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F1" w:rsidRPr="00DE55F1" w:rsidRDefault="001705B0" w:rsidP="00DE55F1">
      <w:pPr>
        <w:jc w:val="right"/>
        <w:rPr>
          <w:sz w:val="22"/>
          <w:szCs w:val="22"/>
        </w:rPr>
      </w:pPr>
      <w:r>
        <w:rPr>
          <w:sz w:val="22"/>
          <w:szCs w:val="22"/>
        </w:rPr>
        <w:t xml:space="preserve">ПРОЕКТ </w:t>
      </w:r>
    </w:p>
    <w:p w:rsidR="001705B0" w:rsidRDefault="001705B0" w:rsidP="00F02ADB">
      <w:pPr>
        <w:jc w:val="center"/>
        <w:rPr>
          <w:b/>
          <w:sz w:val="22"/>
          <w:szCs w:val="22"/>
        </w:rPr>
      </w:pPr>
      <w:r>
        <w:rPr>
          <w:b/>
          <w:sz w:val="22"/>
          <w:szCs w:val="22"/>
        </w:rPr>
        <w:t>д</w:t>
      </w:r>
      <w:r w:rsidR="00975BFA">
        <w:rPr>
          <w:b/>
          <w:sz w:val="22"/>
          <w:szCs w:val="22"/>
        </w:rPr>
        <w:t>оговор</w:t>
      </w:r>
      <w:r w:rsidR="00F02ADB" w:rsidRPr="00D03598">
        <w:rPr>
          <w:b/>
          <w:sz w:val="22"/>
          <w:szCs w:val="22"/>
        </w:rPr>
        <w:t xml:space="preserve"> </w:t>
      </w:r>
      <w:r w:rsidR="00975BFA" w:rsidRPr="00B80B0D">
        <w:rPr>
          <w:b/>
          <w:sz w:val="22"/>
          <w:szCs w:val="22"/>
        </w:rPr>
        <w:t>на поставку</w:t>
      </w:r>
      <w:r w:rsidR="00B40B37">
        <w:rPr>
          <w:b/>
          <w:sz w:val="22"/>
          <w:szCs w:val="22"/>
        </w:rPr>
        <w:t xml:space="preserve"> </w:t>
      </w:r>
    </w:p>
    <w:p w:rsidR="00F02ADB" w:rsidRPr="00BA6471" w:rsidRDefault="00F02ADB" w:rsidP="00F02ADB">
      <w:pPr>
        <w:jc w:val="center"/>
        <w:rPr>
          <w:b/>
        </w:rPr>
      </w:pPr>
      <w:r w:rsidRPr="00D03598">
        <w:rPr>
          <w:b/>
          <w:sz w:val="22"/>
          <w:szCs w:val="22"/>
        </w:rPr>
        <w:t>№</w:t>
      </w:r>
      <w:r w:rsidR="00BA6471" w:rsidRPr="00BA6471">
        <w:rPr>
          <w:b/>
          <w:sz w:val="22"/>
          <w:szCs w:val="22"/>
        </w:rPr>
        <w:t>____________</w:t>
      </w:r>
    </w:p>
    <w:p w:rsidR="00B67A6A" w:rsidRDefault="00B67A6A" w:rsidP="00F02ADB">
      <w:pPr>
        <w:jc w:val="center"/>
        <w:rPr>
          <w:b/>
          <w:sz w:val="22"/>
          <w:szCs w:val="22"/>
        </w:rPr>
      </w:pPr>
    </w:p>
    <w:p w:rsidR="00F02ADB" w:rsidRPr="00D03598" w:rsidRDefault="00943C78" w:rsidP="00F02ADB">
      <w:pPr>
        <w:jc w:val="center"/>
        <w:rPr>
          <w:b/>
          <w:sz w:val="22"/>
          <w:szCs w:val="22"/>
        </w:rPr>
      </w:pPr>
      <w:r w:rsidRPr="00606609">
        <w:rPr>
          <w:b/>
          <w:sz w:val="22"/>
          <w:szCs w:val="22"/>
        </w:rPr>
        <w:t xml:space="preserve">  </w:t>
      </w:r>
    </w:p>
    <w:p w:rsidR="00F02ADB" w:rsidRPr="00D03598" w:rsidRDefault="00F02ADB" w:rsidP="00F02ADB">
      <w:pPr>
        <w:widowControl w:val="0"/>
        <w:autoSpaceDE w:val="0"/>
        <w:autoSpaceDN w:val="0"/>
        <w:adjustRightInd w:val="0"/>
        <w:jc w:val="both"/>
        <w:rPr>
          <w:sz w:val="22"/>
          <w:szCs w:val="22"/>
        </w:rPr>
      </w:pPr>
      <w:r w:rsidRPr="00D03598">
        <w:rPr>
          <w:sz w:val="22"/>
          <w:szCs w:val="22"/>
        </w:rPr>
        <w:t xml:space="preserve">     г. Челябинск                                                                                                           </w:t>
      </w:r>
      <w:r w:rsidR="005C03E4">
        <w:rPr>
          <w:sz w:val="22"/>
          <w:szCs w:val="22"/>
        </w:rPr>
        <w:t>«</w:t>
      </w:r>
      <w:r w:rsidR="00F104D8">
        <w:rPr>
          <w:sz w:val="22"/>
          <w:szCs w:val="22"/>
        </w:rPr>
        <w:t>__</w:t>
      </w:r>
      <w:r w:rsidR="005C03E4">
        <w:rPr>
          <w:sz w:val="22"/>
          <w:szCs w:val="22"/>
        </w:rPr>
        <w:t>»</w:t>
      </w:r>
      <w:r w:rsidRPr="00D03598">
        <w:rPr>
          <w:sz w:val="22"/>
          <w:szCs w:val="22"/>
        </w:rPr>
        <w:t xml:space="preserve"> </w:t>
      </w:r>
      <w:r w:rsidR="00F104D8">
        <w:rPr>
          <w:sz w:val="22"/>
          <w:szCs w:val="22"/>
        </w:rPr>
        <w:t>________</w:t>
      </w:r>
      <w:r w:rsidRPr="00D03598">
        <w:rPr>
          <w:sz w:val="22"/>
          <w:szCs w:val="22"/>
        </w:rPr>
        <w:t xml:space="preserve"> 20</w:t>
      </w:r>
      <w:r w:rsidR="004A340E">
        <w:rPr>
          <w:sz w:val="22"/>
          <w:szCs w:val="22"/>
        </w:rPr>
        <w:t>21</w:t>
      </w:r>
      <w:r w:rsidRPr="00D03598">
        <w:rPr>
          <w:sz w:val="22"/>
          <w:szCs w:val="22"/>
        </w:rPr>
        <w:t xml:space="preserve"> г.</w:t>
      </w:r>
    </w:p>
    <w:p w:rsidR="00F02ADB" w:rsidRPr="00D03598" w:rsidRDefault="00F02ADB" w:rsidP="00F02ADB">
      <w:pPr>
        <w:widowControl w:val="0"/>
        <w:autoSpaceDE w:val="0"/>
        <w:autoSpaceDN w:val="0"/>
        <w:adjustRightInd w:val="0"/>
        <w:ind w:firstLine="709"/>
        <w:jc w:val="both"/>
        <w:rPr>
          <w:sz w:val="22"/>
          <w:szCs w:val="22"/>
        </w:rPr>
      </w:pPr>
    </w:p>
    <w:p w:rsidR="00F02ADB" w:rsidRPr="00C30A02" w:rsidRDefault="00A04963" w:rsidP="00840B0D">
      <w:pPr>
        <w:widowControl w:val="0"/>
        <w:autoSpaceDE w:val="0"/>
        <w:autoSpaceDN w:val="0"/>
        <w:adjustRightInd w:val="0"/>
        <w:jc w:val="both"/>
        <w:rPr>
          <w:sz w:val="22"/>
          <w:szCs w:val="22"/>
        </w:rPr>
      </w:pPr>
      <w:r w:rsidRPr="00C30A02">
        <w:rPr>
          <w:snapToGrid w:val="0"/>
          <w:sz w:val="22"/>
          <w:szCs w:val="22"/>
        </w:rPr>
        <w:t>Муниципальное автономное об</w:t>
      </w:r>
      <w:r w:rsidR="00C30A02" w:rsidRPr="00C30A02">
        <w:rPr>
          <w:snapToGrid w:val="0"/>
          <w:sz w:val="22"/>
          <w:szCs w:val="22"/>
        </w:rPr>
        <w:t>щеоб</w:t>
      </w:r>
      <w:r w:rsidRPr="00C30A02">
        <w:rPr>
          <w:snapToGrid w:val="0"/>
          <w:sz w:val="22"/>
          <w:szCs w:val="22"/>
        </w:rPr>
        <w:t xml:space="preserve">разовательное учреждение «Образовательный центр №2 </w:t>
      </w:r>
      <w:r w:rsidR="004A340E" w:rsidRPr="00C30A02">
        <w:rPr>
          <w:snapToGrid w:val="0"/>
          <w:sz w:val="22"/>
          <w:szCs w:val="22"/>
        </w:rPr>
        <w:t>г. Челябинска</w:t>
      </w:r>
      <w:r w:rsidR="00E0369E" w:rsidRPr="00C30A02">
        <w:rPr>
          <w:sz w:val="22"/>
          <w:szCs w:val="22"/>
        </w:rPr>
        <w:t xml:space="preserve">, именуемое в дальнейшем «Заказчик», в лице </w:t>
      </w:r>
      <w:r w:rsidR="00C30A02" w:rsidRPr="00C30A02">
        <w:rPr>
          <w:sz w:val="22"/>
          <w:szCs w:val="22"/>
        </w:rPr>
        <w:t xml:space="preserve">исполняющего обязанности </w:t>
      </w:r>
      <w:r w:rsidRPr="00C30A02">
        <w:rPr>
          <w:snapToGrid w:val="0"/>
          <w:sz w:val="22"/>
          <w:szCs w:val="22"/>
        </w:rPr>
        <w:t>директора</w:t>
      </w:r>
      <w:r w:rsidR="00C30A02" w:rsidRPr="00C30A02">
        <w:rPr>
          <w:snapToGrid w:val="0"/>
          <w:sz w:val="22"/>
          <w:szCs w:val="22"/>
        </w:rPr>
        <w:t xml:space="preserve"> Бежиашвили Наргизы Лаврентьевны</w:t>
      </w:r>
      <w:r w:rsidR="00E0369E" w:rsidRPr="00C30A02">
        <w:rPr>
          <w:snapToGrid w:val="0"/>
          <w:sz w:val="22"/>
          <w:szCs w:val="22"/>
        </w:rPr>
        <w:t xml:space="preserve">, действующего на основании </w:t>
      </w:r>
      <w:r w:rsidR="00C30A02" w:rsidRPr="00C30A02">
        <w:rPr>
          <w:snapToGrid w:val="0"/>
          <w:sz w:val="22"/>
          <w:szCs w:val="22"/>
        </w:rPr>
        <w:t xml:space="preserve">приказа директора от29.06.2021 № 228-ОД </w:t>
      </w:r>
      <w:r w:rsidR="00F02ADB" w:rsidRPr="00C30A02">
        <w:rPr>
          <w:sz w:val="22"/>
          <w:szCs w:val="22"/>
        </w:rPr>
        <w:t xml:space="preserve">с одной стороны, и </w:t>
      </w:r>
      <w:r w:rsidR="004A340E" w:rsidRPr="00C30A02">
        <w:rPr>
          <w:sz w:val="22"/>
          <w:szCs w:val="22"/>
        </w:rPr>
        <w:t>___________________________________________________</w:t>
      </w:r>
      <w:r w:rsidR="00500E59" w:rsidRPr="00C30A02">
        <w:rPr>
          <w:sz w:val="22"/>
          <w:szCs w:val="22"/>
        </w:rPr>
        <w:t xml:space="preserve"> </w:t>
      </w:r>
      <w:r w:rsidR="00140BAA" w:rsidRPr="00C30A02">
        <w:rPr>
          <w:sz w:val="22"/>
          <w:szCs w:val="22"/>
        </w:rPr>
        <w:t xml:space="preserve"> в лице </w:t>
      </w:r>
      <w:r w:rsidR="004A340E" w:rsidRPr="00C30A02">
        <w:rPr>
          <w:sz w:val="22"/>
          <w:szCs w:val="22"/>
        </w:rPr>
        <w:t>_________________________________</w:t>
      </w:r>
      <w:r w:rsidR="00F02ADB" w:rsidRPr="00C30A02">
        <w:rPr>
          <w:sz w:val="22"/>
          <w:szCs w:val="22"/>
        </w:rPr>
        <w:t xml:space="preserve">, </w:t>
      </w:r>
      <w:r w:rsidRPr="00C30A02">
        <w:rPr>
          <w:sz w:val="22"/>
          <w:szCs w:val="22"/>
        </w:rPr>
        <w:t>действующего на основании</w:t>
      </w:r>
      <w:r w:rsidR="004A340E" w:rsidRPr="00C30A02">
        <w:rPr>
          <w:sz w:val="22"/>
          <w:szCs w:val="22"/>
        </w:rPr>
        <w:t>_____________</w:t>
      </w:r>
      <w:r w:rsidRPr="00C30A02">
        <w:rPr>
          <w:sz w:val="22"/>
          <w:szCs w:val="22"/>
        </w:rPr>
        <w:t xml:space="preserve">, </w:t>
      </w:r>
      <w:r w:rsidR="00F02ADB" w:rsidRPr="00C30A02">
        <w:rPr>
          <w:sz w:val="22"/>
          <w:szCs w:val="22"/>
        </w:rPr>
        <w:t>с другой стороны, вместе именуемые в дальнейшем "Стороны", заключили настоящий договор (далее - договор) о нижеследующем:</w:t>
      </w:r>
    </w:p>
    <w:p w:rsidR="00B67A6A" w:rsidRPr="00D03598" w:rsidRDefault="00B67A6A" w:rsidP="00840B0D">
      <w:pPr>
        <w:widowControl w:val="0"/>
        <w:autoSpaceDE w:val="0"/>
        <w:autoSpaceDN w:val="0"/>
        <w:adjustRightInd w:val="0"/>
        <w:jc w:val="both"/>
        <w:rPr>
          <w:sz w:val="22"/>
          <w:szCs w:val="22"/>
        </w:rPr>
      </w:pPr>
    </w:p>
    <w:p w:rsidR="00F02ADB" w:rsidRPr="001B33C8" w:rsidRDefault="00F02ADB" w:rsidP="00F02ADB">
      <w:pPr>
        <w:pStyle w:val="a7"/>
        <w:widowControl w:val="0"/>
        <w:numPr>
          <w:ilvl w:val="0"/>
          <w:numId w:val="9"/>
        </w:numPr>
        <w:autoSpaceDE w:val="0"/>
        <w:autoSpaceDN w:val="0"/>
        <w:adjustRightInd w:val="0"/>
        <w:spacing w:after="0" w:line="240" w:lineRule="auto"/>
        <w:jc w:val="center"/>
        <w:rPr>
          <w:rFonts w:ascii="Times New Roman" w:hAnsi="Times New Roman" w:cs="Times New Roman"/>
          <w:b/>
          <w:color w:val="000000"/>
        </w:rPr>
      </w:pPr>
      <w:r w:rsidRPr="00D03598">
        <w:rPr>
          <w:rFonts w:ascii="Times New Roman" w:hAnsi="Times New Roman" w:cs="Times New Roman"/>
          <w:b/>
          <w:color w:val="000000"/>
        </w:rPr>
        <w:t>Предмет договора</w:t>
      </w:r>
    </w:p>
    <w:p w:rsidR="00B40B37" w:rsidRPr="00C30A02" w:rsidRDefault="00F02ADB" w:rsidP="00B40B37">
      <w:pPr>
        <w:tabs>
          <w:tab w:val="left" w:pos="-1985"/>
          <w:tab w:val="left" w:pos="-851"/>
        </w:tabs>
        <w:jc w:val="both"/>
        <w:rPr>
          <w:sz w:val="22"/>
          <w:szCs w:val="22"/>
        </w:rPr>
      </w:pPr>
      <w:r w:rsidRPr="00C30A02">
        <w:rPr>
          <w:bCs/>
          <w:sz w:val="22"/>
          <w:szCs w:val="22"/>
        </w:rPr>
        <w:t>1.1</w:t>
      </w:r>
      <w:r w:rsidR="00B67A6A" w:rsidRPr="00C30A02">
        <w:rPr>
          <w:sz w:val="22"/>
          <w:szCs w:val="22"/>
        </w:rPr>
        <w:t xml:space="preserve"> </w:t>
      </w:r>
      <w:r w:rsidR="00B40B37" w:rsidRPr="00C30A02">
        <w:rPr>
          <w:sz w:val="22"/>
          <w:szCs w:val="22"/>
        </w:rPr>
        <w:t>Настоящий договор заключается с единственным поставщиком в соответствии с ч.6 п.61.1 Положения "О закупке товаров, работ, услуг для нужд МАОУ «ОЦ №2 г. Челябинска", разработанным в соответствии с требованиями закона от 18.07.2011г. ФЗ-223 "О закупках товаров, работ, услуг отдельными видами юридических лиц"</w:t>
      </w:r>
    </w:p>
    <w:p w:rsidR="00F02ADB" w:rsidRPr="00C30A02" w:rsidRDefault="00B80B0D" w:rsidP="00B40B37">
      <w:pPr>
        <w:tabs>
          <w:tab w:val="left" w:pos="-1985"/>
          <w:tab w:val="left" w:pos="-851"/>
        </w:tabs>
        <w:jc w:val="both"/>
        <w:rPr>
          <w:sz w:val="22"/>
          <w:szCs w:val="22"/>
        </w:rPr>
      </w:pPr>
      <w:r w:rsidRPr="00C30A02">
        <w:rPr>
          <w:sz w:val="22"/>
          <w:szCs w:val="22"/>
        </w:rPr>
        <w:t xml:space="preserve">1.2. </w:t>
      </w:r>
      <w:r w:rsidR="00F02ADB" w:rsidRPr="00C30A02">
        <w:rPr>
          <w:sz w:val="22"/>
          <w:szCs w:val="22"/>
        </w:rPr>
        <w:t xml:space="preserve">Предметом настоящего Договора является </w:t>
      </w:r>
      <w:r w:rsidR="00EF3C1A" w:rsidRPr="00C30A02">
        <w:rPr>
          <w:color w:val="000000"/>
          <w:sz w:val="22"/>
          <w:szCs w:val="22"/>
        </w:rPr>
        <w:t>поставку</w:t>
      </w:r>
      <w:r w:rsidR="0023588E">
        <w:rPr>
          <w:color w:val="000000"/>
          <w:sz w:val="22"/>
          <w:szCs w:val="22"/>
        </w:rPr>
        <w:t xml:space="preserve"> уличных флагов</w:t>
      </w:r>
      <w:r w:rsidR="00F02ADB" w:rsidRPr="00C30A02">
        <w:rPr>
          <w:sz w:val="22"/>
          <w:szCs w:val="22"/>
        </w:rPr>
        <w:t xml:space="preserve">, </w:t>
      </w:r>
      <w:r w:rsidR="00F02ADB" w:rsidRPr="00C30A02">
        <w:rPr>
          <w:bCs/>
          <w:sz w:val="22"/>
          <w:szCs w:val="22"/>
        </w:rPr>
        <w:t xml:space="preserve"> </w:t>
      </w:r>
      <w:r w:rsidR="00F02ADB" w:rsidRPr="00C30A02">
        <w:rPr>
          <w:sz w:val="22"/>
          <w:szCs w:val="22"/>
        </w:rPr>
        <w:t xml:space="preserve">в соответствии со спецификацией (Приложением № 1, </w:t>
      </w:r>
      <w:bookmarkStart w:id="0" w:name="OLE_LINK1"/>
      <w:bookmarkStart w:id="1" w:name="OLE_LINK2"/>
      <w:bookmarkStart w:id="2" w:name="OLE_LINK3"/>
      <w:r w:rsidR="00F02ADB" w:rsidRPr="00C30A02">
        <w:rPr>
          <w:sz w:val="22"/>
          <w:szCs w:val="22"/>
        </w:rPr>
        <w:t>являющимся неотъемлемой частью настоящего договора</w:t>
      </w:r>
      <w:bookmarkEnd w:id="0"/>
      <w:bookmarkEnd w:id="1"/>
      <w:bookmarkEnd w:id="2"/>
      <w:r w:rsidR="00F02ADB" w:rsidRPr="00C30A02">
        <w:rPr>
          <w:sz w:val="22"/>
          <w:szCs w:val="22"/>
        </w:rPr>
        <w:t xml:space="preserve">) (далее - Товар), </w:t>
      </w:r>
      <w:r w:rsidR="00F02ADB" w:rsidRPr="00C30A02">
        <w:rPr>
          <w:bCs/>
          <w:sz w:val="22"/>
          <w:szCs w:val="22"/>
        </w:rPr>
        <w:t>приобретаемого</w:t>
      </w:r>
      <w:r w:rsidR="00F02ADB" w:rsidRPr="00C30A02">
        <w:rPr>
          <w:sz w:val="22"/>
          <w:szCs w:val="22"/>
        </w:rPr>
        <w:t xml:space="preserve"> Заказчиком у Поставщика на условиях, в порядке и в сроки, определяемые сторонами в настоящем Договоре.</w:t>
      </w:r>
    </w:p>
    <w:p w:rsidR="00B80B0D" w:rsidRPr="00C30A02" w:rsidRDefault="00856C0E" w:rsidP="009C574A">
      <w:pPr>
        <w:jc w:val="both"/>
        <w:rPr>
          <w:sz w:val="22"/>
          <w:szCs w:val="22"/>
        </w:rPr>
      </w:pPr>
      <w:r w:rsidRPr="00C30A02">
        <w:rPr>
          <w:sz w:val="22"/>
          <w:szCs w:val="22"/>
        </w:rPr>
        <w:t xml:space="preserve">1.3. </w:t>
      </w:r>
      <w:r w:rsidR="00F02ADB" w:rsidRPr="00C30A02">
        <w:rPr>
          <w:sz w:val="22"/>
          <w:szCs w:val="22"/>
        </w:rPr>
        <w:t xml:space="preserve">Сроки поставки: </w:t>
      </w:r>
      <w:r w:rsidR="000F14C3" w:rsidRPr="00C30A02">
        <w:rPr>
          <w:sz w:val="22"/>
          <w:szCs w:val="22"/>
        </w:rPr>
        <w:t>в течение 10 (десяти) календарных</w:t>
      </w:r>
      <w:r w:rsidR="005C03E4" w:rsidRPr="00C30A02">
        <w:rPr>
          <w:sz w:val="22"/>
          <w:szCs w:val="22"/>
        </w:rPr>
        <w:t xml:space="preserve"> дней с момента заключения договора.</w:t>
      </w:r>
    </w:p>
    <w:p w:rsidR="00E0369E" w:rsidRPr="00C30A02" w:rsidRDefault="00F02ADB" w:rsidP="00E0369E">
      <w:pPr>
        <w:jc w:val="both"/>
        <w:rPr>
          <w:sz w:val="22"/>
          <w:szCs w:val="22"/>
        </w:rPr>
      </w:pPr>
      <w:r w:rsidRPr="00C30A02">
        <w:rPr>
          <w:sz w:val="22"/>
          <w:szCs w:val="22"/>
        </w:rPr>
        <w:t>1.4. Место поставки товара</w:t>
      </w:r>
      <w:r w:rsidR="002919D8" w:rsidRPr="00C30A02">
        <w:rPr>
          <w:sz w:val="22"/>
          <w:szCs w:val="22"/>
        </w:rPr>
        <w:t>:</w:t>
      </w:r>
      <w:r w:rsidRPr="00C30A02">
        <w:rPr>
          <w:sz w:val="22"/>
          <w:szCs w:val="22"/>
        </w:rPr>
        <w:t xml:space="preserve"> </w:t>
      </w:r>
      <w:r w:rsidR="001705B0" w:rsidRPr="00C30A02">
        <w:rPr>
          <w:sz w:val="22"/>
          <w:szCs w:val="22"/>
        </w:rPr>
        <w:t>г. Челябинск, ул. Скульптора Головницкого д.5</w:t>
      </w:r>
    </w:p>
    <w:p w:rsidR="00F02ADB" w:rsidRPr="00C30A02" w:rsidRDefault="00F02ADB" w:rsidP="00E0369E">
      <w:pPr>
        <w:jc w:val="both"/>
        <w:rPr>
          <w:sz w:val="22"/>
          <w:szCs w:val="22"/>
        </w:rPr>
      </w:pPr>
      <w:r w:rsidRPr="00C30A02">
        <w:rPr>
          <w:sz w:val="22"/>
          <w:szCs w:val="22"/>
        </w:rPr>
        <w:t xml:space="preserve">1.5. Поставляемый товар должен иметь соответствующие документы, </w:t>
      </w:r>
      <w:r w:rsidRPr="00C30A02">
        <w:rPr>
          <w:sz w:val="22"/>
          <w:szCs w:val="22"/>
          <w:lang w:eastAsia="ar-SA"/>
        </w:rPr>
        <w:t xml:space="preserve">регламентирующие качество и </w:t>
      </w:r>
      <w:r w:rsidRPr="00C30A02">
        <w:rPr>
          <w:sz w:val="22"/>
          <w:szCs w:val="22"/>
        </w:rPr>
        <w:t>безопасность</w:t>
      </w:r>
      <w:r w:rsidRPr="00C30A02">
        <w:rPr>
          <w:sz w:val="22"/>
          <w:szCs w:val="22"/>
          <w:lang w:eastAsia="ar-SA"/>
        </w:rPr>
        <w:t xml:space="preserve"> продукции, в соответствии с требованиями законодательства РФ </w:t>
      </w:r>
      <w:r w:rsidRPr="00C30A02">
        <w:rPr>
          <w:sz w:val="22"/>
          <w:szCs w:val="22"/>
        </w:rPr>
        <w:t>(декларация (сертифи</w:t>
      </w:r>
      <w:r w:rsidR="000131C5" w:rsidRPr="00C30A02">
        <w:rPr>
          <w:sz w:val="22"/>
          <w:szCs w:val="22"/>
        </w:rPr>
        <w:t xml:space="preserve">кат) соответствия, </w:t>
      </w:r>
      <w:r w:rsidRPr="00C30A02">
        <w:rPr>
          <w:sz w:val="22"/>
          <w:szCs w:val="22"/>
        </w:rPr>
        <w:t xml:space="preserve"> подтверждающие качество поставляемой продукции в соотв</w:t>
      </w:r>
      <w:r w:rsidR="00440A3E" w:rsidRPr="00C30A02">
        <w:rPr>
          <w:sz w:val="22"/>
          <w:szCs w:val="22"/>
        </w:rPr>
        <w:t>етствии с законодательством РФ), а также инструкцию по эксплуатации на русском языке.</w:t>
      </w:r>
      <w:r w:rsidRPr="00C30A02">
        <w:rPr>
          <w:sz w:val="22"/>
          <w:szCs w:val="22"/>
        </w:rPr>
        <w:t xml:space="preserve"> Оригиналы и копии этих документов должны быть предоставлены по требованию Заказчика.</w:t>
      </w:r>
    </w:p>
    <w:p w:rsidR="00F02ADB" w:rsidRPr="00D03598" w:rsidRDefault="00F02ADB" w:rsidP="00F02ADB">
      <w:pPr>
        <w:ind w:firstLine="708"/>
        <w:jc w:val="both"/>
        <w:rPr>
          <w:sz w:val="22"/>
          <w:szCs w:val="22"/>
        </w:rPr>
      </w:pPr>
    </w:p>
    <w:p w:rsidR="00F02ADB" w:rsidRPr="009C574A" w:rsidRDefault="00F02ADB" w:rsidP="00F02ADB">
      <w:pPr>
        <w:pStyle w:val="a7"/>
        <w:numPr>
          <w:ilvl w:val="0"/>
          <w:numId w:val="9"/>
        </w:numPr>
        <w:spacing w:after="0" w:line="240" w:lineRule="auto"/>
        <w:jc w:val="center"/>
        <w:rPr>
          <w:rFonts w:ascii="Times New Roman" w:hAnsi="Times New Roman" w:cs="Times New Roman"/>
          <w:b/>
          <w:color w:val="000000"/>
        </w:rPr>
      </w:pPr>
      <w:r w:rsidRPr="00D03598">
        <w:rPr>
          <w:rFonts w:ascii="Times New Roman" w:hAnsi="Times New Roman" w:cs="Times New Roman"/>
          <w:b/>
          <w:color w:val="000000"/>
        </w:rPr>
        <w:t xml:space="preserve">Права и обязанности сторон </w:t>
      </w:r>
    </w:p>
    <w:p w:rsidR="00146003" w:rsidRPr="00975BFA" w:rsidRDefault="00F02ADB" w:rsidP="00146003">
      <w:pPr>
        <w:jc w:val="both"/>
        <w:rPr>
          <w:b/>
          <w:color w:val="000000"/>
          <w:sz w:val="22"/>
          <w:szCs w:val="22"/>
        </w:rPr>
      </w:pPr>
      <w:r w:rsidRPr="00975BFA">
        <w:rPr>
          <w:b/>
          <w:color w:val="000000"/>
          <w:sz w:val="22"/>
          <w:szCs w:val="22"/>
        </w:rPr>
        <w:t>2.1. Поставщик обязуется:</w:t>
      </w:r>
    </w:p>
    <w:p w:rsidR="00F02ADB" w:rsidRPr="00146003" w:rsidRDefault="00F02ADB" w:rsidP="00146003">
      <w:pPr>
        <w:jc w:val="both"/>
        <w:rPr>
          <w:color w:val="000000"/>
          <w:sz w:val="22"/>
          <w:szCs w:val="22"/>
        </w:rPr>
      </w:pPr>
      <w:r w:rsidRPr="00146003">
        <w:rPr>
          <w:color w:val="000000"/>
          <w:sz w:val="22"/>
          <w:szCs w:val="22"/>
        </w:rPr>
        <w:t>2.1.</w:t>
      </w:r>
      <w:r w:rsidR="00975BFA">
        <w:rPr>
          <w:color w:val="000000"/>
          <w:sz w:val="22"/>
          <w:szCs w:val="22"/>
        </w:rPr>
        <w:t>1</w:t>
      </w:r>
      <w:r w:rsidRPr="00146003">
        <w:rPr>
          <w:color w:val="000000"/>
          <w:sz w:val="22"/>
          <w:szCs w:val="22"/>
        </w:rPr>
        <w:t>. Гарантировать, что товар  не имеет следов механических повреждений;</w:t>
      </w:r>
    </w:p>
    <w:p w:rsidR="00F02ADB" w:rsidRPr="00146003" w:rsidRDefault="00F02ADB" w:rsidP="001B33C8">
      <w:pPr>
        <w:jc w:val="both"/>
        <w:rPr>
          <w:color w:val="000000"/>
          <w:sz w:val="22"/>
          <w:szCs w:val="22"/>
        </w:rPr>
      </w:pPr>
      <w:r w:rsidRPr="00146003">
        <w:rPr>
          <w:color w:val="000000"/>
          <w:sz w:val="22"/>
          <w:szCs w:val="22"/>
        </w:rPr>
        <w:t>2.1.</w:t>
      </w:r>
      <w:r w:rsidR="00975BFA">
        <w:rPr>
          <w:color w:val="000000"/>
          <w:sz w:val="22"/>
          <w:szCs w:val="22"/>
        </w:rPr>
        <w:t>2</w:t>
      </w:r>
      <w:r w:rsidRPr="00146003">
        <w:rPr>
          <w:color w:val="000000"/>
          <w:sz w:val="22"/>
          <w:szCs w:val="22"/>
        </w:rPr>
        <w:t>. Предоставить Заказчику товарно-сопроводительные документы</w:t>
      </w:r>
      <w:r w:rsidR="00E826D3" w:rsidRPr="00E826D3">
        <w:rPr>
          <w:color w:val="000000"/>
          <w:sz w:val="22"/>
          <w:szCs w:val="22"/>
        </w:rPr>
        <w:t xml:space="preserve"> </w:t>
      </w:r>
      <w:r w:rsidR="00A23830">
        <w:rPr>
          <w:color w:val="000000"/>
          <w:sz w:val="22"/>
          <w:szCs w:val="22"/>
        </w:rPr>
        <w:t xml:space="preserve">(счет, счет-фактуру, </w:t>
      </w:r>
      <w:r w:rsidR="00547C09">
        <w:rPr>
          <w:color w:val="000000"/>
          <w:sz w:val="22"/>
          <w:szCs w:val="22"/>
        </w:rPr>
        <w:t xml:space="preserve">товарную </w:t>
      </w:r>
      <w:r w:rsidR="00E826D3" w:rsidRPr="00D03598">
        <w:rPr>
          <w:color w:val="000000"/>
          <w:sz w:val="22"/>
          <w:szCs w:val="22"/>
        </w:rPr>
        <w:t>накладн</w:t>
      </w:r>
      <w:r w:rsidR="00A23830">
        <w:rPr>
          <w:color w:val="000000"/>
          <w:sz w:val="22"/>
          <w:szCs w:val="22"/>
        </w:rPr>
        <w:t>ую</w:t>
      </w:r>
      <w:r w:rsidR="000131C5">
        <w:rPr>
          <w:color w:val="000000"/>
          <w:sz w:val="22"/>
          <w:szCs w:val="22"/>
        </w:rPr>
        <w:t xml:space="preserve"> или</w:t>
      </w:r>
      <w:r w:rsidR="00E826D3">
        <w:rPr>
          <w:color w:val="000000"/>
          <w:sz w:val="22"/>
          <w:szCs w:val="22"/>
        </w:rPr>
        <w:t xml:space="preserve"> универсально-передаточный документ)</w:t>
      </w:r>
      <w:r w:rsidRPr="00146003">
        <w:rPr>
          <w:color w:val="000000"/>
          <w:sz w:val="22"/>
          <w:szCs w:val="22"/>
        </w:rPr>
        <w:t>;</w:t>
      </w:r>
    </w:p>
    <w:p w:rsidR="00F02ADB" w:rsidRPr="00D03598" w:rsidRDefault="00F02ADB" w:rsidP="001B33C8">
      <w:pPr>
        <w:jc w:val="both"/>
        <w:rPr>
          <w:color w:val="000000"/>
          <w:sz w:val="22"/>
          <w:szCs w:val="22"/>
        </w:rPr>
      </w:pPr>
      <w:r w:rsidRPr="00146003">
        <w:rPr>
          <w:color w:val="000000"/>
          <w:sz w:val="22"/>
          <w:szCs w:val="22"/>
        </w:rPr>
        <w:t>2.1.</w:t>
      </w:r>
      <w:r w:rsidR="00975BFA">
        <w:rPr>
          <w:color w:val="000000"/>
          <w:sz w:val="22"/>
          <w:szCs w:val="22"/>
        </w:rPr>
        <w:t>3</w:t>
      </w:r>
      <w:r w:rsidRPr="00146003">
        <w:rPr>
          <w:color w:val="000000"/>
          <w:sz w:val="22"/>
          <w:szCs w:val="22"/>
        </w:rPr>
        <w:t>. Произвести отгрузку товара Заказчику, предварительно уведомив о дате поставки не менее чем за 3 рабочих дня</w:t>
      </w:r>
      <w:r w:rsidRPr="00D03598">
        <w:rPr>
          <w:color w:val="000000"/>
          <w:sz w:val="22"/>
          <w:szCs w:val="22"/>
        </w:rPr>
        <w:t>;</w:t>
      </w:r>
    </w:p>
    <w:p w:rsidR="00F02ADB" w:rsidRPr="00D03598" w:rsidRDefault="00F02ADB" w:rsidP="001B33C8">
      <w:pPr>
        <w:jc w:val="both"/>
        <w:rPr>
          <w:sz w:val="22"/>
          <w:szCs w:val="22"/>
        </w:rPr>
      </w:pPr>
      <w:r w:rsidRPr="00D03598">
        <w:rPr>
          <w:sz w:val="22"/>
          <w:szCs w:val="22"/>
        </w:rPr>
        <w:t>2.1.</w:t>
      </w:r>
      <w:r w:rsidR="00975BFA">
        <w:rPr>
          <w:sz w:val="22"/>
          <w:szCs w:val="22"/>
        </w:rPr>
        <w:t>4</w:t>
      </w:r>
      <w:r w:rsidRPr="00D03598">
        <w:rPr>
          <w:sz w:val="22"/>
          <w:szCs w:val="22"/>
        </w:rPr>
        <w:t>. Произвести доставку товара до Заказчика, погрузочно-разгрузочные работы;</w:t>
      </w:r>
    </w:p>
    <w:p w:rsidR="00F02ADB" w:rsidRPr="00975BFA" w:rsidRDefault="00F02ADB" w:rsidP="001B33C8">
      <w:pPr>
        <w:jc w:val="both"/>
        <w:rPr>
          <w:color w:val="000000"/>
          <w:sz w:val="22"/>
          <w:szCs w:val="22"/>
        </w:rPr>
      </w:pPr>
      <w:r w:rsidRPr="00D03598">
        <w:rPr>
          <w:color w:val="000000"/>
          <w:sz w:val="22"/>
          <w:szCs w:val="22"/>
        </w:rPr>
        <w:t>2.1.</w:t>
      </w:r>
      <w:r w:rsidR="00975BFA">
        <w:rPr>
          <w:color w:val="000000"/>
          <w:sz w:val="22"/>
          <w:szCs w:val="22"/>
        </w:rPr>
        <w:t>5</w:t>
      </w:r>
      <w:r w:rsidRPr="00D03598">
        <w:rPr>
          <w:color w:val="000000"/>
          <w:sz w:val="22"/>
          <w:szCs w:val="22"/>
        </w:rPr>
        <w:t>. В случае обнаружения дефектов товара: заменить товар в течение 10 дней с момента уведомления об их наличии.</w:t>
      </w:r>
    </w:p>
    <w:p w:rsidR="00F02ADB" w:rsidRPr="00975BFA" w:rsidRDefault="00F02ADB" w:rsidP="001B33C8">
      <w:pPr>
        <w:jc w:val="both"/>
        <w:rPr>
          <w:color w:val="000000"/>
          <w:sz w:val="22"/>
          <w:szCs w:val="22"/>
        </w:rPr>
      </w:pPr>
      <w:r w:rsidRPr="00975BFA">
        <w:rPr>
          <w:color w:val="000000"/>
          <w:sz w:val="22"/>
          <w:szCs w:val="22"/>
        </w:rPr>
        <w:t>2.1.</w:t>
      </w:r>
      <w:r w:rsidR="00975BFA" w:rsidRPr="00975BFA">
        <w:rPr>
          <w:color w:val="000000"/>
          <w:sz w:val="22"/>
          <w:szCs w:val="22"/>
        </w:rPr>
        <w:t>6</w:t>
      </w:r>
      <w:r w:rsidRPr="00975BFA">
        <w:rPr>
          <w:color w:val="000000"/>
          <w:sz w:val="22"/>
          <w:szCs w:val="22"/>
        </w:rPr>
        <w:t>. Передать совместно с отгруженным товаром в адрес Заказчика товарно-сопроводительные документы (счет, счет-фактуру на товар в одном экземпляре; накладные</w:t>
      </w:r>
      <w:r w:rsidR="000131C5" w:rsidRPr="00975BFA">
        <w:rPr>
          <w:color w:val="000000"/>
          <w:sz w:val="22"/>
          <w:szCs w:val="22"/>
        </w:rPr>
        <w:t xml:space="preserve"> или </w:t>
      </w:r>
      <w:r w:rsidR="007D6351" w:rsidRPr="00975BFA">
        <w:rPr>
          <w:color w:val="000000"/>
          <w:sz w:val="22"/>
          <w:szCs w:val="22"/>
        </w:rPr>
        <w:t>универсально-передаточный документ</w:t>
      </w:r>
      <w:r w:rsidR="000131C5" w:rsidRPr="00975BFA">
        <w:rPr>
          <w:color w:val="000000"/>
          <w:sz w:val="22"/>
          <w:szCs w:val="22"/>
        </w:rPr>
        <w:t>ы</w:t>
      </w:r>
      <w:r w:rsidRPr="00975BFA">
        <w:rPr>
          <w:color w:val="000000"/>
          <w:sz w:val="22"/>
          <w:szCs w:val="22"/>
        </w:rPr>
        <w:t xml:space="preserve"> в двух экземплярах), документы, подтверждающие качество товар</w:t>
      </w:r>
      <w:r w:rsidR="00440A3E">
        <w:rPr>
          <w:color w:val="000000"/>
          <w:sz w:val="22"/>
          <w:szCs w:val="22"/>
        </w:rPr>
        <w:t>а (сертификаты соответствия), инструкцию по эксплуатации на русском языке.</w:t>
      </w:r>
    </w:p>
    <w:p w:rsidR="00975BFA" w:rsidRPr="00D03598" w:rsidRDefault="00975BFA" w:rsidP="001B33C8">
      <w:pPr>
        <w:jc w:val="both"/>
        <w:rPr>
          <w:sz w:val="22"/>
          <w:szCs w:val="22"/>
        </w:rPr>
      </w:pPr>
      <w:r w:rsidRPr="00975BFA">
        <w:rPr>
          <w:color w:val="000000"/>
          <w:sz w:val="22"/>
          <w:szCs w:val="22"/>
        </w:rPr>
        <w:t>2.1.7.</w:t>
      </w:r>
      <w:r w:rsidRPr="00975BFA">
        <w:rPr>
          <w:sz w:val="22"/>
          <w:szCs w:val="22"/>
        </w:rPr>
        <w:t xml:space="preserve"> В течени</w:t>
      </w:r>
      <w:r w:rsidR="005B60EC">
        <w:rPr>
          <w:sz w:val="22"/>
          <w:szCs w:val="22"/>
        </w:rPr>
        <w:t>е</w:t>
      </w:r>
      <w:r w:rsidRPr="00975BFA">
        <w:rPr>
          <w:sz w:val="22"/>
          <w:szCs w:val="22"/>
        </w:rPr>
        <w:t xml:space="preserve"> 10 (десяти) дней после оплаты  по данному договору предоставить Заказчику акт сверки взаиморасчетов по данному договору.</w:t>
      </w:r>
    </w:p>
    <w:p w:rsidR="00F02ADB" w:rsidRPr="00975BFA" w:rsidRDefault="00F02ADB" w:rsidP="001B33C8">
      <w:pPr>
        <w:jc w:val="both"/>
        <w:rPr>
          <w:b/>
          <w:color w:val="000000"/>
          <w:sz w:val="22"/>
          <w:szCs w:val="22"/>
        </w:rPr>
      </w:pPr>
      <w:r w:rsidRPr="00975BFA">
        <w:rPr>
          <w:b/>
          <w:color w:val="000000"/>
          <w:sz w:val="22"/>
          <w:szCs w:val="22"/>
        </w:rPr>
        <w:t>2.2. Поставщик имеет право:</w:t>
      </w:r>
    </w:p>
    <w:p w:rsidR="00F02ADB" w:rsidRPr="00D03598" w:rsidRDefault="00F02ADB" w:rsidP="001B33C8">
      <w:pPr>
        <w:jc w:val="both"/>
        <w:rPr>
          <w:color w:val="000000"/>
          <w:sz w:val="22"/>
          <w:szCs w:val="22"/>
        </w:rPr>
      </w:pPr>
      <w:r w:rsidRPr="00D03598">
        <w:rPr>
          <w:color w:val="000000"/>
          <w:sz w:val="22"/>
          <w:szCs w:val="22"/>
        </w:rPr>
        <w:t>2.2.1. Запрашивать в письменной форме у Заказчика сведения и документы, необходимые для надлежащего исполнения принятых на себя обязательств.</w:t>
      </w:r>
    </w:p>
    <w:p w:rsidR="00F02ADB" w:rsidRPr="00975BFA" w:rsidRDefault="00F02ADB" w:rsidP="001B33C8">
      <w:pPr>
        <w:jc w:val="both"/>
        <w:rPr>
          <w:b/>
          <w:sz w:val="22"/>
          <w:szCs w:val="22"/>
        </w:rPr>
      </w:pPr>
      <w:r w:rsidRPr="00D03598">
        <w:rPr>
          <w:color w:val="000000"/>
          <w:sz w:val="22"/>
          <w:szCs w:val="22"/>
        </w:rPr>
        <w:t>2</w:t>
      </w:r>
      <w:r w:rsidRPr="00975BFA">
        <w:rPr>
          <w:b/>
          <w:color w:val="000000"/>
          <w:sz w:val="22"/>
          <w:szCs w:val="22"/>
        </w:rPr>
        <w:t>.3. Заказчик обязуется:</w:t>
      </w:r>
    </w:p>
    <w:p w:rsidR="00F02ADB" w:rsidRPr="00D03598" w:rsidRDefault="00F02ADB" w:rsidP="001B33C8">
      <w:pPr>
        <w:jc w:val="both"/>
        <w:rPr>
          <w:spacing w:val="-1"/>
          <w:sz w:val="22"/>
          <w:szCs w:val="22"/>
        </w:rPr>
      </w:pPr>
      <w:r w:rsidRPr="00D03598">
        <w:rPr>
          <w:color w:val="000000"/>
          <w:sz w:val="22"/>
          <w:szCs w:val="22"/>
        </w:rPr>
        <w:t xml:space="preserve">2.3.1. </w:t>
      </w:r>
      <w:r w:rsidRPr="00D03598">
        <w:rPr>
          <w:spacing w:val="3"/>
          <w:sz w:val="22"/>
          <w:szCs w:val="22"/>
        </w:rPr>
        <w:t xml:space="preserve">Произвести оплату стоимости поставки товара </w:t>
      </w:r>
      <w:r w:rsidRPr="00D03598">
        <w:rPr>
          <w:spacing w:val="-1"/>
          <w:sz w:val="22"/>
          <w:szCs w:val="22"/>
        </w:rPr>
        <w:t>в соответствии с настоящим договором;</w:t>
      </w:r>
    </w:p>
    <w:p w:rsidR="00F02ADB" w:rsidRPr="00D03598" w:rsidRDefault="00F02ADB" w:rsidP="001B33C8">
      <w:pPr>
        <w:jc w:val="both"/>
        <w:rPr>
          <w:sz w:val="22"/>
          <w:szCs w:val="22"/>
        </w:rPr>
      </w:pPr>
      <w:r w:rsidRPr="00D03598">
        <w:rPr>
          <w:spacing w:val="-1"/>
          <w:sz w:val="22"/>
          <w:szCs w:val="22"/>
        </w:rPr>
        <w:t xml:space="preserve">2.3.2. </w:t>
      </w:r>
      <w:r w:rsidRPr="00D03598">
        <w:rPr>
          <w:color w:val="000000"/>
          <w:sz w:val="22"/>
          <w:szCs w:val="22"/>
        </w:rPr>
        <w:t>Осуществить приемку поставляемого товара по качеству и комплектности в соответствии с действующим законодательством;</w:t>
      </w:r>
    </w:p>
    <w:p w:rsidR="00F02ADB" w:rsidRPr="00D03598" w:rsidRDefault="00F02ADB" w:rsidP="001B33C8">
      <w:pPr>
        <w:pStyle w:val="ConsNormal"/>
        <w:ind w:firstLine="0"/>
        <w:jc w:val="both"/>
        <w:rPr>
          <w:rFonts w:ascii="Times New Roman" w:hAnsi="Times New Roman"/>
          <w:sz w:val="22"/>
          <w:szCs w:val="22"/>
        </w:rPr>
      </w:pPr>
      <w:r w:rsidRPr="00D03598">
        <w:rPr>
          <w:rFonts w:ascii="Times New Roman" w:hAnsi="Times New Roman"/>
          <w:sz w:val="22"/>
          <w:szCs w:val="22"/>
        </w:rPr>
        <w:t>2.3.3. Осуществлять контроль и надзор за ходом исполнения настоящего договора со стороны Поставщика.</w:t>
      </w:r>
    </w:p>
    <w:p w:rsidR="00F02ADB" w:rsidRPr="00D03598" w:rsidRDefault="00F02ADB" w:rsidP="001B33C8">
      <w:pPr>
        <w:jc w:val="both"/>
        <w:rPr>
          <w:sz w:val="22"/>
          <w:szCs w:val="22"/>
        </w:rPr>
      </w:pPr>
      <w:r w:rsidRPr="00D03598">
        <w:rPr>
          <w:sz w:val="22"/>
          <w:szCs w:val="22"/>
        </w:rPr>
        <w:t>2.4. Заказчик имеет право:</w:t>
      </w:r>
    </w:p>
    <w:p w:rsidR="00F02ADB" w:rsidRPr="00D03598" w:rsidRDefault="00F02ADB" w:rsidP="001B33C8">
      <w:pPr>
        <w:jc w:val="both"/>
        <w:rPr>
          <w:sz w:val="22"/>
          <w:szCs w:val="22"/>
        </w:rPr>
      </w:pPr>
      <w:r w:rsidRPr="00D03598">
        <w:rPr>
          <w:sz w:val="22"/>
          <w:szCs w:val="22"/>
        </w:rPr>
        <w:t>2.4.1. Требовать  от Поставщика документацию, связанную с исполнением настоящего договора. Поставщик обязан предоставить соответствующую документацию в течение двух дней с момента получения требования Заказчика.</w:t>
      </w:r>
    </w:p>
    <w:p w:rsidR="00F02ADB" w:rsidRPr="00D03598" w:rsidRDefault="00F02ADB" w:rsidP="001B33C8">
      <w:pPr>
        <w:jc w:val="both"/>
        <w:rPr>
          <w:sz w:val="22"/>
          <w:szCs w:val="22"/>
        </w:rPr>
      </w:pPr>
      <w:r w:rsidRPr="00D03598">
        <w:rPr>
          <w:sz w:val="22"/>
          <w:szCs w:val="22"/>
        </w:rPr>
        <w:t>2.4.2. Предъявлять претензии по качеству и количеству товара.</w:t>
      </w:r>
    </w:p>
    <w:p w:rsidR="00F02ADB" w:rsidRPr="00D03598" w:rsidRDefault="00F02ADB" w:rsidP="001B33C8">
      <w:pPr>
        <w:shd w:val="clear" w:color="auto" w:fill="FFFFFF"/>
        <w:tabs>
          <w:tab w:val="left" w:pos="0"/>
        </w:tabs>
        <w:jc w:val="both"/>
        <w:rPr>
          <w:sz w:val="22"/>
          <w:szCs w:val="22"/>
        </w:rPr>
      </w:pPr>
      <w:r w:rsidRPr="00D03598">
        <w:rPr>
          <w:sz w:val="22"/>
          <w:szCs w:val="22"/>
        </w:rPr>
        <w:lastRenderedPageBreak/>
        <w:t>2.4.3. Привлекать Поставщика к ответственности за нарушение ими условий настоящего договора в соответствии с действующим законодательством РФ договора и действующим гражданским законодательством.</w:t>
      </w:r>
    </w:p>
    <w:p w:rsidR="00F02ADB" w:rsidRPr="00D03598" w:rsidRDefault="00F02ADB" w:rsidP="001B33C8">
      <w:pPr>
        <w:shd w:val="clear" w:color="auto" w:fill="FFFFFF"/>
        <w:tabs>
          <w:tab w:val="left" w:pos="0"/>
        </w:tabs>
        <w:jc w:val="both"/>
        <w:rPr>
          <w:sz w:val="22"/>
          <w:szCs w:val="22"/>
        </w:rPr>
      </w:pPr>
      <w:r w:rsidRPr="00D03598">
        <w:rPr>
          <w:sz w:val="22"/>
          <w:szCs w:val="22"/>
        </w:rPr>
        <w:t>2.5. 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F02ADB" w:rsidRPr="00D03598" w:rsidRDefault="00F02ADB" w:rsidP="00F02ADB">
      <w:pPr>
        <w:jc w:val="center"/>
        <w:rPr>
          <w:b/>
          <w:color w:val="000000"/>
          <w:sz w:val="22"/>
          <w:szCs w:val="22"/>
        </w:rPr>
      </w:pPr>
    </w:p>
    <w:p w:rsidR="00F02ADB" w:rsidRPr="009C574A" w:rsidRDefault="00F02ADB" w:rsidP="00F02ADB">
      <w:pPr>
        <w:ind w:firstLine="708"/>
        <w:jc w:val="center"/>
        <w:rPr>
          <w:b/>
          <w:sz w:val="22"/>
          <w:szCs w:val="22"/>
        </w:rPr>
      </w:pPr>
      <w:r w:rsidRPr="00D03598">
        <w:rPr>
          <w:b/>
          <w:sz w:val="22"/>
          <w:szCs w:val="22"/>
        </w:rPr>
        <w:t>3. Цена договора и порядок расчета</w:t>
      </w:r>
    </w:p>
    <w:p w:rsidR="00F02ADB" w:rsidRPr="001B33C8" w:rsidRDefault="00F02ADB" w:rsidP="00943C78">
      <w:pPr>
        <w:tabs>
          <w:tab w:val="left" w:pos="1134"/>
        </w:tabs>
        <w:jc w:val="both"/>
        <w:rPr>
          <w:sz w:val="22"/>
          <w:szCs w:val="22"/>
          <w:shd w:val="clear" w:color="auto" w:fill="FFFFFF"/>
        </w:rPr>
      </w:pPr>
      <w:r w:rsidRPr="00D03598">
        <w:rPr>
          <w:color w:val="000000"/>
          <w:sz w:val="22"/>
          <w:szCs w:val="22"/>
        </w:rPr>
        <w:t xml:space="preserve">3.1. </w:t>
      </w:r>
      <w:r w:rsidRPr="001705B0">
        <w:rPr>
          <w:sz w:val="22"/>
          <w:szCs w:val="22"/>
        </w:rPr>
        <w:t xml:space="preserve">Общая стоимость договора составляет: </w:t>
      </w:r>
      <w:r w:rsidR="00C30797" w:rsidRPr="001705B0">
        <w:rPr>
          <w:b/>
          <w:sz w:val="22"/>
          <w:szCs w:val="22"/>
        </w:rPr>
        <w:t>__________</w:t>
      </w:r>
      <w:r w:rsidR="001705B0" w:rsidRPr="001705B0">
        <w:rPr>
          <w:b/>
          <w:sz w:val="22"/>
          <w:szCs w:val="22"/>
        </w:rPr>
        <w:t>____</w:t>
      </w:r>
      <w:r w:rsidR="00B40B37" w:rsidRPr="001705B0">
        <w:rPr>
          <w:b/>
          <w:sz w:val="22"/>
          <w:szCs w:val="22"/>
        </w:rPr>
        <w:t xml:space="preserve"> </w:t>
      </w:r>
      <w:r w:rsidR="00B40B37" w:rsidRPr="00856C0E">
        <w:rPr>
          <w:sz w:val="22"/>
          <w:szCs w:val="22"/>
        </w:rPr>
        <w:t>рублей. НДС не предусмотрен.</w:t>
      </w:r>
      <w:r w:rsidRPr="00D03598">
        <w:rPr>
          <w:sz w:val="22"/>
          <w:szCs w:val="22"/>
        </w:rPr>
        <w:t xml:space="preserve"> Цена </w:t>
      </w:r>
      <w:r w:rsidRPr="001B33C8">
        <w:rPr>
          <w:sz w:val="22"/>
          <w:szCs w:val="22"/>
        </w:rPr>
        <w:t xml:space="preserve">договора включает в себя </w:t>
      </w:r>
      <w:r w:rsidR="00B40B37">
        <w:rPr>
          <w:sz w:val="22"/>
          <w:szCs w:val="22"/>
        </w:rPr>
        <w:t>все затраты на поставку товара</w:t>
      </w:r>
      <w:r w:rsidRPr="001B33C8">
        <w:rPr>
          <w:sz w:val="22"/>
          <w:szCs w:val="22"/>
        </w:rPr>
        <w:t>: стоимость товара, стоимость тары (упаковки), доставку до Заказчика, погрузо-разгрузочные работы, затраты на оформление товарно-сопроводительных документов (в том числе деклараций (сертификатов) о соответствии) и иных документов, удостоверяющих качество продукции), налоги, сборы, таможенные пошлины и другие обязательные платежи, а также иные расходы, понесенные Поставщиком в ходе исполнения договора.</w:t>
      </w:r>
      <w:r w:rsidRPr="001B33C8">
        <w:rPr>
          <w:sz w:val="22"/>
          <w:szCs w:val="22"/>
          <w:shd w:val="clear" w:color="auto" w:fill="FFFFFF"/>
        </w:rPr>
        <w:t xml:space="preserve"> </w:t>
      </w:r>
    </w:p>
    <w:p w:rsidR="00943C78" w:rsidRPr="00BD5417" w:rsidRDefault="00943C78" w:rsidP="00943C78">
      <w:pPr>
        <w:tabs>
          <w:tab w:val="left" w:pos="1134"/>
        </w:tabs>
        <w:jc w:val="both"/>
      </w:pPr>
      <w:r>
        <w:rPr>
          <w:sz w:val="22"/>
          <w:szCs w:val="22"/>
        </w:rPr>
        <w:t>3</w:t>
      </w:r>
      <w:r w:rsidRPr="00943C78">
        <w:rPr>
          <w:sz w:val="22"/>
          <w:szCs w:val="22"/>
        </w:rPr>
        <w:t>.</w:t>
      </w:r>
      <w:r w:rsidR="00B67A6A">
        <w:rPr>
          <w:sz w:val="22"/>
          <w:szCs w:val="22"/>
        </w:rPr>
        <w:t>2</w:t>
      </w:r>
      <w:r w:rsidRPr="00943C78">
        <w:rPr>
          <w:sz w:val="22"/>
          <w:szCs w:val="22"/>
        </w:rPr>
        <w:t xml:space="preserve">. </w:t>
      </w:r>
      <w:r w:rsidR="005D740A" w:rsidRPr="003D6CBC">
        <w:rPr>
          <w:sz w:val="22"/>
          <w:szCs w:val="22"/>
        </w:rPr>
        <w:t xml:space="preserve">Оплата поставленного товара по настоящему договору производится по факту поставки, в течение </w:t>
      </w:r>
      <w:r w:rsidR="00B40B37">
        <w:rPr>
          <w:sz w:val="22"/>
          <w:szCs w:val="22"/>
        </w:rPr>
        <w:t>30</w:t>
      </w:r>
      <w:r w:rsidR="00B50EA0">
        <w:rPr>
          <w:sz w:val="22"/>
          <w:szCs w:val="22"/>
        </w:rPr>
        <w:t xml:space="preserve"> календарных дней </w:t>
      </w:r>
      <w:r w:rsidR="005D740A" w:rsidRPr="003D6CBC">
        <w:rPr>
          <w:sz w:val="22"/>
          <w:szCs w:val="22"/>
        </w:rPr>
        <w:t xml:space="preserve"> </w:t>
      </w:r>
      <w:proofErr w:type="gramStart"/>
      <w:r w:rsidR="005D740A" w:rsidRPr="003D6CBC">
        <w:rPr>
          <w:sz w:val="22"/>
          <w:szCs w:val="22"/>
        </w:rPr>
        <w:t xml:space="preserve">с </w:t>
      </w:r>
      <w:r w:rsidR="005D740A" w:rsidRPr="003D6CBC">
        <w:rPr>
          <w:sz w:val="22"/>
          <w:szCs w:val="22"/>
          <w:lang w:eastAsia="en-US"/>
        </w:rPr>
        <w:t xml:space="preserve"> даты подписания</w:t>
      </w:r>
      <w:proofErr w:type="gramEnd"/>
      <w:r w:rsidR="005D740A" w:rsidRPr="003D6CBC">
        <w:rPr>
          <w:sz w:val="22"/>
          <w:szCs w:val="22"/>
          <w:lang w:eastAsia="en-US"/>
        </w:rPr>
        <w:t xml:space="preserve"> Заказчиком </w:t>
      </w:r>
      <w:r w:rsidR="005D740A" w:rsidRPr="003D6CBC">
        <w:rPr>
          <w:sz w:val="22"/>
          <w:szCs w:val="22"/>
        </w:rPr>
        <w:t>товарно-сопроводительных документов</w:t>
      </w:r>
      <w:r w:rsidR="005D740A" w:rsidRPr="003D6CBC">
        <w:rPr>
          <w:sz w:val="22"/>
          <w:szCs w:val="22"/>
          <w:lang w:eastAsia="en-US"/>
        </w:rPr>
        <w:t xml:space="preserve"> о приемке </w:t>
      </w:r>
      <w:r w:rsidR="005D740A" w:rsidRPr="003D6CBC">
        <w:rPr>
          <w:sz w:val="22"/>
          <w:szCs w:val="22"/>
        </w:rPr>
        <w:t>(счет, счет-фактура, товарная накладная или универсально-передаточный документ), подтверждающих факт поставки товара Поставщиком,  предъявленного счета на оплату цены Договора, путем перечисления денежных средств Заказчиком на расчетный счет Поставщика.</w:t>
      </w:r>
    </w:p>
    <w:p w:rsidR="00943C78" w:rsidRDefault="00943C78" w:rsidP="00975BFA">
      <w:pPr>
        <w:autoSpaceDE w:val="0"/>
        <w:autoSpaceDN w:val="0"/>
        <w:adjustRightInd w:val="0"/>
        <w:jc w:val="both"/>
        <w:rPr>
          <w:sz w:val="22"/>
          <w:szCs w:val="22"/>
        </w:rPr>
      </w:pPr>
      <w:r w:rsidRPr="001B33C8">
        <w:rPr>
          <w:sz w:val="22"/>
          <w:szCs w:val="22"/>
        </w:rPr>
        <w:t>3.</w:t>
      </w:r>
      <w:r w:rsidR="00010990">
        <w:rPr>
          <w:sz w:val="22"/>
          <w:szCs w:val="22"/>
        </w:rPr>
        <w:t>3</w:t>
      </w:r>
      <w:r w:rsidRPr="001B33C8">
        <w:rPr>
          <w:sz w:val="22"/>
          <w:szCs w:val="22"/>
        </w:rPr>
        <w:t>.</w:t>
      </w:r>
      <w:r w:rsidR="005D740A" w:rsidRPr="005D740A">
        <w:rPr>
          <w:sz w:val="22"/>
          <w:szCs w:val="22"/>
        </w:rPr>
        <w:t xml:space="preserve"> </w:t>
      </w:r>
      <w:r w:rsidR="005D740A" w:rsidRPr="0018606C">
        <w:rPr>
          <w:sz w:val="22"/>
          <w:szCs w:val="22"/>
        </w:rPr>
        <w:t>Цена договора является твердой и определяется н</w:t>
      </w:r>
      <w:r w:rsidR="00010990">
        <w:rPr>
          <w:sz w:val="22"/>
          <w:szCs w:val="22"/>
        </w:rPr>
        <w:t>а весь срок исполнения договора за исключением случаев указанных в 3.4 настоящего договора.</w:t>
      </w:r>
    </w:p>
    <w:p w:rsidR="00010990" w:rsidRPr="00010990" w:rsidRDefault="00010990" w:rsidP="00010990">
      <w:pPr>
        <w:rPr>
          <w:rFonts w:eastAsiaTheme="minorEastAsia" w:cstheme="minorBidi"/>
          <w:sz w:val="22"/>
          <w:szCs w:val="22"/>
        </w:rPr>
      </w:pPr>
      <w:r>
        <w:rPr>
          <w:sz w:val="22"/>
          <w:szCs w:val="22"/>
        </w:rPr>
        <w:t>3.4.</w:t>
      </w:r>
      <w:r w:rsidRPr="00010990">
        <w:rPr>
          <w:rFonts w:eastAsiaTheme="minorEastAsia" w:cstheme="minorBidi"/>
          <w:sz w:val="22"/>
          <w:szCs w:val="22"/>
        </w:rPr>
        <w:t xml:space="preserve"> Заказчик по согласованию с поставщиком (исполнителем, подрядчиком) при исполнении договора вправе изменить:</w:t>
      </w:r>
      <w:bookmarkStart w:id="3" w:name="_Toc357440175"/>
    </w:p>
    <w:p w:rsidR="00010990" w:rsidRDefault="00010990" w:rsidP="00010990">
      <w:pPr>
        <w:tabs>
          <w:tab w:val="left" w:pos="709"/>
        </w:tabs>
        <w:jc w:val="both"/>
        <w:rPr>
          <w:rFonts w:eastAsiaTheme="minorEastAsia" w:cstheme="minorBidi"/>
          <w:sz w:val="22"/>
          <w:szCs w:val="22"/>
        </w:rPr>
      </w:pPr>
      <w:r w:rsidRPr="00010990">
        <w:rPr>
          <w:rFonts w:eastAsiaTheme="minorEastAsia" w:cstheme="minorBidi"/>
          <w:sz w:val="22"/>
          <w:szCs w:val="22"/>
        </w:rPr>
        <w:t>1) предусмотренные договором количество товара, объем работ, услуг. При увеличении количества товара, объема работ, услуг Заказчик по согласованию с поставщиком (исполнителем, подрядчиком) вправе изменить первоначальную цену договора пропорционально изменяемому количеству товара, объему работ, услуга при внесении соответствующих изменений в договор в связи с уменьшением количества товара, объема работ, услуг Заказчик обязан изменить цену договора указанным образом. При уменьшении предусмотренных договором количества товара, объема работ,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bookmarkStart w:id="4" w:name="_Toc357440176"/>
      <w:bookmarkEnd w:id="3"/>
      <w:r w:rsidRPr="00010990">
        <w:rPr>
          <w:rFonts w:eastAsiaTheme="minorEastAsia" w:cstheme="minorBidi"/>
          <w:sz w:val="22"/>
          <w:szCs w:val="22"/>
        </w:rPr>
        <w:t>, за исключением случаев, если цена единицы товара указана в договоре;</w:t>
      </w:r>
    </w:p>
    <w:p w:rsidR="00010990" w:rsidRPr="00010990" w:rsidRDefault="00010990" w:rsidP="00010990">
      <w:pPr>
        <w:tabs>
          <w:tab w:val="left" w:pos="709"/>
        </w:tabs>
        <w:jc w:val="both"/>
        <w:rPr>
          <w:rFonts w:eastAsiaTheme="minorEastAsia" w:cstheme="minorBidi"/>
          <w:sz w:val="22"/>
          <w:szCs w:val="22"/>
        </w:rPr>
      </w:pPr>
      <w:r w:rsidRPr="00010990">
        <w:rPr>
          <w:rFonts w:eastAsiaTheme="minorEastAsia" w:cstheme="minorBidi"/>
          <w:sz w:val="22"/>
          <w:szCs w:val="22"/>
        </w:rPr>
        <w:t xml:space="preserve">2) сроки исполнения обязательств по договору в случае, если необходимость изменения сроков вызвана </w:t>
      </w:r>
      <w:r w:rsidRPr="00010990">
        <w:rPr>
          <w:rFonts w:eastAsiaTheme="minorEastAsia"/>
          <w:sz w:val="22"/>
          <w:szCs w:val="22"/>
        </w:rPr>
        <w:t>непредвиденными обстоятельствами</w:t>
      </w:r>
      <w:r w:rsidRPr="00010990">
        <w:rPr>
          <w:rFonts w:eastAsiaTheme="minorEastAsia" w:cstheme="minorBidi"/>
          <w:sz w:val="22"/>
          <w:szCs w:val="22"/>
        </w:rPr>
        <w:t>, а также в случае увеличения количества товара, объема работ, услуг в соответствии с подпунктом 1 пункта 66.4, требующего увеличения такого срока для поставки дополнительного количества товара, выполнения объема работ, оказания услуг;</w:t>
      </w:r>
      <w:bookmarkStart w:id="5" w:name="_Toc357440177"/>
      <w:bookmarkEnd w:id="4"/>
    </w:p>
    <w:p w:rsidR="00010990" w:rsidRPr="00010990" w:rsidRDefault="00010990" w:rsidP="00010990">
      <w:pPr>
        <w:tabs>
          <w:tab w:val="left" w:pos="709"/>
        </w:tabs>
        <w:jc w:val="both"/>
        <w:rPr>
          <w:rFonts w:eastAsiaTheme="minorEastAsia" w:cstheme="minorBidi"/>
          <w:sz w:val="22"/>
          <w:szCs w:val="22"/>
        </w:rPr>
      </w:pPr>
      <w:r w:rsidRPr="00010990">
        <w:rPr>
          <w:rFonts w:eastAsiaTheme="minorEastAsia" w:cstheme="minorBidi"/>
          <w:sz w:val="22"/>
          <w:szCs w:val="22"/>
        </w:rPr>
        <w:t>3)  цену договора:</w:t>
      </w:r>
      <w:bookmarkStart w:id="6" w:name="_Toc357440178"/>
      <w:bookmarkEnd w:id="5"/>
    </w:p>
    <w:p w:rsidR="00010990" w:rsidRPr="00010990" w:rsidRDefault="00010990" w:rsidP="00010990">
      <w:pPr>
        <w:tabs>
          <w:tab w:val="left" w:pos="709"/>
        </w:tabs>
        <w:jc w:val="both"/>
        <w:rPr>
          <w:rFonts w:eastAsiaTheme="minorEastAsia" w:cstheme="minorBidi"/>
          <w:spacing w:val="3"/>
          <w:sz w:val="22"/>
          <w:szCs w:val="22"/>
        </w:rPr>
      </w:pPr>
      <w:r w:rsidRPr="00010990">
        <w:rPr>
          <w:rFonts w:eastAsiaTheme="minorEastAsia" w:cstheme="minorBidi"/>
          <w:sz w:val="22"/>
          <w:szCs w:val="22"/>
        </w:rPr>
        <w:tab/>
      </w:r>
      <w:r w:rsidRPr="00010990">
        <w:rPr>
          <w:rFonts w:eastAsiaTheme="minorEastAsia" w:cstheme="minorBidi"/>
          <w:spacing w:val="3"/>
          <w:sz w:val="22"/>
          <w:szCs w:val="22"/>
        </w:rPr>
        <w:t>– путем ее уменьшения без изменения иных условий исполнения договора</w:t>
      </w:r>
      <w:bookmarkStart w:id="7" w:name="_Toc357440179"/>
      <w:bookmarkEnd w:id="6"/>
      <w:r w:rsidRPr="00010990">
        <w:rPr>
          <w:rFonts w:eastAsiaTheme="minorEastAsia" w:cstheme="minorBidi"/>
          <w:spacing w:val="3"/>
          <w:sz w:val="22"/>
          <w:szCs w:val="22"/>
        </w:rPr>
        <w:t>;</w:t>
      </w:r>
    </w:p>
    <w:p w:rsidR="00010990" w:rsidRPr="00010990" w:rsidRDefault="00010990" w:rsidP="00010990">
      <w:pPr>
        <w:tabs>
          <w:tab w:val="left" w:pos="709"/>
        </w:tabs>
        <w:jc w:val="both"/>
        <w:rPr>
          <w:rFonts w:eastAsiaTheme="minorEastAsia" w:cstheme="minorBidi"/>
          <w:spacing w:val="3"/>
          <w:sz w:val="22"/>
          <w:szCs w:val="22"/>
        </w:rPr>
      </w:pPr>
      <w:r w:rsidRPr="00010990">
        <w:rPr>
          <w:rFonts w:eastAsiaTheme="minorEastAsia" w:cstheme="minorBidi"/>
          <w:spacing w:val="3"/>
          <w:sz w:val="22"/>
          <w:szCs w:val="22"/>
        </w:rPr>
        <w:tab/>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w:t>
      </w:r>
      <w:bookmarkStart w:id="8" w:name="_Toc357440180"/>
      <w:bookmarkEnd w:id="7"/>
      <w:r w:rsidRPr="00010990">
        <w:rPr>
          <w:rFonts w:eastAsiaTheme="minorEastAsia" w:cstheme="minorBidi"/>
          <w:spacing w:val="3"/>
          <w:sz w:val="22"/>
          <w:szCs w:val="22"/>
        </w:rPr>
        <w:t>;</w:t>
      </w:r>
    </w:p>
    <w:p w:rsidR="00010990" w:rsidRPr="00856C0E" w:rsidRDefault="00010990" w:rsidP="00856C0E">
      <w:pPr>
        <w:tabs>
          <w:tab w:val="left" w:pos="709"/>
        </w:tabs>
        <w:jc w:val="both"/>
        <w:rPr>
          <w:rFonts w:eastAsiaTheme="minorEastAsia" w:cstheme="minorBidi"/>
          <w:spacing w:val="3"/>
          <w:sz w:val="22"/>
          <w:szCs w:val="22"/>
        </w:rPr>
      </w:pPr>
      <w:r w:rsidRPr="00010990">
        <w:rPr>
          <w:rFonts w:eastAsiaTheme="minorEastAsia" w:cstheme="minorBidi"/>
          <w:spacing w:val="3"/>
          <w:sz w:val="22"/>
          <w:szCs w:val="22"/>
        </w:rPr>
        <w:tab/>
        <w:t>– в случае изменения в соответствии с законодательством Российской Федерации регулируемых государством цен (тарифов)</w:t>
      </w:r>
      <w:bookmarkStart w:id="9" w:name="_Toc357440181"/>
      <w:bookmarkEnd w:id="8"/>
      <w:r w:rsidRPr="00010990">
        <w:rPr>
          <w:rFonts w:eastAsiaTheme="minorEastAsia" w:cstheme="minorBidi"/>
          <w:spacing w:val="3"/>
          <w:sz w:val="22"/>
          <w:szCs w:val="22"/>
        </w:rPr>
        <w:t>.</w:t>
      </w:r>
      <w:bookmarkEnd w:id="9"/>
    </w:p>
    <w:p w:rsidR="00975BFA" w:rsidRDefault="00975BFA" w:rsidP="008D7ABC">
      <w:pPr>
        <w:ind w:firstLine="708"/>
        <w:jc w:val="center"/>
        <w:rPr>
          <w:b/>
          <w:sz w:val="22"/>
          <w:szCs w:val="22"/>
        </w:rPr>
      </w:pPr>
    </w:p>
    <w:p w:rsidR="00F02ADB" w:rsidRPr="008D7ABC" w:rsidRDefault="00F02ADB" w:rsidP="008D7ABC">
      <w:pPr>
        <w:ind w:firstLine="708"/>
        <w:jc w:val="center"/>
        <w:rPr>
          <w:b/>
          <w:sz w:val="22"/>
          <w:szCs w:val="22"/>
        </w:rPr>
      </w:pPr>
      <w:r w:rsidRPr="00D03598">
        <w:rPr>
          <w:b/>
          <w:sz w:val="22"/>
          <w:szCs w:val="22"/>
        </w:rPr>
        <w:t>4. Порядок приемки и передачи товара</w:t>
      </w:r>
    </w:p>
    <w:p w:rsidR="00F02ADB" w:rsidRPr="00D03598" w:rsidRDefault="00F02ADB" w:rsidP="001B33C8">
      <w:pPr>
        <w:jc w:val="both"/>
        <w:rPr>
          <w:sz w:val="22"/>
          <w:szCs w:val="22"/>
        </w:rPr>
      </w:pPr>
      <w:r w:rsidRPr="00D03598">
        <w:rPr>
          <w:sz w:val="22"/>
          <w:szCs w:val="22"/>
        </w:rPr>
        <w:t>4.1. На момент подписания настоящего договора дата поставки товара является исходной для определения имущественных санкций в случаях нарушения сроков поставки товара.</w:t>
      </w:r>
    </w:p>
    <w:p w:rsidR="00F02ADB" w:rsidRPr="00D03598" w:rsidRDefault="00F02ADB" w:rsidP="001B33C8">
      <w:pPr>
        <w:jc w:val="both"/>
        <w:rPr>
          <w:color w:val="000000"/>
          <w:sz w:val="22"/>
          <w:szCs w:val="22"/>
        </w:rPr>
      </w:pPr>
      <w:r w:rsidRPr="00D03598">
        <w:rPr>
          <w:sz w:val="22"/>
          <w:szCs w:val="22"/>
        </w:rPr>
        <w:t xml:space="preserve">4.2. При приемке товара Заказчиком товар должен быть осмотрен им на предмет соответствия комплектности условиям настоящего договора. Так же Заказчик обязан произвести проверку поставленного товара с целью подтверждения его соответствия документации или заявленным требованиям. Если товар, подвергшийся проверке, не будет соответствовать требованиям настоящего договора (явные недостатки, не комплектность и иные нарушения условий договора), Заказчик вправе отказаться от него. 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r w:rsidRPr="00D03598">
        <w:rPr>
          <w:color w:val="000000"/>
          <w:sz w:val="22"/>
          <w:szCs w:val="22"/>
        </w:rPr>
        <w:t>В этом случае Поставщик обязан заменить товар  в течение 10 дней.</w:t>
      </w:r>
      <w:r w:rsidRPr="00D03598">
        <w:rPr>
          <w:sz w:val="22"/>
          <w:szCs w:val="22"/>
          <w:lang w:eastAsia="ar-SA"/>
        </w:rPr>
        <w:t xml:space="preserve"> Приемка товара осуществляется  Заказчиком  путем подписания товарной накладной</w:t>
      </w:r>
      <w:r w:rsidR="007D6351">
        <w:rPr>
          <w:sz w:val="22"/>
          <w:szCs w:val="22"/>
          <w:lang w:eastAsia="ar-SA"/>
        </w:rPr>
        <w:t xml:space="preserve"> или универсально-передаточный документ</w:t>
      </w:r>
      <w:r w:rsidRPr="00D03598">
        <w:rPr>
          <w:sz w:val="22"/>
          <w:szCs w:val="22"/>
          <w:lang w:eastAsia="ar-SA"/>
        </w:rPr>
        <w:t xml:space="preserve"> в день поставки товара.</w:t>
      </w:r>
    </w:p>
    <w:p w:rsidR="00F02ADB" w:rsidRPr="00D03598" w:rsidRDefault="00F02ADB" w:rsidP="001B33C8">
      <w:pPr>
        <w:tabs>
          <w:tab w:val="left" w:pos="720"/>
        </w:tabs>
        <w:autoSpaceDE w:val="0"/>
        <w:autoSpaceDN w:val="0"/>
        <w:adjustRightInd w:val="0"/>
        <w:jc w:val="both"/>
        <w:rPr>
          <w:sz w:val="22"/>
          <w:szCs w:val="22"/>
        </w:rPr>
      </w:pPr>
      <w:r w:rsidRPr="00D03598">
        <w:rPr>
          <w:sz w:val="22"/>
          <w:szCs w:val="22"/>
        </w:rPr>
        <w:t>4.</w:t>
      </w:r>
      <w:r>
        <w:rPr>
          <w:sz w:val="22"/>
          <w:szCs w:val="22"/>
        </w:rPr>
        <w:t>3</w:t>
      </w:r>
      <w:r w:rsidRPr="00D03598">
        <w:rPr>
          <w:sz w:val="22"/>
          <w:szCs w:val="22"/>
        </w:rPr>
        <w:t>. Поставщик представляет Заказчику товарно-сопроводительные документы (счет, счет-фактур</w:t>
      </w:r>
      <w:r w:rsidR="00DE55F1">
        <w:rPr>
          <w:sz w:val="22"/>
          <w:szCs w:val="22"/>
        </w:rPr>
        <w:t>а</w:t>
      </w:r>
      <w:r w:rsidR="000131C5">
        <w:rPr>
          <w:sz w:val="22"/>
          <w:szCs w:val="22"/>
        </w:rPr>
        <w:t>, товарная</w:t>
      </w:r>
      <w:r w:rsidRPr="00D03598">
        <w:rPr>
          <w:sz w:val="22"/>
          <w:szCs w:val="22"/>
        </w:rPr>
        <w:t xml:space="preserve"> накладн</w:t>
      </w:r>
      <w:r w:rsidR="000131C5">
        <w:rPr>
          <w:sz w:val="22"/>
          <w:szCs w:val="22"/>
        </w:rPr>
        <w:t xml:space="preserve">ая или </w:t>
      </w:r>
      <w:r w:rsidR="00DE55F1">
        <w:rPr>
          <w:sz w:val="22"/>
          <w:szCs w:val="22"/>
        </w:rPr>
        <w:t>универсально-передаточный документ</w:t>
      </w:r>
      <w:r w:rsidRPr="00D03598">
        <w:rPr>
          <w:sz w:val="22"/>
          <w:szCs w:val="22"/>
        </w:rPr>
        <w:t>), подписанные Поставщиком, в 2 (двух) экземплярах.</w:t>
      </w:r>
    </w:p>
    <w:p w:rsidR="00F02ADB" w:rsidRPr="00344E7A" w:rsidRDefault="00F02ADB" w:rsidP="001B33C8">
      <w:pPr>
        <w:tabs>
          <w:tab w:val="left" w:pos="720"/>
        </w:tabs>
        <w:autoSpaceDE w:val="0"/>
        <w:autoSpaceDN w:val="0"/>
        <w:adjustRightInd w:val="0"/>
        <w:jc w:val="both"/>
        <w:rPr>
          <w:sz w:val="22"/>
          <w:szCs w:val="22"/>
        </w:rPr>
      </w:pPr>
      <w:r w:rsidRPr="00D03598">
        <w:rPr>
          <w:sz w:val="22"/>
          <w:szCs w:val="22"/>
        </w:rPr>
        <w:t>4.</w:t>
      </w:r>
      <w:r>
        <w:rPr>
          <w:sz w:val="22"/>
          <w:szCs w:val="22"/>
        </w:rPr>
        <w:t>4</w:t>
      </w:r>
      <w:r w:rsidRPr="00D03598">
        <w:rPr>
          <w:sz w:val="22"/>
          <w:szCs w:val="22"/>
        </w:rPr>
        <w:t xml:space="preserve">.  Не позднее 5 (пяти) рабочих дней после получения от Поставщика </w:t>
      </w:r>
      <w:r w:rsidRPr="00344E7A">
        <w:rPr>
          <w:sz w:val="22"/>
          <w:szCs w:val="22"/>
        </w:rPr>
        <w:t xml:space="preserve">документов, указанных в п. 4.3. договора,  Заказчик рассматривает результаты и осуществляет приемку товара по настоящему договору на предмет соответствия количества и качества требованиям, изложенным в настоящем договоре, и направляет Поставщику </w:t>
      </w:r>
      <w:r w:rsidRPr="00344E7A">
        <w:rPr>
          <w:sz w:val="22"/>
          <w:szCs w:val="22"/>
        </w:rPr>
        <w:lastRenderedPageBreak/>
        <w:t xml:space="preserve">подписанный Заказчиком 1 (один) экземпляр товарно-сопроводительного документа </w:t>
      </w:r>
      <w:r w:rsidR="00DE55F1" w:rsidRPr="00D03598">
        <w:rPr>
          <w:sz w:val="22"/>
          <w:szCs w:val="22"/>
        </w:rPr>
        <w:t>(счет, счет-фактур</w:t>
      </w:r>
      <w:r w:rsidR="00DE55F1">
        <w:rPr>
          <w:sz w:val="22"/>
          <w:szCs w:val="22"/>
        </w:rPr>
        <w:t>а</w:t>
      </w:r>
      <w:r w:rsidR="00DE55F1" w:rsidRPr="00D03598">
        <w:rPr>
          <w:sz w:val="22"/>
          <w:szCs w:val="22"/>
        </w:rPr>
        <w:t>, товарн</w:t>
      </w:r>
      <w:r w:rsidR="000131C5">
        <w:rPr>
          <w:sz w:val="22"/>
          <w:szCs w:val="22"/>
        </w:rPr>
        <w:t>ая</w:t>
      </w:r>
      <w:r w:rsidR="00DE55F1" w:rsidRPr="00D03598">
        <w:rPr>
          <w:sz w:val="22"/>
          <w:szCs w:val="22"/>
        </w:rPr>
        <w:t xml:space="preserve"> накладн</w:t>
      </w:r>
      <w:r w:rsidR="000131C5">
        <w:rPr>
          <w:sz w:val="22"/>
          <w:szCs w:val="22"/>
        </w:rPr>
        <w:t>ая или</w:t>
      </w:r>
      <w:r w:rsidR="00DE55F1">
        <w:rPr>
          <w:sz w:val="22"/>
          <w:szCs w:val="22"/>
        </w:rPr>
        <w:t xml:space="preserve"> универсально-передаточный документ</w:t>
      </w:r>
      <w:r w:rsidR="00DE55F1" w:rsidRPr="00D03598">
        <w:rPr>
          <w:sz w:val="22"/>
          <w:szCs w:val="22"/>
        </w:rPr>
        <w:t>)</w:t>
      </w:r>
      <w:r w:rsidRPr="00344E7A">
        <w:rPr>
          <w:sz w:val="22"/>
          <w:szCs w:val="22"/>
        </w:rPr>
        <w:t xml:space="preserve"> или мотивированный отказ с перечнем выявленных недостатков.</w:t>
      </w:r>
    </w:p>
    <w:p w:rsidR="00F02ADB" w:rsidRPr="00344E7A" w:rsidRDefault="00F02ADB" w:rsidP="001B33C8">
      <w:pPr>
        <w:jc w:val="both"/>
        <w:rPr>
          <w:sz w:val="22"/>
          <w:szCs w:val="22"/>
        </w:rPr>
      </w:pPr>
      <w:r w:rsidRPr="00344E7A">
        <w:rPr>
          <w:sz w:val="22"/>
          <w:szCs w:val="22"/>
        </w:rPr>
        <w:t>4.5. Подписанный Заказчиком и Поставщиком товарно-сопроводительный документ (счет, счет-фактура, товарная накладная</w:t>
      </w:r>
      <w:r w:rsidR="000131C5">
        <w:rPr>
          <w:sz w:val="22"/>
          <w:szCs w:val="22"/>
        </w:rPr>
        <w:t xml:space="preserve"> или </w:t>
      </w:r>
      <w:r w:rsidR="007D6351">
        <w:rPr>
          <w:sz w:val="22"/>
          <w:szCs w:val="22"/>
        </w:rPr>
        <w:t>универсально-передаточный документ</w:t>
      </w:r>
      <w:r w:rsidRPr="00344E7A">
        <w:rPr>
          <w:sz w:val="22"/>
          <w:szCs w:val="22"/>
        </w:rPr>
        <w:t>) и предъявленный Поставщиком Заказчику счет на оплату цены договора являются основанием для оплаты Поставщику поставленных товаров.</w:t>
      </w:r>
    </w:p>
    <w:p w:rsidR="00F02ADB" w:rsidRPr="00344E7A" w:rsidRDefault="00F02ADB" w:rsidP="001B33C8">
      <w:pPr>
        <w:jc w:val="both"/>
        <w:rPr>
          <w:color w:val="000000"/>
          <w:sz w:val="22"/>
          <w:szCs w:val="22"/>
        </w:rPr>
      </w:pPr>
      <w:r w:rsidRPr="00344E7A">
        <w:rPr>
          <w:color w:val="000000"/>
          <w:sz w:val="22"/>
          <w:szCs w:val="22"/>
        </w:rPr>
        <w:t>4.6. Право собственности на поставляемый товар переходит от Поставщика Заказчику в момент передачи товара Заказчику.</w:t>
      </w:r>
    </w:p>
    <w:p w:rsidR="00F02ADB" w:rsidRPr="009C574A" w:rsidRDefault="00F02ADB" w:rsidP="009C574A">
      <w:pPr>
        <w:jc w:val="both"/>
        <w:rPr>
          <w:color w:val="000000"/>
          <w:sz w:val="22"/>
          <w:szCs w:val="22"/>
        </w:rPr>
      </w:pPr>
      <w:r w:rsidRPr="00344E7A">
        <w:rPr>
          <w:color w:val="000000"/>
          <w:sz w:val="22"/>
          <w:szCs w:val="22"/>
        </w:rPr>
        <w:t>4.7. Момент перехода риска случайной гибели или случайного повреждения товара переходит от Поставщика Заказчику одновременно с переходом права собственности на данный товар в соответствии с п.4.6. настоящего договора.</w:t>
      </w:r>
    </w:p>
    <w:p w:rsidR="00F02ADB" w:rsidRDefault="009215D8" w:rsidP="00CE7884">
      <w:pPr>
        <w:autoSpaceDE w:val="0"/>
        <w:autoSpaceDN w:val="0"/>
        <w:adjustRightInd w:val="0"/>
        <w:ind w:right="-144" w:firstLine="426"/>
        <w:jc w:val="center"/>
        <w:rPr>
          <w:b/>
          <w:sz w:val="22"/>
          <w:szCs w:val="22"/>
        </w:rPr>
      </w:pPr>
      <w:r w:rsidRPr="00FB3E36">
        <w:rPr>
          <w:b/>
          <w:sz w:val="22"/>
          <w:szCs w:val="22"/>
        </w:rPr>
        <w:t>5</w:t>
      </w:r>
      <w:r w:rsidR="00F02ADB" w:rsidRPr="00FB3E36">
        <w:rPr>
          <w:b/>
          <w:sz w:val="22"/>
          <w:szCs w:val="22"/>
        </w:rPr>
        <w:t xml:space="preserve">. Ответственность сторон </w:t>
      </w:r>
    </w:p>
    <w:p w:rsidR="004723A8" w:rsidRPr="00773E11" w:rsidRDefault="004723A8" w:rsidP="004723A8">
      <w:pPr>
        <w:jc w:val="both"/>
        <w:rPr>
          <w:sz w:val="22"/>
          <w:szCs w:val="22"/>
        </w:rPr>
      </w:pPr>
      <w:r>
        <w:rPr>
          <w:sz w:val="22"/>
          <w:szCs w:val="22"/>
        </w:rPr>
        <w:t xml:space="preserve">5.1. </w:t>
      </w:r>
      <w:r w:rsidRPr="00773E11">
        <w:rPr>
          <w:sz w:val="22"/>
          <w:szCs w:val="22"/>
        </w:rPr>
        <w:t xml:space="preserve">За неисполнение или ненадлежащее исполнение своих обязательств по настоящему </w:t>
      </w:r>
      <w:r>
        <w:rPr>
          <w:sz w:val="22"/>
          <w:szCs w:val="22"/>
        </w:rPr>
        <w:t>договор</w:t>
      </w:r>
      <w:r w:rsidRPr="00773E11">
        <w:rPr>
          <w:sz w:val="22"/>
          <w:szCs w:val="22"/>
        </w:rPr>
        <w:t>у Стороны несут ответственность, в соответствии с действующим законодательством Российской Федерации, Постановлением Правительства Российской Федерации от 30.08.2017 № 1042.</w:t>
      </w:r>
    </w:p>
    <w:p w:rsidR="004723A8" w:rsidRPr="00773E11" w:rsidRDefault="004723A8" w:rsidP="004723A8">
      <w:pPr>
        <w:jc w:val="both"/>
        <w:rPr>
          <w:sz w:val="22"/>
          <w:szCs w:val="22"/>
        </w:rPr>
      </w:pPr>
      <w:r>
        <w:rPr>
          <w:sz w:val="22"/>
          <w:szCs w:val="22"/>
        </w:rPr>
        <w:t xml:space="preserve">5.2. </w:t>
      </w:r>
      <w:r w:rsidRPr="00773E11">
        <w:rPr>
          <w:sz w:val="22"/>
          <w:szCs w:val="22"/>
        </w:rPr>
        <w:t xml:space="preserve">В случае просрочки исполнения Заказчиком обязательств, предусмотренных </w:t>
      </w:r>
      <w:r>
        <w:rPr>
          <w:sz w:val="22"/>
          <w:szCs w:val="22"/>
        </w:rPr>
        <w:t>Договор</w:t>
      </w:r>
      <w:r w:rsidRPr="00773E11">
        <w:rPr>
          <w:sz w:val="22"/>
          <w:szCs w:val="22"/>
        </w:rPr>
        <w:t xml:space="preserve">ом, а также в иных случаях неисполнения или ненадлежащего исполнения Заказчиком обязательств, предусмотренных </w:t>
      </w:r>
      <w:r>
        <w:rPr>
          <w:sz w:val="22"/>
          <w:szCs w:val="22"/>
        </w:rPr>
        <w:t>Договор</w:t>
      </w:r>
      <w:r w:rsidRPr="00773E11">
        <w:rPr>
          <w:sz w:val="22"/>
          <w:szCs w:val="22"/>
        </w:rPr>
        <w:t xml:space="preserve">ом, </w:t>
      </w:r>
      <w:r w:rsidR="00B40B37">
        <w:rPr>
          <w:sz w:val="22"/>
          <w:szCs w:val="22"/>
        </w:rPr>
        <w:t>Поставщик</w:t>
      </w:r>
      <w:r w:rsidRPr="00773E11">
        <w:rPr>
          <w:sz w:val="22"/>
          <w:szCs w:val="22"/>
        </w:rPr>
        <w:t xml:space="preserve"> вправе потребовать уплаты неустоек (штрафов, пеней).</w:t>
      </w:r>
    </w:p>
    <w:p w:rsidR="004723A8" w:rsidRPr="00773E11" w:rsidRDefault="004723A8" w:rsidP="004723A8">
      <w:pPr>
        <w:jc w:val="both"/>
        <w:rPr>
          <w:sz w:val="22"/>
          <w:szCs w:val="22"/>
        </w:rPr>
      </w:pPr>
      <w:r w:rsidRPr="00773E11">
        <w:rPr>
          <w:sz w:val="22"/>
          <w:szCs w:val="22"/>
        </w:rPr>
        <w:t xml:space="preserve">Пеня начисляется за каждый день просрочки исполнения Заказчиком обязательства, предусмотренного </w:t>
      </w:r>
      <w:r>
        <w:rPr>
          <w:sz w:val="22"/>
          <w:szCs w:val="22"/>
        </w:rPr>
        <w:t>Договор</w:t>
      </w:r>
      <w:r w:rsidRPr="00773E11">
        <w:rPr>
          <w:sz w:val="22"/>
          <w:szCs w:val="22"/>
        </w:rPr>
        <w:t xml:space="preserve">ом, начиная со дня, следующего после дня истечения установленного </w:t>
      </w:r>
      <w:r>
        <w:rPr>
          <w:sz w:val="22"/>
          <w:szCs w:val="22"/>
        </w:rPr>
        <w:t>Договор</w:t>
      </w:r>
      <w:r w:rsidRPr="00773E11">
        <w:rPr>
          <w:sz w:val="22"/>
          <w:szCs w:val="22"/>
        </w:rPr>
        <w:t xml:space="preserve">ом срока исполнения обязательства. Такая пеня устанавливается </w:t>
      </w:r>
      <w:r>
        <w:rPr>
          <w:sz w:val="22"/>
          <w:szCs w:val="22"/>
        </w:rPr>
        <w:t>Договор</w:t>
      </w:r>
      <w:r w:rsidRPr="00773E11">
        <w:rPr>
          <w:sz w:val="22"/>
          <w:szCs w:val="22"/>
        </w:rPr>
        <w:t xml:space="preserve">ом в размере 1/300 действующей на дату уплаты пеней </w:t>
      </w:r>
      <w:r>
        <w:rPr>
          <w:sz w:val="22"/>
          <w:szCs w:val="22"/>
        </w:rPr>
        <w:t xml:space="preserve">ключевой ставки </w:t>
      </w:r>
      <w:r w:rsidRPr="00773E11">
        <w:rPr>
          <w:sz w:val="22"/>
          <w:szCs w:val="22"/>
        </w:rPr>
        <w:t>Центрального банка Российской Федерации от не уплаченной в срок суммы.</w:t>
      </w:r>
    </w:p>
    <w:p w:rsidR="004723A8" w:rsidRPr="00773E11" w:rsidRDefault="004723A8" w:rsidP="004723A8">
      <w:pPr>
        <w:jc w:val="both"/>
        <w:rPr>
          <w:sz w:val="22"/>
          <w:szCs w:val="22"/>
        </w:rPr>
      </w:pPr>
      <w:r w:rsidRPr="00773E11">
        <w:rPr>
          <w:sz w:val="22"/>
          <w:szCs w:val="22"/>
        </w:rPr>
        <w:t xml:space="preserve">Штрафы начисляются за ненадлежащее исполнение Заказчиком обязательств, </w:t>
      </w:r>
      <w:r w:rsidRPr="004723A8">
        <w:rPr>
          <w:sz w:val="22"/>
          <w:szCs w:val="22"/>
        </w:rPr>
        <w:t xml:space="preserve">предусмотренных Договором, за исключением просрочки исполнения обязательств, предусмотренных Договором. Размер штрафа устанавливается договором в порядке, установленном правительством Российской Федерации. </w:t>
      </w:r>
    </w:p>
    <w:p w:rsidR="004723A8" w:rsidRDefault="004723A8" w:rsidP="004723A8">
      <w:pPr>
        <w:jc w:val="both"/>
        <w:rPr>
          <w:sz w:val="22"/>
          <w:szCs w:val="22"/>
        </w:rPr>
      </w:pPr>
      <w:r>
        <w:rPr>
          <w:sz w:val="22"/>
          <w:szCs w:val="22"/>
        </w:rPr>
        <w:t>5.3.</w:t>
      </w:r>
      <w:r w:rsidRPr="00603011">
        <w:rPr>
          <w:sz w:val="22"/>
          <w:szCs w:val="22"/>
        </w:rPr>
        <w:t xml:space="preserve">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rsidR="004723A8" w:rsidRDefault="004723A8" w:rsidP="004723A8">
      <w:pPr>
        <w:jc w:val="both"/>
        <w:rPr>
          <w:sz w:val="22"/>
          <w:szCs w:val="22"/>
        </w:rPr>
      </w:pPr>
      <w:r>
        <w:rPr>
          <w:sz w:val="22"/>
          <w:szCs w:val="22"/>
        </w:rPr>
        <w:t>5</w:t>
      </w:r>
      <w:r w:rsidRPr="00603011">
        <w:rPr>
          <w:sz w:val="22"/>
          <w:szCs w:val="22"/>
        </w:rPr>
        <w:t>.4</w:t>
      </w:r>
      <w:proofErr w:type="gramStart"/>
      <w:r>
        <w:rPr>
          <w:sz w:val="22"/>
          <w:szCs w:val="22"/>
        </w:rPr>
        <w:t xml:space="preserve"> </w:t>
      </w:r>
      <w:r w:rsidRPr="00603011">
        <w:rPr>
          <w:sz w:val="22"/>
          <w:szCs w:val="22"/>
        </w:rPr>
        <w:t>В</w:t>
      </w:r>
      <w:proofErr w:type="gramEnd"/>
      <w:r w:rsidRPr="00603011">
        <w:rPr>
          <w:sz w:val="22"/>
          <w:szCs w:val="22"/>
        </w:rPr>
        <w:t xml:space="preserve"> случае просрочки исполнения </w:t>
      </w:r>
      <w:r w:rsidR="00B40B37">
        <w:rPr>
          <w:sz w:val="22"/>
          <w:szCs w:val="22"/>
        </w:rPr>
        <w:t>Поставщиком</w:t>
      </w:r>
      <w:r w:rsidRPr="00603011">
        <w:rPr>
          <w:sz w:val="22"/>
          <w:szCs w:val="22"/>
        </w:rPr>
        <w:t xml:space="preserve">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r>
        <w:rPr>
          <w:sz w:val="22"/>
          <w:szCs w:val="22"/>
        </w:rPr>
        <w:t xml:space="preserve">  </w:t>
      </w:r>
    </w:p>
    <w:p w:rsidR="004723A8" w:rsidRPr="004723A8" w:rsidRDefault="004723A8" w:rsidP="004723A8">
      <w:pPr>
        <w:jc w:val="both"/>
        <w:rPr>
          <w:sz w:val="22"/>
          <w:szCs w:val="22"/>
        </w:rPr>
      </w:pPr>
      <w:r w:rsidRPr="004723A8">
        <w:rPr>
          <w:sz w:val="22"/>
          <w:szCs w:val="22"/>
        </w:rPr>
        <w:t>5.5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4723A8" w:rsidRDefault="004723A8" w:rsidP="004723A8">
      <w:pPr>
        <w:jc w:val="both"/>
        <w:rPr>
          <w:sz w:val="22"/>
          <w:szCs w:val="22"/>
        </w:rPr>
      </w:pPr>
      <w:r>
        <w:rPr>
          <w:sz w:val="22"/>
          <w:szCs w:val="22"/>
        </w:rPr>
        <w:t xml:space="preserve">5.6 </w:t>
      </w:r>
      <w:r w:rsidRPr="00773E11">
        <w:rPr>
          <w:sz w:val="22"/>
          <w:szCs w:val="22"/>
        </w:rPr>
        <w:t xml:space="preserve">Штрафы начисляются за неисполнения или ненадлежащего исполнение Поставщиком обязательств, предусмотренных </w:t>
      </w:r>
      <w:r>
        <w:rPr>
          <w:sz w:val="22"/>
          <w:szCs w:val="22"/>
        </w:rPr>
        <w:t>Договор</w:t>
      </w:r>
      <w:r w:rsidRPr="00773E11">
        <w:rPr>
          <w:sz w:val="22"/>
          <w:szCs w:val="22"/>
        </w:rPr>
        <w:t xml:space="preserve">ом, за исключением просрочки исполнения Поставщиком обязательств, предусмотренных </w:t>
      </w:r>
      <w:r>
        <w:rPr>
          <w:sz w:val="22"/>
          <w:szCs w:val="22"/>
        </w:rPr>
        <w:t xml:space="preserve">Договором. </w:t>
      </w:r>
      <w:r w:rsidRPr="00603011">
        <w:rPr>
          <w:sz w:val="22"/>
          <w:szCs w:val="22"/>
        </w:rPr>
        <w:t>Размер штрафа устанавливается договором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r w:rsidR="00886A10">
        <w:rPr>
          <w:sz w:val="22"/>
          <w:szCs w:val="22"/>
        </w:rPr>
        <w:t>.</w:t>
      </w:r>
    </w:p>
    <w:p w:rsidR="00ED7F47" w:rsidRDefault="004723A8" w:rsidP="00ED7F47">
      <w:pPr>
        <w:jc w:val="both"/>
        <w:rPr>
          <w:sz w:val="22"/>
          <w:szCs w:val="22"/>
        </w:rPr>
      </w:pPr>
      <w:r>
        <w:rPr>
          <w:sz w:val="22"/>
          <w:szCs w:val="22"/>
        </w:rPr>
        <w:t xml:space="preserve">5.7. </w:t>
      </w:r>
      <w:r w:rsidRPr="00912104">
        <w:rPr>
          <w:sz w:val="22"/>
          <w:szCs w:val="22"/>
        </w:rPr>
        <w:t xml:space="preserve">Общая сумма начисленной неустойки (штрафов, пени) за неисполнение или ненадлежащее исполнение Поставщиком обязательств, предусмотренных </w:t>
      </w:r>
      <w:r>
        <w:rPr>
          <w:sz w:val="22"/>
          <w:szCs w:val="22"/>
        </w:rPr>
        <w:t>Договор</w:t>
      </w:r>
      <w:r w:rsidRPr="00912104">
        <w:rPr>
          <w:sz w:val="22"/>
          <w:szCs w:val="22"/>
        </w:rPr>
        <w:t xml:space="preserve">ом, не может превышать цену </w:t>
      </w:r>
      <w:r>
        <w:rPr>
          <w:sz w:val="22"/>
          <w:szCs w:val="22"/>
        </w:rPr>
        <w:t>Договор</w:t>
      </w:r>
      <w:r w:rsidRPr="00912104">
        <w:rPr>
          <w:sz w:val="22"/>
          <w:szCs w:val="22"/>
        </w:rPr>
        <w:t>а.</w:t>
      </w:r>
    </w:p>
    <w:p w:rsidR="004723A8" w:rsidRPr="00912104" w:rsidRDefault="004723A8" w:rsidP="00ED7F47">
      <w:pPr>
        <w:jc w:val="both"/>
        <w:rPr>
          <w:sz w:val="22"/>
          <w:szCs w:val="22"/>
        </w:rPr>
      </w:pPr>
      <w:r>
        <w:rPr>
          <w:sz w:val="22"/>
          <w:szCs w:val="22"/>
        </w:rPr>
        <w:t xml:space="preserve">5.8. </w:t>
      </w:r>
      <w:r w:rsidRPr="00912104">
        <w:rPr>
          <w:sz w:val="22"/>
          <w:szCs w:val="22"/>
        </w:rPr>
        <w:t xml:space="preserve">В случае просрочки исполнения, неисполнения или ненадлежащего исполнения обязательства, предусмотренного </w:t>
      </w:r>
      <w:r>
        <w:rPr>
          <w:sz w:val="22"/>
          <w:szCs w:val="22"/>
        </w:rPr>
        <w:t>Договор</w:t>
      </w:r>
      <w:r w:rsidRPr="00912104">
        <w:rPr>
          <w:sz w:val="22"/>
          <w:szCs w:val="22"/>
        </w:rPr>
        <w:t xml:space="preserve">ом, Заказчик вправе провести оплату по </w:t>
      </w:r>
      <w:r>
        <w:rPr>
          <w:sz w:val="22"/>
          <w:szCs w:val="22"/>
        </w:rPr>
        <w:t>Договор</w:t>
      </w:r>
      <w:r w:rsidRPr="00912104">
        <w:rPr>
          <w:sz w:val="22"/>
          <w:szCs w:val="22"/>
        </w:rPr>
        <w:t>у за вычетом соответствующего размера неустойки (штрафа, пени).</w:t>
      </w:r>
    </w:p>
    <w:p w:rsidR="004723A8" w:rsidRPr="00912104" w:rsidRDefault="00ED7F47" w:rsidP="00ED7F47">
      <w:pPr>
        <w:jc w:val="both"/>
        <w:rPr>
          <w:sz w:val="22"/>
          <w:szCs w:val="22"/>
        </w:rPr>
      </w:pPr>
      <w:r>
        <w:rPr>
          <w:sz w:val="22"/>
          <w:szCs w:val="22"/>
        </w:rPr>
        <w:t>5.9.</w:t>
      </w:r>
      <w:r w:rsidR="004723A8">
        <w:rPr>
          <w:sz w:val="22"/>
          <w:szCs w:val="22"/>
        </w:rPr>
        <w:t xml:space="preserve"> </w:t>
      </w:r>
      <w:r w:rsidR="004723A8" w:rsidRPr="00912104">
        <w:rPr>
          <w:sz w:val="22"/>
          <w:szCs w:val="22"/>
        </w:rPr>
        <w:t>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4723A8" w:rsidRPr="00912104" w:rsidRDefault="00ED7F47" w:rsidP="00ED7F47">
      <w:pPr>
        <w:jc w:val="both"/>
        <w:rPr>
          <w:sz w:val="22"/>
          <w:szCs w:val="22"/>
        </w:rPr>
      </w:pPr>
      <w:r>
        <w:rPr>
          <w:sz w:val="22"/>
          <w:szCs w:val="22"/>
        </w:rPr>
        <w:t xml:space="preserve">5.10. </w:t>
      </w:r>
      <w:r w:rsidR="004723A8" w:rsidRPr="00912104">
        <w:rPr>
          <w:sz w:val="22"/>
          <w:szCs w:val="22"/>
        </w:rPr>
        <w:t xml:space="preserve">Уплата неустойки не освобождает стороны от исполнения обязательств, принятых на себя по </w:t>
      </w:r>
      <w:r w:rsidR="004723A8">
        <w:rPr>
          <w:sz w:val="22"/>
          <w:szCs w:val="22"/>
        </w:rPr>
        <w:t>договор</w:t>
      </w:r>
      <w:r w:rsidR="004723A8" w:rsidRPr="00912104">
        <w:rPr>
          <w:sz w:val="22"/>
          <w:szCs w:val="22"/>
        </w:rPr>
        <w:t>у.</w:t>
      </w:r>
    </w:p>
    <w:p w:rsidR="004723A8" w:rsidRPr="00912104" w:rsidRDefault="00ED7F47" w:rsidP="00ED7F47">
      <w:pPr>
        <w:jc w:val="both"/>
        <w:rPr>
          <w:sz w:val="22"/>
          <w:szCs w:val="22"/>
        </w:rPr>
      </w:pPr>
      <w:r>
        <w:rPr>
          <w:sz w:val="22"/>
          <w:szCs w:val="22"/>
        </w:rPr>
        <w:t xml:space="preserve">5.11. </w:t>
      </w:r>
      <w:r w:rsidR="004723A8" w:rsidRPr="00912104">
        <w:rPr>
          <w:sz w:val="22"/>
          <w:szCs w:val="22"/>
        </w:rPr>
        <w:t xml:space="preserve">При выявлении нарушений в качестве товара, поставщик несет административную ответственность согласно действующему законодательству. </w:t>
      </w:r>
    </w:p>
    <w:p w:rsidR="004723A8" w:rsidRPr="00912104" w:rsidRDefault="00ED7F47" w:rsidP="00ED7F47">
      <w:pPr>
        <w:jc w:val="both"/>
        <w:rPr>
          <w:sz w:val="22"/>
          <w:szCs w:val="22"/>
        </w:rPr>
      </w:pPr>
      <w:r>
        <w:rPr>
          <w:sz w:val="22"/>
          <w:szCs w:val="22"/>
        </w:rPr>
        <w:t xml:space="preserve">5.12. </w:t>
      </w:r>
      <w:r w:rsidR="004723A8" w:rsidRPr="00912104">
        <w:rPr>
          <w:sz w:val="22"/>
          <w:szCs w:val="22"/>
        </w:rPr>
        <w:t xml:space="preserve">Стороны освобождаются от уплаты неустойки (штрафа, пени), если докажет, что неисполнение или ненадлежащее исполнение обязательства, предусмотренного </w:t>
      </w:r>
      <w:r w:rsidR="004723A8">
        <w:rPr>
          <w:sz w:val="22"/>
          <w:szCs w:val="22"/>
        </w:rPr>
        <w:t>договор</w:t>
      </w:r>
      <w:r w:rsidR="004723A8" w:rsidRPr="00912104">
        <w:rPr>
          <w:sz w:val="22"/>
          <w:szCs w:val="22"/>
        </w:rPr>
        <w:t>ом, произошло вследствие непреодолимой силы или по вине другой стороны.</w:t>
      </w:r>
    </w:p>
    <w:p w:rsidR="004723A8" w:rsidRPr="00A02BEE" w:rsidRDefault="004723A8" w:rsidP="00ED7F47">
      <w:pPr>
        <w:jc w:val="both"/>
        <w:rPr>
          <w:sz w:val="22"/>
          <w:szCs w:val="22"/>
        </w:rPr>
      </w:pPr>
    </w:p>
    <w:p w:rsidR="00F02ADB" w:rsidRPr="00E54592" w:rsidRDefault="00886A10" w:rsidP="00F02ADB">
      <w:pPr>
        <w:tabs>
          <w:tab w:val="left" w:pos="720"/>
          <w:tab w:val="left" w:pos="1080"/>
        </w:tabs>
        <w:ind w:right="-144" w:firstLine="426"/>
        <w:jc w:val="center"/>
        <w:rPr>
          <w:b/>
          <w:sz w:val="22"/>
          <w:szCs w:val="22"/>
          <w:lang w:eastAsia="ar-SA"/>
        </w:rPr>
      </w:pPr>
      <w:r>
        <w:rPr>
          <w:b/>
          <w:sz w:val="22"/>
          <w:szCs w:val="22"/>
          <w:lang w:eastAsia="ar-SA"/>
        </w:rPr>
        <w:t>6</w:t>
      </w:r>
      <w:r w:rsidR="00F02ADB" w:rsidRPr="00E54592">
        <w:rPr>
          <w:b/>
          <w:sz w:val="22"/>
          <w:szCs w:val="22"/>
          <w:lang w:eastAsia="ar-SA"/>
        </w:rPr>
        <w:t>.  Дополнительные условия</w:t>
      </w:r>
    </w:p>
    <w:p w:rsidR="009215D8" w:rsidRPr="001705B0" w:rsidRDefault="00886A10" w:rsidP="009215D8">
      <w:pPr>
        <w:jc w:val="both"/>
        <w:rPr>
          <w:sz w:val="22"/>
          <w:szCs w:val="22"/>
        </w:rPr>
      </w:pPr>
      <w:r>
        <w:rPr>
          <w:sz w:val="22"/>
          <w:szCs w:val="22"/>
        </w:rPr>
        <w:t>6</w:t>
      </w:r>
      <w:r w:rsidR="009215D8" w:rsidRPr="00E54592">
        <w:rPr>
          <w:sz w:val="22"/>
          <w:szCs w:val="22"/>
        </w:rPr>
        <w:t xml:space="preserve">.1. Настоящий Договор </w:t>
      </w:r>
      <w:r w:rsidR="009215D8" w:rsidRPr="00010990">
        <w:rPr>
          <w:sz w:val="22"/>
          <w:szCs w:val="22"/>
        </w:rPr>
        <w:t xml:space="preserve">вступает в силу с </w:t>
      </w:r>
      <w:r w:rsidR="001705B0">
        <w:rPr>
          <w:sz w:val="22"/>
          <w:szCs w:val="22"/>
        </w:rPr>
        <w:t>момента подписания обеими сторонами и действует до 31.12.2021.</w:t>
      </w:r>
    </w:p>
    <w:p w:rsidR="009215D8" w:rsidRPr="00B43DC0" w:rsidRDefault="00886A10" w:rsidP="009215D8">
      <w:pPr>
        <w:jc w:val="both"/>
        <w:rPr>
          <w:sz w:val="22"/>
          <w:szCs w:val="22"/>
        </w:rPr>
      </w:pPr>
      <w:r>
        <w:rPr>
          <w:sz w:val="22"/>
          <w:szCs w:val="22"/>
        </w:rPr>
        <w:t>6.</w:t>
      </w:r>
      <w:r w:rsidR="009215D8" w:rsidRPr="00E54592">
        <w:rPr>
          <w:sz w:val="22"/>
          <w:szCs w:val="22"/>
        </w:rPr>
        <w:t>2. Истечение срока действия Договора не исключает обязанности Сторон по его полному исполнению и не отменяет ответственность, предусмотренную Договором. Срок действия Договора  продлевается до полного исполнения Сторонами обязательств и ответственности по Договору</w:t>
      </w:r>
    </w:p>
    <w:p w:rsidR="009215D8" w:rsidRPr="00B43DC0" w:rsidRDefault="00886A10" w:rsidP="009215D8">
      <w:pPr>
        <w:jc w:val="both"/>
        <w:rPr>
          <w:sz w:val="22"/>
          <w:szCs w:val="22"/>
        </w:rPr>
      </w:pPr>
      <w:r>
        <w:rPr>
          <w:sz w:val="22"/>
          <w:szCs w:val="22"/>
        </w:rPr>
        <w:lastRenderedPageBreak/>
        <w:t>6</w:t>
      </w:r>
      <w:r w:rsidR="009215D8" w:rsidRPr="00B43DC0">
        <w:rPr>
          <w:sz w:val="22"/>
          <w:szCs w:val="22"/>
        </w:rPr>
        <w:t>.3. Любые изменения и дополнения к Договору действительны лишь при условии, что они совершены в письменной форме и заверены Сторонами.</w:t>
      </w:r>
    </w:p>
    <w:p w:rsidR="009215D8" w:rsidRPr="00B43DC0" w:rsidRDefault="00886A10" w:rsidP="009215D8">
      <w:pPr>
        <w:jc w:val="both"/>
        <w:rPr>
          <w:sz w:val="22"/>
          <w:szCs w:val="22"/>
        </w:rPr>
      </w:pPr>
      <w:r>
        <w:rPr>
          <w:sz w:val="22"/>
          <w:szCs w:val="22"/>
        </w:rPr>
        <w:t>6</w:t>
      </w:r>
      <w:r w:rsidR="009215D8" w:rsidRPr="00B43DC0">
        <w:rPr>
          <w:sz w:val="22"/>
          <w:szCs w:val="22"/>
        </w:rPr>
        <w:t xml:space="preserve">.4. </w:t>
      </w:r>
      <w:proofErr w:type="gramStart"/>
      <w:r w:rsidR="009215D8" w:rsidRPr="00B43DC0">
        <w:rPr>
          <w:sz w:val="22"/>
          <w:szCs w:val="22"/>
        </w:rPr>
        <w:t>Договор</w:t>
      </w:r>
      <w:proofErr w:type="gramEnd"/>
      <w:r w:rsidR="009215D8" w:rsidRPr="00B43DC0">
        <w:rPr>
          <w:sz w:val="22"/>
          <w:szCs w:val="22"/>
        </w:rPr>
        <w:t xml:space="preserve"> может быть расторгнут по соглашению Сторон, в одностороннем порядке и иных случаях,  предусмотрены действующим законодательством РФ</w:t>
      </w:r>
      <w:r w:rsidR="00405CE2">
        <w:rPr>
          <w:sz w:val="22"/>
          <w:szCs w:val="22"/>
        </w:rPr>
        <w:t>.</w:t>
      </w:r>
    </w:p>
    <w:p w:rsidR="009215D8" w:rsidRPr="00B43DC0" w:rsidRDefault="00886A10" w:rsidP="002D72F1">
      <w:pPr>
        <w:jc w:val="both"/>
        <w:rPr>
          <w:sz w:val="22"/>
          <w:szCs w:val="22"/>
        </w:rPr>
      </w:pPr>
      <w:r>
        <w:rPr>
          <w:sz w:val="22"/>
          <w:szCs w:val="22"/>
        </w:rPr>
        <w:t>6</w:t>
      </w:r>
      <w:r w:rsidR="009215D8" w:rsidRPr="00B43DC0">
        <w:rPr>
          <w:sz w:val="22"/>
          <w:szCs w:val="22"/>
        </w:rPr>
        <w:t>.</w:t>
      </w:r>
      <w:r>
        <w:rPr>
          <w:sz w:val="22"/>
          <w:szCs w:val="22"/>
        </w:rPr>
        <w:t>5</w:t>
      </w:r>
      <w:r w:rsidR="009215D8" w:rsidRPr="00B43DC0">
        <w:rPr>
          <w:sz w:val="22"/>
          <w:szCs w:val="22"/>
        </w:rPr>
        <w:t>. 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rsidR="009215D8" w:rsidRPr="00B43DC0" w:rsidRDefault="00886A10" w:rsidP="002D72F1">
      <w:pPr>
        <w:jc w:val="both"/>
        <w:rPr>
          <w:sz w:val="22"/>
          <w:szCs w:val="22"/>
        </w:rPr>
      </w:pPr>
      <w:r>
        <w:rPr>
          <w:sz w:val="22"/>
          <w:szCs w:val="22"/>
        </w:rPr>
        <w:t>6.6.</w:t>
      </w:r>
      <w:r w:rsidR="009215D8" w:rsidRPr="00B43DC0">
        <w:rPr>
          <w:sz w:val="22"/>
          <w:szCs w:val="22"/>
        </w:rPr>
        <w:t xml:space="preserve">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9215D8" w:rsidRPr="00B43DC0" w:rsidRDefault="00886A10" w:rsidP="002D72F1">
      <w:pPr>
        <w:jc w:val="both"/>
        <w:rPr>
          <w:sz w:val="22"/>
          <w:szCs w:val="22"/>
        </w:rPr>
      </w:pPr>
      <w:r>
        <w:rPr>
          <w:sz w:val="22"/>
          <w:szCs w:val="22"/>
        </w:rPr>
        <w:t xml:space="preserve">6.7. </w:t>
      </w:r>
      <w:r w:rsidR="009215D8" w:rsidRPr="00B43DC0">
        <w:rPr>
          <w:sz w:val="22"/>
          <w:szCs w:val="22"/>
        </w:rPr>
        <w:t xml:space="preserve"> Срок рассмотрения писем, уведомлений или претензий не может превышать 10 (десяти)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2D72F1" w:rsidRDefault="00886A10" w:rsidP="002D72F1">
      <w:pPr>
        <w:jc w:val="both"/>
        <w:rPr>
          <w:sz w:val="22"/>
          <w:szCs w:val="22"/>
        </w:rPr>
      </w:pPr>
      <w:r>
        <w:rPr>
          <w:sz w:val="22"/>
          <w:szCs w:val="22"/>
        </w:rPr>
        <w:t>6.8.</w:t>
      </w:r>
      <w:r w:rsidR="009215D8" w:rsidRPr="00B43DC0">
        <w:rPr>
          <w:sz w:val="22"/>
          <w:szCs w:val="22"/>
        </w:rPr>
        <w:t xml:space="preserve"> Отношения сторон, не урегулированные настоящим Договором, регулируются действующим законодательством РФ.</w:t>
      </w:r>
    </w:p>
    <w:p w:rsidR="00F02ADB" w:rsidRPr="002D72F1" w:rsidRDefault="00886A10" w:rsidP="002D72F1">
      <w:pPr>
        <w:jc w:val="both"/>
        <w:rPr>
          <w:sz w:val="22"/>
          <w:szCs w:val="22"/>
        </w:rPr>
      </w:pPr>
      <w:r>
        <w:rPr>
          <w:sz w:val="22"/>
          <w:szCs w:val="22"/>
        </w:rPr>
        <w:t>6.9.</w:t>
      </w:r>
      <w:r w:rsidR="009215D8" w:rsidRPr="00B43DC0">
        <w:rPr>
          <w:sz w:val="22"/>
          <w:szCs w:val="22"/>
        </w:rPr>
        <w:t xml:space="preserve"> При не урегулировании Сторонами спора в досудебном порядке спор передается на разрешение в арбитражный суд Челябинской области.</w:t>
      </w:r>
    </w:p>
    <w:p w:rsidR="00F02ADB" w:rsidRPr="00D03598" w:rsidRDefault="00F02ADB" w:rsidP="00F02ADB">
      <w:pPr>
        <w:tabs>
          <w:tab w:val="left" w:pos="720"/>
          <w:tab w:val="left" w:pos="1080"/>
        </w:tabs>
        <w:suppressAutoHyphens/>
        <w:jc w:val="center"/>
        <w:rPr>
          <w:b/>
          <w:sz w:val="22"/>
          <w:szCs w:val="22"/>
          <w:lang w:eastAsia="ar-SA"/>
        </w:rPr>
      </w:pPr>
    </w:p>
    <w:p w:rsidR="00F02ADB" w:rsidRPr="00D03598" w:rsidRDefault="009C574A" w:rsidP="007D6351">
      <w:pPr>
        <w:tabs>
          <w:tab w:val="left" w:pos="720"/>
          <w:tab w:val="left" w:pos="1080"/>
        </w:tabs>
        <w:suppressAutoHyphens/>
        <w:jc w:val="center"/>
        <w:rPr>
          <w:b/>
          <w:sz w:val="22"/>
          <w:szCs w:val="22"/>
          <w:lang w:eastAsia="ar-SA"/>
        </w:rPr>
      </w:pPr>
      <w:r>
        <w:rPr>
          <w:b/>
          <w:sz w:val="22"/>
          <w:szCs w:val="22"/>
          <w:lang w:eastAsia="ar-SA"/>
        </w:rPr>
        <w:t>7</w:t>
      </w:r>
      <w:r w:rsidR="00F02ADB" w:rsidRPr="00D03598">
        <w:rPr>
          <w:b/>
          <w:sz w:val="22"/>
          <w:szCs w:val="22"/>
          <w:lang w:eastAsia="ar-SA"/>
        </w:rPr>
        <w:t>. Реквизиты сторон</w:t>
      </w:r>
    </w:p>
    <w:tbl>
      <w:tblPr>
        <w:tblW w:w="0" w:type="auto"/>
        <w:tblLook w:val="04A0" w:firstRow="1" w:lastRow="0" w:firstColumn="1" w:lastColumn="0" w:noHBand="0" w:noVBand="1"/>
      </w:tblPr>
      <w:tblGrid>
        <w:gridCol w:w="5495"/>
        <w:gridCol w:w="4693"/>
        <w:gridCol w:w="516"/>
      </w:tblGrid>
      <w:tr w:rsidR="00F02ADB" w:rsidRPr="00D03598" w:rsidTr="009C574A">
        <w:trPr>
          <w:trHeight w:val="552"/>
        </w:trPr>
        <w:tc>
          <w:tcPr>
            <w:tcW w:w="5495" w:type="dxa"/>
          </w:tcPr>
          <w:p w:rsidR="00F02ADB" w:rsidRPr="00EE3E8C" w:rsidRDefault="00F02ADB" w:rsidP="00B80B0D">
            <w:pPr>
              <w:rPr>
                <w:b/>
                <w:bCs/>
              </w:rPr>
            </w:pPr>
            <w:bookmarkStart w:id="10" w:name="Par154"/>
            <w:bookmarkEnd w:id="10"/>
            <w:r w:rsidRPr="00EE3E8C">
              <w:rPr>
                <w:b/>
                <w:bCs/>
              </w:rPr>
              <w:t>Заказчик:</w:t>
            </w:r>
          </w:p>
        </w:tc>
        <w:tc>
          <w:tcPr>
            <w:tcW w:w="5209" w:type="dxa"/>
            <w:gridSpan w:val="2"/>
          </w:tcPr>
          <w:p w:rsidR="00F02ADB" w:rsidRPr="00D03598" w:rsidRDefault="00943C78" w:rsidP="00B80B0D">
            <w:pPr>
              <w:rPr>
                <w:b/>
                <w:bCs/>
              </w:rPr>
            </w:pPr>
            <w:r>
              <w:rPr>
                <w:b/>
                <w:bCs/>
                <w:sz w:val="22"/>
                <w:szCs w:val="22"/>
              </w:rPr>
              <w:t>Поставщик</w:t>
            </w:r>
            <w:r w:rsidR="00F02ADB" w:rsidRPr="00D03598">
              <w:rPr>
                <w:b/>
                <w:bCs/>
                <w:sz w:val="22"/>
                <w:szCs w:val="22"/>
              </w:rPr>
              <w:t>:</w:t>
            </w:r>
          </w:p>
          <w:p w:rsidR="00F02ADB" w:rsidRPr="00D03598" w:rsidRDefault="00F02ADB" w:rsidP="00B80B0D">
            <w:pPr>
              <w:rPr>
                <w:b/>
                <w:bCs/>
              </w:rPr>
            </w:pPr>
          </w:p>
        </w:tc>
      </w:tr>
      <w:tr w:rsidR="00E54592" w:rsidRPr="00D03598" w:rsidTr="009C574A">
        <w:tc>
          <w:tcPr>
            <w:tcW w:w="5495" w:type="dxa"/>
          </w:tcPr>
          <w:p w:rsidR="00A04963" w:rsidRPr="00ED2D63" w:rsidRDefault="00ED2D63" w:rsidP="00A04963">
            <w:pPr>
              <w:pStyle w:val="11"/>
              <w:ind w:right="-1"/>
              <w:jc w:val="left"/>
              <w:rPr>
                <w:rFonts w:ascii="Times New Roman" w:hAnsi="Times New Roman" w:cs="Times New Roman"/>
                <w:b/>
                <w:sz w:val="22"/>
                <w:szCs w:val="22"/>
              </w:rPr>
            </w:pPr>
            <w:r w:rsidRPr="00ED2D63">
              <w:rPr>
                <w:rFonts w:ascii="Times New Roman" w:hAnsi="Times New Roman" w:cs="Times New Roman"/>
                <w:b/>
                <w:sz w:val="22"/>
                <w:szCs w:val="22"/>
              </w:rPr>
              <w:t>МАОУ «ОЦ № 2 г. Челябинска»</w:t>
            </w:r>
          </w:p>
          <w:p w:rsidR="00A04963" w:rsidRPr="00A04963" w:rsidRDefault="00ED2D63" w:rsidP="00A04963">
            <w:pPr>
              <w:pStyle w:val="11"/>
              <w:ind w:right="-1"/>
              <w:jc w:val="left"/>
              <w:rPr>
                <w:rFonts w:ascii="Times New Roman" w:hAnsi="Times New Roman" w:cs="Times New Roman"/>
                <w:sz w:val="22"/>
                <w:szCs w:val="22"/>
              </w:rPr>
            </w:pPr>
            <w:r>
              <w:rPr>
                <w:rFonts w:ascii="Times New Roman" w:hAnsi="Times New Roman" w:cs="Times New Roman"/>
                <w:sz w:val="22"/>
                <w:szCs w:val="22"/>
              </w:rPr>
              <w:t xml:space="preserve">Юридический </w:t>
            </w:r>
            <w:r w:rsidR="00A04963" w:rsidRPr="00A04963">
              <w:rPr>
                <w:rFonts w:ascii="Times New Roman" w:hAnsi="Times New Roman" w:cs="Times New Roman"/>
                <w:sz w:val="22"/>
                <w:szCs w:val="22"/>
              </w:rPr>
              <w:t>адрес: 454030, Челябинская область, г. Челябинск, Краснопольский проспект, д. 1 ж</w:t>
            </w:r>
          </w:p>
          <w:p w:rsidR="00A04963" w:rsidRPr="00A04963" w:rsidRDefault="00A04963" w:rsidP="00A04963">
            <w:pPr>
              <w:pStyle w:val="11"/>
              <w:ind w:right="-1"/>
              <w:jc w:val="left"/>
              <w:rPr>
                <w:rFonts w:ascii="Times New Roman" w:hAnsi="Times New Roman" w:cs="Times New Roman"/>
                <w:sz w:val="22"/>
                <w:szCs w:val="22"/>
              </w:rPr>
            </w:pPr>
            <w:r w:rsidRPr="00A04963">
              <w:rPr>
                <w:rFonts w:ascii="Times New Roman" w:hAnsi="Times New Roman" w:cs="Times New Roman"/>
                <w:sz w:val="22"/>
                <w:szCs w:val="22"/>
              </w:rPr>
              <w:t>Почтовый адрес: 454030, Челябинская область, г. Челябинск, ул. Скульптора Головницкого, д. 5</w:t>
            </w:r>
          </w:p>
          <w:p w:rsidR="00A04963" w:rsidRPr="00A04963" w:rsidRDefault="00A04963" w:rsidP="00A04963">
            <w:pPr>
              <w:pStyle w:val="11"/>
              <w:ind w:right="-1"/>
              <w:jc w:val="left"/>
              <w:rPr>
                <w:rFonts w:ascii="Times New Roman" w:hAnsi="Times New Roman" w:cs="Times New Roman"/>
                <w:sz w:val="22"/>
                <w:szCs w:val="22"/>
              </w:rPr>
            </w:pPr>
            <w:r w:rsidRPr="00A04963">
              <w:rPr>
                <w:rFonts w:ascii="Times New Roman" w:hAnsi="Times New Roman" w:cs="Times New Roman"/>
                <w:sz w:val="22"/>
                <w:szCs w:val="22"/>
              </w:rPr>
              <w:t>ИНН 7448193284  КПП 744801001  БИК 047501001</w:t>
            </w:r>
          </w:p>
          <w:p w:rsidR="001705B0" w:rsidRDefault="001705B0" w:rsidP="001705B0">
            <w:r>
              <w:t>Комитет финансов города Челябинска</w:t>
            </w:r>
          </w:p>
          <w:p w:rsidR="001705B0" w:rsidRDefault="001705B0" w:rsidP="001705B0">
            <w:r>
              <w:t xml:space="preserve">(МАОУ «ОЦ №2 г. Челябинска») </w:t>
            </w:r>
            <w:proofErr w:type="gramStart"/>
            <w:r>
              <w:t>л</w:t>
            </w:r>
            <w:proofErr w:type="gramEnd"/>
            <w:r>
              <w:t>/с 3047302119А</w:t>
            </w:r>
          </w:p>
          <w:p w:rsidR="001705B0" w:rsidRDefault="001705B0" w:rsidP="001705B0">
            <w:r>
              <w:t>ОТДЕЛЕНИЕ ЧЕЛЯБИНСКА БАНКА РОССИИ// УФК по Челябинской области г. Челябинск</w:t>
            </w:r>
          </w:p>
          <w:p w:rsidR="001705B0" w:rsidRDefault="001705B0" w:rsidP="001705B0">
            <w:r>
              <w:t>БИК 017501500</w:t>
            </w:r>
          </w:p>
          <w:p w:rsidR="001705B0" w:rsidRDefault="001705B0" w:rsidP="001705B0">
            <w:r>
              <w:t>ЕКС 40102810645370000062</w:t>
            </w:r>
          </w:p>
          <w:p w:rsidR="001705B0" w:rsidRDefault="001705B0" w:rsidP="001705B0">
            <w:r>
              <w:t>Казначейский счет 03234643757010006900</w:t>
            </w:r>
          </w:p>
          <w:p w:rsidR="00A04963" w:rsidRDefault="00A04963" w:rsidP="001705B0"/>
          <w:p w:rsidR="001705B0" w:rsidRPr="00C44CCE" w:rsidRDefault="001705B0" w:rsidP="001705B0"/>
        </w:tc>
        <w:tc>
          <w:tcPr>
            <w:tcW w:w="5209" w:type="dxa"/>
            <w:gridSpan w:val="2"/>
          </w:tcPr>
          <w:p w:rsidR="00ED2D63" w:rsidRPr="00ED2D63" w:rsidRDefault="00ED2D63" w:rsidP="00500E59">
            <w:pPr>
              <w:autoSpaceDE w:val="0"/>
              <w:autoSpaceDN w:val="0"/>
              <w:adjustRightInd w:val="0"/>
              <w:ind w:left="320"/>
              <w:rPr>
                <w:b/>
                <w:bCs/>
              </w:rPr>
            </w:pPr>
          </w:p>
        </w:tc>
      </w:tr>
      <w:tr w:rsidR="00F02ADB" w:rsidRPr="00D03598" w:rsidTr="009C574A">
        <w:tblPrEx>
          <w:tblLook w:val="00A0" w:firstRow="1" w:lastRow="0" w:firstColumn="1" w:lastColumn="0" w:noHBand="0" w:noVBand="0"/>
        </w:tblPrEx>
        <w:trPr>
          <w:gridAfter w:val="1"/>
          <w:wAfter w:w="516" w:type="dxa"/>
        </w:trPr>
        <w:tc>
          <w:tcPr>
            <w:tcW w:w="5495" w:type="dxa"/>
          </w:tcPr>
          <w:p w:rsidR="00E0369E" w:rsidRPr="00E0369E" w:rsidRDefault="00C30A02" w:rsidP="00E0369E">
            <w:pPr>
              <w:pStyle w:val="11"/>
              <w:ind w:right="-1"/>
              <w:jc w:val="left"/>
              <w:rPr>
                <w:rFonts w:ascii="Times New Roman" w:hAnsi="Times New Roman" w:cs="Times New Roman"/>
                <w:sz w:val="22"/>
                <w:szCs w:val="22"/>
              </w:rPr>
            </w:pPr>
            <w:r>
              <w:rPr>
                <w:rFonts w:ascii="Times New Roman" w:hAnsi="Times New Roman" w:cs="Times New Roman"/>
                <w:sz w:val="22"/>
                <w:szCs w:val="22"/>
              </w:rPr>
              <w:t xml:space="preserve">И.о. </w:t>
            </w:r>
            <w:r w:rsidR="00A04963">
              <w:rPr>
                <w:rFonts w:ascii="Times New Roman" w:hAnsi="Times New Roman" w:cs="Times New Roman"/>
                <w:sz w:val="22"/>
                <w:szCs w:val="22"/>
              </w:rPr>
              <w:t>Директор</w:t>
            </w:r>
            <w:r>
              <w:rPr>
                <w:rFonts w:ascii="Times New Roman" w:hAnsi="Times New Roman" w:cs="Times New Roman"/>
                <w:sz w:val="22"/>
                <w:szCs w:val="22"/>
              </w:rPr>
              <w:t>а</w:t>
            </w:r>
          </w:p>
          <w:p w:rsidR="00E0369E" w:rsidRPr="00E0369E" w:rsidRDefault="00E0369E" w:rsidP="00E0369E">
            <w:pPr>
              <w:pStyle w:val="11"/>
              <w:ind w:right="-1"/>
              <w:jc w:val="left"/>
              <w:rPr>
                <w:rFonts w:ascii="Times New Roman" w:hAnsi="Times New Roman" w:cs="Times New Roman"/>
                <w:sz w:val="22"/>
                <w:szCs w:val="22"/>
              </w:rPr>
            </w:pPr>
          </w:p>
          <w:p w:rsidR="00E0369E" w:rsidRPr="00E0369E" w:rsidRDefault="00E0369E" w:rsidP="00E0369E">
            <w:pPr>
              <w:pStyle w:val="11"/>
              <w:ind w:right="-1"/>
              <w:jc w:val="left"/>
              <w:rPr>
                <w:rFonts w:ascii="Times New Roman" w:hAnsi="Times New Roman" w:cs="Times New Roman"/>
                <w:sz w:val="22"/>
                <w:szCs w:val="22"/>
              </w:rPr>
            </w:pPr>
            <w:r w:rsidRPr="00E0369E">
              <w:rPr>
                <w:rFonts w:ascii="Times New Roman" w:hAnsi="Times New Roman" w:cs="Times New Roman"/>
                <w:sz w:val="22"/>
                <w:szCs w:val="22"/>
              </w:rPr>
              <w:t xml:space="preserve">___________________ </w:t>
            </w:r>
            <w:r w:rsidR="00C30A02">
              <w:rPr>
                <w:rFonts w:ascii="Times New Roman" w:hAnsi="Times New Roman" w:cs="Times New Roman"/>
                <w:sz w:val="22"/>
                <w:szCs w:val="22"/>
              </w:rPr>
              <w:t>Н.Л. Бежиашвили</w:t>
            </w:r>
          </w:p>
          <w:p w:rsidR="00E0369E" w:rsidRPr="00E0369E" w:rsidRDefault="00E0369E" w:rsidP="00E0369E">
            <w:pPr>
              <w:pStyle w:val="11"/>
              <w:ind w:right="-1" w:hanging="70"/>
              <w:rPr>
                <w:rFonts w:ascii="Times New Roman" w:hAnsi="Times New Roman" w:cs="Times New Roman"/>
                <w:spacing w:val="-2"/>
                <w:sz w:val="22"/>
                <w:szCs w:val="22"/>
              </w:rPr>
            </w:pPr>
            <w:r w:rsidRPr="00E0369E">
              <w:rPr>
                <w:rFonts w:ascii="Times New Roman" w:hAnsi="Times New Roman" w:cs="Times New Roman"/>
                <w:sz w:val="22"/>
                <w:szCs w:val="22"/>
              </w:rPr>
              <w:t xml:space="preserve">                               МП</w:t>
            </w:r>
          </w:p>
          <w:p w:rsidR="00E0369E" w:rsidRPr="00E0369E" w:rsidRDefault="00E0369E" w:rsidP="00E0369E">
            <w:pPr>
              <w:rPr>
                <w:b/>
                <w:bCs/>
              </w:rPr>
            </w:pPr>
          </w:p>
          <w:p w:rsidR="00F02ADB" w:rsidRPr="00D03598" w:rsidRDefault="00F02ADB" w:rsidP="00B80B0D"/>
        </w:tc>
        <w:tc>
          <w:tcPr>
            <w:tcW w:w="4693" w:type="dxa"/>
          </w:tcPr>
          <w:p w:rsidR="00500E59" w:rsidRDefault="00500E59" w:rsidP="00B80B0D">
            <w:pPr>
              <w:rPr>
                <w:sz w:val="22"/>
                <w:szCs w:val="22"/>
              </w:rPr>
            </w:pPr>
          </w:p>
          <w:p w:rsidR="001705B0" w:rsidRPr="00500E59" w:rsidRDefault="001705B0" w:rsidP="00B80B0D">
            <w:pPr>
              <w:rPr>
                <w:sz w:val="22"/>
                <w:szCs w:val="22"/>
              </w:rPr>
            </w:pPr>
          </w:p>
          <w:p w:rsidR="00F02ADB" w:rsidRDefault="001705B0" w:rsidP="00C163B0">
            <w:pPr>
              <w:rPr>
                <w:sz w:val="22"/>
                <w:szCs w:val="22"/>
              </w:rPr>
            </w:pPr>
            <w:r>
              <w:rPr>
                <w:sz w:val="22"/>
                <w:szCs w:val="22"/>
              </w:rPr>
              <w:t>__________  ______________</w:t>
            </w:r>
            <w:r w:rsidR="00500E59" w:rsidRPr="00500E59">
              <w:rPr>
                <w:sz w:val="22"/>
                <w:szCs w:val="22"/>
              </w:rPr>
              <w:t xml:space="preserve"> </w:t>
            </w:r>
          </w:p>
          <w:p w:rsidR="00C163B0" w:rsidRPr="007029D5" w:rsidRDefault="00C163B0" w:rsidP="00C163B0">
            <w:r>
              <w:rPr>
                <w:sz w:val="22"/>
                <w:szCs w:val="22"/>
              </w:rPr>
              <w:t xml:space="preserve">                         МП</w:t>
            </w:r>
          </w:p>
        </w:tc>
      </w:tr>
    </w:tbl>
    <w:p w:rsidR="001705B0" w:rsidRDefault="001705B0" w:rsidP="001705B0">
      <w:pPr>
        <w:jc w:val="both"/>
        <w:rPr>
          <w:sz w:val="22"/>
          <w:szCs w:val="22"/>
        </w:rPr>
        <w:sectPr w:rsidR="001705B0" w:rsidSect="00F02ADB">
          <w:pgSz w:w="11906" w:h="16838"/>
          <w:pgMar w:top="720" w:right="510" w:bottom="720" w:left="680" w:header="709" w:footer="709" w:gutter="0"/>
          <w:cols w:space="708"/>
          <w:docGrid w:linePitch="360"/>
        </w:sectPr>
      </w:pPr>
    </w:p>
    <w:p w:rsidR="00F02ADB" w:rsidRDefault="00663AB9" w:rsidP="00663AB9">
      <w:pPr>
        <w:ind w:left="10348"/>
        <w:rPr>
          <w:sz w:val="22"/>
          <w:szCs w:val="22"/>
        </w:rPr>
      </w:pPr>
      <w:r w:rsidRPr="00663AB9">
        <w:rPr>
          <w:sz w:val="22"/>
          <w:szCs w:val="22"/>
        </w:rPr>
        <w:lastRenderedPageBreak/>
        <w:t>Приложением № 1</w:t>
      </w:r>
      <w:r>
        <w:rPr>
          <w:sz w:val="22"/>
          <w:szCs w:val="22"/>
        </w:rPr>
        <w:t xml:space="preserve"> к договору поставки </w:t>
      </w:r>
    </w:p>
    <w:p w:rsidR="00663AB9" w:rsidRDefault="00663AB9" w:rsidP="00663AB9">
      <w:pPr>
        <w:ind w:left="10348"/>
        <w:rPr>
          <w:sz w:val="22"/>
          <w:szCs w:val="22"/>
        </w:rPr>
      </w:pPr>
    </w:p>
    <w:p w:rsidR="00663AB9" w:rsidRDefault="00663AB9" w:rsidP="00663AB9">
      <w:pPr>
        <w:ind w:left="10348"/>
        <w:rPr>
          <w:sz w:val="22"/>
          <w:szCs w:val="22"/>
        </w:rPr>
      </w:pPr>
      <w:r>
        <w:rPr>
          <w:sz w:val="22"/>
          <w:szCs w:val="22"/>
        </w:rPr>
        <w:t>№_____от «___»_____________2021</w:t>
      </w:r>
    </w:p>
    <w:p w:rsidR="00663AB9" w:rsidRPr="00663AB9" w:rsidRDefault="00663AB9" w:rsidP="00663AB9">
      <w:pPr>
        <w:rPr>
          <w:sz w:val="22"/>
          <w:szCs w:val="22"/>
        </w:rPr>
      </w:pPr>
    </w:p>
    <w:p w:rsidR="00663AB9" w:rsidRDefault="00663AB9" w:rsidP="00663AB9">
      <w:pPr>
        <w:jc w:val="center"/>
        <w:rPr>
          <w:sz w:val="22"/>
          <w:szCs w:val="22"/>
        </w:rPr>
      </w:pPr>
    </w:p>
    <w:p w:rsidR="00663AB9" w:rsidRDefault="00663AB9" w:rsidP="0027277D">
      <w:pPr>
        <w:tabs>
          <w:tab w:val="left" w:pos="6374"/>
        </w:tabs>
        <w:jc w:val="center"/>
        <w:rPr>
          <w:sz w:val="22"/>
          <w:szCs w:val="22"/>
        </w:rPr>
      </w:pPr>
      <w:r>
        <w:rPr>
          <w:sz w:val="22"/>
          <w:szCs w:val="22"/>
        </w:rPr>
        <w:t>СПЕЦИФИКАЦИЯ</w:t>
      </w:r>
    </w:p>
    <w:p w:rsidR="00EF3C1A" w:rsidRDefault="00EF3C1A" w:rsidP="0027277D">
      <w:pPr>
        <w:tabs>
          <w:tab w:val="left" w:pos="6374"/>
        </w:tabs>
        <w:jc w:val="center"/>
        <w:rPr>
          <w:sz w:val="22"/>
          <w:szCs w:val="22"/>
        </w:rPr>
      </w:pPr>
    </w:p>
    <w:tbl>
      <w:tblPr>
        <w:tblStyle w:val="af8"/>
        <w:tblW w:w="0" w:type="auto"/>
        <w:tblLayout w:type="fixed"/>
        <w:tblLook w:val="04A0" w:firstRow="1" w:lastRow="0" w:firstColumn="1" w:lastColumn="0" w:noHBand="0" w:noVBand="1"/>
      </w:tblPr>
      <w:tblGrid>
        <w:gridCol w:w="621"/>
        <w:gridCol w:w="5299"/>
        <w:gridCol w:w="2126"/>
        <w:gridCol w:w="1701"/>
        <w:gridCol w:w="1843"/>
        <w:gridCol w:w="2693"/>
      </w:tblGrid>
      <w:tr w:rsidR="00EF3C1A" w:rsidTr="00EF3C1A">
        <w:tc>
          <w:tcPr>
            <w:tcW w:w="621" w:type="dxa"/>
          </w:tcPr>
          <w:p w:rsidR="00EF3C1A" w:rsidRDefault="00EF3C1A" w:rsidP="00663AB9">
            <w:pPr>
              <w:tabs>
                <w:tab w:val="left" w:pos="2755"/>
              </w:tabs>
              <w:rPr>
                <w:sz w:val="22"/>
                <w:szCs w:val="22"/>
              </w:rPr>
            </w:pPr>
            <w:r>
              <w:rPr>
                <w:sz w:val="22"/>
                <w:szCs w:val="22"/>
              </w:rPr>
              <w:t>№</w:t>
            </w:r>
          </w:p>
          <w:p w:rsidR="00EF3C1A" w:rsidRDefault="00EF3C1A" w:rsidP="00663AB9">
            <w:pPr>
              <w:tabs>
                <w:tab w:val="left" w:pos="2755"/>
              </w:tabs>
              <w:rPr>
                <w:sz w:val="22"/>
                <w:szCs w:val="22"/>
              </w:rPr>
            </w:pPr>
            <w:proofErr w:type="gramStart"/>
            <w:r>
              <w:rPr>
                <w:sz w:val="22"/>
                <w:szCs w:val="22"/>
              </w:rPr>
              <w:t>п</w:t>
            </w:r>
            <w:proofErr w:type="gramEnd"/>
            <w:r>
              <w:rPr>
                <w:sz w:val="22"/>
                <w:szCs w:val="22"/>
              </w:rPr>
              <w:t>/п</w:t>
            </w:r>
          </w:p>
        </w:tc>
        <w:tc>
          <w:tcPr>
            <w:tcW w:w="5299" w:type="dxa"/>
          </w:tcPr>
          <w:p w:rsidR="00EF3C1A" w:rsidRDefault="00EF3C1A" w:rsidP="00EF3C1A">
            <w:pPr>
              <w:tabs>
                <w:tab w:val="left" w:pos="2755"/>
              </w:tabs>
              <w:jc w:val="center"/>
              <w:rPr>
                <w:sz w:val="22"/>
                <w:szCs w:val="22"/>
              </w:rPr>
            </w:pPr>
            <w:r>
              <w:rPr>
                <w:sz w:val="22"/>
                <w:szCs w:val="22"/>
              </w:rPr>
              <w:t>Наименование товара</w:t>
            </w:r>
          </w:p>
        </w:tc>
        <w:tc>
          <w:tcPr>
            <w:tcW w:w="2126" w:type="dxa"/>
          </w:tcPr>
          <w:p w:rsidR="00EF3C1A" w:rsidRDefault="00EF3C1A" w:rsidP="00663AB9">
            <w:pPr>
              <w:tabs>
                <w:tab w:val="left" w:pos="2755"/>
              </w:tabs>
              <w:jc w:val="center"/>
              <w:rPr>
                <w:sz w:val="22"/>
                <w:szCs w:val="22"/>
              </w:rPr>
            </w:pPr>
            <w:r>
              <w:rPr>
                <w:sz w:val="22"/>
                <w:szCs w:val="22"/>
              </w:rPr>
              <w:t>Ед. изм.</w:t>
            </w:r>
          </w:p>
          <w:p w:rsidR="00EF3C1A" w:rsidRDefault="00EF3C1A" w:rsidP="00EF3C1A">
            <w:pPr>
              <w:tabs>
                <w:tab w:val="left" w:pos="2755"/>
              </w:tabs>
              <w:rPr>
                <w:sz w:val="22"/>
                <w:szCs w:val="22"/>
              </w:rPr>
            </w:pPr>
          </w:p>
        </w:tc>
        <w:tc>
          <w:tcPr>
            <w:tcW w:w="1701" w:type="dxa"/>
          </w:tcPr>
          <w:p w:rsidR="00EF3C1A" w:rsidRDefault="00EF3C1A" w:rsidP="00663AB9">
            <w:pPr>
              <w:tabs>
                <w:tab w:val="left" w:pos="2755"/>
              </w:tabs>
              <w:jc w:val="center"/>
              <w:rPr>
                <w:sz w:val="22"/>
                <w:szCs w:val="22"/>
              </w:rPr>
            </w:pPr>
            <w:r>
              <w:rPr>
                <w:sz w:val="22"/>
                <w:szCs w:val="22"/>
              </w:rPr>
              <w:t>Кол-во</w:t>
            </w:r>
          </w:p>
        </w:tc>
        <w:tc>
          <w:tcPr>
            <w:tcW w:w="1843" w:type="dxa"/>
          </w:tcPr>
          <w:p w:rsidR="00EF3C1A" w:rsidRDefault="00EF3C1A" w:rsidP="00663AB9">
            <w:pPr>
              <w:tabs>
                <w:tab w:val="left" w:pos="2755"/>
              </w:tabs>
              <w:jc w:val="center"/>
              <w:rPr>
                <w:sz w:val="22"/>
                <w:szCs w:val="22"/>
              </w:rPr>
            </w:pPr>
            <w:r>
              <w:rPr>
                <w:sz w:val="22"/>
                <w:szCs w:val="22"/>
              </w:rPr>
              <w:t>Цена за ед.</w:t>
            </w:r>
          </w:p>
        </w:tc>
        <w:tc>
          <w:tcPr>
            <w:tcW w:w="2693" w:type="dxa"/>
          </w:tcPr>
          <w:p w:rsidR="00EF3C1A" w:rsidRDefault="00EF3C1A" w:rsidP="00663AB9">
            <w:pPr>
              <w:tabs>
                <w:tab w:val="left" w:pos="2755"/>
              </w:tabs>
              <w:jc w:val="center"/>
              <w:rPr>
                <w:sz w:val="22"/>
                <w:szCs w:val="22"/>
              </w:rPr>
            </w:pPr>
            <w:r>
              <w:rPr>
                <w:sz w:val="22"/>
                <w:szCs w:val="22"/>
              </w:rPr>
              <w:t>Общая сумма, в руб.</w:t>
            </w:r>
          </w:p>
        </w:tc>
      </w:tr>
      <w:tr w:rsidR="00EF3C1A" w:rsidTr="008B34CA">
        <w:trPr>
          <w:trHeight w:val="162"/>
        </w:trPr>
        <w:tc>
          <w:tcPr>
            <w:tcW w:w="621" w:type="dxa"/>
          </w:tcPr>
          <w:p w:rsidR="00EF3C1A" w:rsidRDefault="000F14C3" w:rsidP="00EF3C1A">
            <w:pPr>
              <w:tabs>
                <w:tab w:val="left" w:pos="2755"/>
              </w:tabs>
              <w:jc w:val="center"/>
              <w:rPr>
                <w:sz w:val="22"/>
                <w:szCs w:val="22"/>
              </w:rPr>
            </w:pPr>
            <w:r>
              <w:rPr>
                <w:sz w:val="22"/>
                <w:szCs w:val="22"/>
              </w:rPr>
              <w:t>1</w:t>
            </w:r>
            <w:r w:rsidR="00EF3C1A">
              <w:rPr>
                <w:sz w:val="22"/>
                <w:szCs w:val="22"/>
              </w:rPr>
              <w:t>.</w:t>
            </w:r>
          </w:p>
        </w:tc>
        <w:tc>
          <w:tcPr>
            <w:tcW w:w="5299" w:type="dxa"/>
          </w:tcPr>
          <w:p w:rsidR="00B24B1E" w:rsidRPr="00B24B1E" w:rsidRDefault="0023588E" w:rsidP="00B24B1E">
            <w:pPr>
              <w:tabs>
                <w:tab w:val="left" w:pos="2755"/>
              </w:tabs>
              <w:jc w:val="both"/>
            </w:pPr>
            <w:r w:rsidRPr="00B24B1E">
              <w:t>Государстве</w:t>
            </w:r>
            <w:r w:rsidR="00B24B1E" w:rsidRPr="00B24B1E">
              <w:t xml:space="preserve">нный флаг Российской Федерации </w:t>
            </w:r>
          </w:p>
          <w:p w:rsidR="00C30A02" w:rsidRPr="00C30A02" w:rsidRDefault="00B24B1E" w:rsidP="00B24B1E">
            <w:pPr>
              <w:tabs>
                <w:tab w:val="left" w:pos="2755"/>
              </w:tabs>
              <w:jc w:val="both"/>
              <w:rPr>
                <w:sz w:val="22"/>
                <w:szCs w:val="22"/>
              </w:rPr>
            </w:pPr>
            <w:r w:rsidRPr="00B24B1E">
              <w:t>Р</w:t>
            </w:r>
            <w:r w:rsidR="0023588E" w:rsidRPr="00B24B1E">
              <w:t xml:space="preserve">азмер: ширина: 1000 мм, длина: </w:t>
            </w:r>
            <w:r w:rsidR="00C30A02" w:rsidRPr="00B24B1E">
              <w:t xml:space="preserve"> </w:t>
            </w:r>
            <w:r>
              <w:t>1500 мм,</w:t>
            </w:r>
            <w:r w:rsidR="0023588E" w:rsidRPr="00B24B1E">
              <w:t xml:space="preserve"> </w:t>
            </w:r>
            <w:r w:rsidRPr="00B24B1E">
              <w:t xml:space="preserve">материал: сетка (100% полиэстер, плотность 118 гр./м²). </w:t>
            </w:r>
            <w:r w:rsidR="0023588E" w:rsidRPr="00B24B1E">
              <w:t xml:space="preserve">Крепление: </w:t>
            </w:r>
            <w:r w:rsidR="0023588E" w:rsidRPr="00B24B1E">
              <w:t>карман сквозной с левой стороны 5 см в сложенном виде.</w:t>
            </w:r>
          </w:p>
        </w:tc>
        <w:tc>
          <w:tcPr>
            <w:tcW w:w="2126" w:type="dxa"/>
            <w:vAlign w:val="center"/>
          </w:tcPr>
          <w:p w:rsidR="00EF3C1A" w:rsidRDefault="008B34CA" w:rsidP="008B34CA">
            <w:pPr>
              <w:tabs>
                <w:tab w:val="left" w:pos="2755"/>
              </w:tabs>
              <w:jc w:val="center"/>
              <w:rPr>
                <w:sz w:val="22"/>
                <w:szCs w:val="22"/>
              </w:rPr>
            </w:pPr>
            <w:r>
              <w:rPr>
                <w:sz w:val="22"/>
                <w:szCs w:val="22"/>
              </w:rPr>
              <w:t>Шт.</w:t>
            </w:r>
          </w:p>
        </w:tc>
        <w:tc>
          <w:tcPr>
            <w:tcW w:w="1701" w:type="dxa"/>
            <w:vAlign w:val="center"/>
          </w:tcPr>
          <w:p w:rsidR="00EF3C1A" w:rsidRDefault="0023588E" w:rsidP="008B34CA">
            <w:pPr>
              <w:tabs>
                <w:tab w:val="left" w:pos="2755"/>
              </w:tabs>
              <w:jc w:val="center"/>
              <w:rPr>
                <w:sz w:val="22"/>
                <w:szCs w:val="22"/>
              </w:rPr>
            </w:pPr>
            <w:r>
              <w:rPr>
                <w:sz w:val="22"/>
                <w:szCs w:val="22"/>
              </w:rPr>
              <w:t>1</w:t>
            </w:r>
          </w:p>
        </w:tc>
        <w:tc>
          <w:tcPr>
            <w:tcW w:w="1843" w:type="dxa"/>
          </w:tcPr>
          <w:p w:rsidR="00EF3C1A" w:rsidRDefault="00EF3C1A" w:rsidP="00663AB9">
            <w:pPr>
              <w:tabs>
                <w:tab w:val="left" w:pos="2755"/>
              </w:tabs>
              <w:rPr>
                <w:sz w:val="22"/>
                <w:szCs w:val="22"/>
              </w:rPr>
            </w:pPr>
          </w:p>
        </w:tc>
        <w:tc>
          <w:tcPr>
            <w:tcW w:w="2693" w:type="dxa"/>
          </w:tcPr>
          <w:p w:rsidR="00EF3C1A" w:rsidRDefault="00EF3C1A" w:rsidP="00663AB9">
            <w:pPr>
              <w:tabs>
                <w:tab w:val="left" w:pos="2755"/>
              </w:tabs>
              <w:rPr>
                <w:sz w:val="22"/>
                <w:szCs w:val="22"/>
              </w:rPr>
            </w:pPr>
          </w:p>
        </w:tc>
      </w:tr>
      <w:tr w:rsidR="0023588E" w:rsidTr="0023588E">
        <w:trPr>
          <w:trHeight w:val="684"/>
        </w:trPr>
        <w:tc>
          <w:tcPr>
            <w:tcW w:w="621" w:type="dxa"/>
          </w:tcPr>
          <w:p w:rsidR="0023588E" w:rsidRDefault="0023588E" w:rsidP="00EF3C1A">
            <w:pPr>
              <w:tabs>
                <w:tab w:val="left" w:pos="2755"/>
              </w:tabs>
              <w:jc w:val="center"/>
              <w:rPr>
                <w:sz w:val="22"/>
                <w:szCs w:val="22"/>
              </w:rPr>
            </w:pPr>
            <w:r>
              <w:rPr>
                <w:sz w:val="22"/>
                <w:szCs w:val="22"/>
              </w:rPr>
              <w:t>2.</w:t>
            </w:r>
          </w:p>
        </w:tc>
        <w:tc>
          <w:tcPr>
            <w:tcW w:w="5299" w:type="dxa"/>
          </w:tcPr>
          <w:p w:rsidR="00B24B1E" w:rsidRPr="00B24B1E" w:rsidRDefault="0023588E" w:rsidP="0023588E">
            <w:pPr>
              <w:tabs>
                <w:tab w:val="left" w:pos="2755"/>
              </w:tabs>
              <w:jc w:val="both"/>
            </w:pPr>
            <w:r w:rsidRPr="00B24B1E">
              <w:t xml:space="preserve">Флаг города Челябинска.  </w:t>
            </w:r>
          </w:p>
          <w:p w:rsidR="0023588E" w:rsidRDefault="0023588E" w:rsidP="0023588E">
            <w:pPr>
              <w:tabs>
                <w:tab w:val="left" w:pos="2755"/>
              </w:tabs>
              <w:jc w:val="both"/>
              <w:rPr>
                <w:sz w:val="22"/>
                <w:szCs w:val="22"/>
              </w:rPr>
            </w:pPr>
            <w:r>
              <w:t>П</w:t>
            </w:r>
            <w:r>
              <w:t xml:space="preserve">редставляет собой прямоугольное полотнище с соотношением ширины к длине 2:3, </w:t>
            </w:r>
            <w:bookmarkStart w:id="11" w:name="_GoBack"/>
            <w:bookmarkEnd w:id="11"/>
            <w:r>
              <w:t>состоящее из трёх неравных горизонтальных полос: верхней — жёлтой в 1/4 флага, средней — серебристой мурованной в 1/2 флага, и нижней зелёной в 1/4 флага, несущее в центре изображение жёлтого навьюченного верб</w:t>
            </w:r>
            <w:r>
              <w:t xml:space="preserve">люда из герба города Челябинска, материал: </w:t>
            </w:r>
            <w:r>
              <w:t>сетка (100% полиэстер, плотность 118 гр./м²).</w:t>
            </w:r>
            <w:r>
              <w:t xml:space="preserve"> </w:t>
            </w:r>
            <w:r w:rsidRPr="0023588E">
              <w:t>Крепление: карман сквозной с левой стороны 5 см в сложенном виде</w:t>
            </w:r>
            <w:r>
              <w:t xml:space="preserve">. Размеры: </w:t>
            </w:r>
            <w:r w:rsidR="00B24B1E">
              <w:t>1000х1500 мм.</w:t>
            </w:r>
          </w:p>
        </w:tc>
        <w:tc>
          <w:tcPr>
            <w:tcW w:w="2126" w:type="dxa"/>
            <w:vAlign w:val="center"/>
          </w:tcPr>
          <w:p w:rsidR="0023588E" w:rsidRDefault="0023588E" w:rsidP="008B34CA">
            <w:pPr>
              <w:tabs>
                <w:tab w:val="left" w:pos="2755"/>
              </w:tabs>
              <w:jc w:val="center"/>
              <w:rPr>
                <w:sz w:val="22"/>
                <w:szCs w:val="22"/>
              </w:rPr>
            </w:pPr>
            <w:r>
              <w:rPr>
                <w:sz w:val="22"/>
                <w:szCs w:val="22"/>
              </w:rPr>
              <w:t>Шт.</w:t>
            </w:r>
          </w:p>
        </w:tc>
        <w:tc>
          <w:tcPr>
            <w:tcW w:w="1701" w:type="dxa"/>
            <w:vAlign w:val="center"/>
          </w:tcPr>
          <w:p w:rsidR="0023588E" w:rsidRDefault="0023588E" w:rsidP="008B34CA">
            <w:pPr>
              <w:tabs>
                <w:tab w:val="left" w:pos="2755"/>
              </w:tabs>
              <w:jc w:val="center"/>
              <w:rPr>
                <w:sz w:val="22"/>
                <w:szCs w:val="22"/>
              </w:rPr>
            </w:pPr>
            <w:r>
              <w:rPr>
                <w:sz w:val="22"/>
                <w:szCs w:val="22"/>
              </w:rPr>
              <w:t>1</w:t>
            </w:r>
          </w:p>
        </w:tc>
        <w:tc>
          <w:tcPr>
            <w:tcW w:w="1843" w:type="dxa"/>
          </w:tcPr>
          <w:p w:rsidR="0023588E" w:rsidRDefault="0023588E" w:rsidP="00663AB9">
            <w:pPr>
              <w:tabs>
                <w:tab w:val="left" w:pos="2755"/>
              </w:tabs>
              <w:rPr>
                <w:sz w:val="22"/>
                <w:szCs w:val="22"/>
              </w:rPr>
            </w:pPr>
          </w:p>
        </w:tc>
        <w:tc>
          <w:tcPr>
            <w:tcW w:w="2693" w:type="dxa"/>
          </w:tcPr>
          <w:p w:rsidR="0023588E" w:rsidRDefault="0023588E" w:rsidP="00663AB9">
            <w:pPr>
              <w:tabs>
                <w:tab w:val="left" w:pos="2755"/>
              </w:tabs>
              <w:rPr>
                <w:sz w:val="22"/>
                <w:szCs w:val="22"/>
              </w:rPr>
            </w:pPr>
          </w:p>
        </w:tc>
      </w:tr>
    </w:tbl>
    <w:tbl>
      <w:tblPr>
        <w:tblW w:w="0" w:type="auto"/>
        <w:tblLook w:val="04A0" w:firstRow="1" w:lastRow="0" w:firstColumn="1" w:lastColumn="0" w:noHBand="0" w:noVBand="1"/>
      </w:tblPr>
      <w:tblGrid>
        <w:gridCol w:w="9180"/>
        <w:gridCol w:w="4551"/>
        <w:gridCol w:w="516"/>
      </w:tblGrid>
      <w:tr w:rsidR="0027277D" w:rsidRPr="00D03598" w:rsidTr="0027277D">
        <w:trPr>
          <w:trHeight w:val="552"/>
        </w:trPr>
        <w:tc>
          <w:tcPr>
            <w:tcW w:w="9180" w:type="dxa"/>
          </w:tcPr>
          <w:p w:rsidR="00EF3C1A" w:rsidRDefault="00EF3C1A" w:rsidP="0027277D">
            <w:pPr>
              <w:ind w:left="1560"/>
              <w:rPr>
                <w:b/>
                <w:bCs/>
              </w:rPr>
            </w:pPr>
          </w:p>
          <w:p w:rsidR="0027277D" w:rsidRPr="00EE3E8C" w:rsidRDefault="0027277D" w:rsidP="0027277D">
            <w:pPr>
              <w:ind w:left="1560"/>
              <w:rPr>
                <w:b/>
                <w:bCs/>
              </w:rPr>
            </w:pPr>
            <w:r w:rsidRPr="00EE3E8C">
              <w:rPr>
                <w:b/>
                <w:bCs/>
              </w:rPr>
              <w:t>Заказчик:</w:t>
            </w:r>
          </w:p>
        </w:tc>
        <w:tc>
          <w:tcPr>
            <w:tcW w:w="5067" w:type="dxa"/>
            <w:gridSpan w:val="2"/>
          </w:tcPr>
          <w:p w:rsidR="00EF3C1A" w:rsidRDefault="00EF3C1A" w:rsidP="005C03E4">
            <w:pPr>
              <w:tabs>
                <w:tab w:val="left" w:pos="1451"/>
              </w:tabs>
              <w:rPr>
                <w:b/>
                <w:bCs/>
                <w:sz w:val="22"/>
                <w:szCs w:val="22"/>
              </w:rPr>
            </w:pPr>
          </w:p>
          <w:p w:rsidR="0027277D" w:rsidRPr="00D03598" w:rsidRDefault="0027277D" w:rsidP="005C03E4">
            <w:pPr>
              <w:tabs>
                <w:tab w:val="left" w:pos="1451"/>
              </w:tabs>
              <w:rPr>
                <w:b/>
                <w:bCs/>
              </w:rPr>
            </w:pPr>
            <w:r>
              <w:rPr>
                <w:b/>
                <w:bCs/>
                <w:sz w:val="22"/>
                <w:szCs w:val="22"/>
              </w:rPr>
              <w:t>Поставщик</w:t>
            </w:r>
            <w:r w:rsidRPr="00D03598">
              <w:rPr>
                <w:b/>
                <w:bCs/>
                <w:sz w:val="22"/>
                <w:szCs w:val="22"/>
              </w:rPr>
              <w:t>:</w:t>
            </w:r>
          </w:p>
          <w:p w:rsidR="0027277D" w:rsidRPr="00D03598" w:rsidRDefault="0027277D" w:rsidP="001B216F">
            <w:pPr>
              <w:rPr>
                <w:b/>
                <w:bCs/>
              </w:rPr>
            </w:pPr>
          </w:p>
        </w:tc>
      </w:tr>
      <w:tr w:rsidR="0027277D" w:rsidRPr="00D03598" w:rsidTr="0027277D">
        <w:tc>
          <w:tcPr>
            <w:tcW w:w="9180" w:type="dxa"/>
          </w:tcPr>
          <w:p w:rsidR="0027277D" w:rsidRPr="00ED2D63" w:rsidRDefault="0027277D" w:rsidP="0027277D">
            <w:pPr>
              <w:pStyle w:val="11"/>
              <w:ind w:left="1560" w:right="-1"/>
              <w:jc w:val="left"/>
              <w:rPr>
                <w:rFonts w:ascii="Times New Roman" w:hAnsi="Times New Roman" w:cs="Times New Roman"/>
                <w:b/>
                <w:sz w:val="22"/>
                <w:szCs w:val="22"/>
              </w:rPr>
            </w:pPr>
            <w:r w:rsidRPr="00ED2D63">
              <w:rPr>
                <w:rFonts w:ascii="Times New Roman" w:hAnsi="Times New Roman" w:cs="Times New Roman"/>
                <w:b/>
                <w:sz w:val="22"/>
                <w:szCs w:val="22"/>
              </w:rPr>
              <w:t>МАОУ «ОЦ № 2 г. Челябинска»</w:t>
            </w:r>
          </w:p>
          <w:p w:rsidR="0027277D" w:rsidRPr="00C44CCE" w:rsidRDefault="0027277D" w:rsidP="005C03E4"/>
        </w:tc>
        <w:tc>
          <w:tcPr>
            <w:tcW w:w="5067" w:type="dxa"/>
            <w:gridSpan w:val="2"/>
          </w:tcPr>
          <w:p w:rsidR="0027277D" w:rsidRPr="00ED2D63" w:rsidRDefault="0027277D" w:rsidP="001B216F">
            <w:pPr>
              <w:autoSpaceDE w:val="0"/>
              <w:autoSpaceDN w:val="0"/>
              <w:adjustRightInd w:val="0"/>
              <w:ind w:left="320"/>
              <w:rPr>
                <w:b/>
                <w:bCs/>
              </w:rPr>
            </w:pPr>
          </w:p>
        </w:tc>
      </w:tr>
      <w:tr w:rsidR="0027277D" w:rsidRPr="00D03598" w:rsidTr="0027277D">
        <w:tblPrEx>
          <w:tblLook w:val="00A0" w:firstRow="1" w:lastRow="0" w:firstColumn="1" w:lastColumn="0" w:noHBand="0" w:noVBand="0"/>
        </w:tblPrEx>
        <w:trPr>
          <w:gridAfter w:val="1"/>
          <w:wAfter w:w="516" w:type="dxa"/>
        </w:trPr>
        <w:tc>
          <w:tcPr>
            <w:tcW w:w="9180" w:type="dxa"/>
          </w:tcPr>
          <w:p w:rsidR="0027277D" w:rsidRPr="00E0369E" w:rsidRDefault="007A27BC" w:rsidP="0027277D">
            <w:pPr>
              <w:pStyle w:val="11"/>
              <w:ind w:left="1560" w:right="-1"/>
              <w:jc w:val="left"/>
              <w:rPr>
                <w:rFonts w:ascii="Times New Roman" w:hAnsi="Times New Roman" w:cs="Times New Roman"/>
                <w:sz w:val="22"/>
                <w:szCs w:val="22"/>
              </w:rPr>
            </w:pPr>
            <w:r>
              <w:rPr>
                <w:rFonts w:ascii="Times New Roman" w:hAnsi="Times New Roman" w:cs="Times New Roman"/>
                <w:sz w:val="22"/>
                <w:szCs w:val="22"/>
              </w:rPr>
              <w:t>И.о. д</w:t>
            </w:r>
            <w:r w:rsidR="0027277D">
              <w:rPr>
                <w:rFonts w:ascii="Times New Roman" w:hAnsi="Times New Roman" w:cs="Times New Roman"/>
                <w:sz w:val="22"/>
                <w:szCs w:val="22"/>
              </w:rPr>
              <w:t>иректор</w:t>
            </w:r>
            <w:r>
              <w:rPr>
                <w:rFonts w:ascii="Times New Roman" w:hAnsi="Times New Roman" w:cs="Times New Roman"/>
                <w:sz w:val="22"/>
                <w:szCs w:val="22"/>
              </w:rPr>
              <w:t>а</w:t>
            </w:r>
          </w:p>
          <w:p w:rsidR="0027277D" w:rsidRPr="00E0369E" w:rsidRDefault="0027277D" w:rsidP="0027277D">
            <w:pPr>
              <w:pStyle w:val="11"/>
              <w:ind w:left="1560" w:right="-1"/>
              <w:jc w:val="left"/>
              <w:rPr>
                <w:rFonts w:ascii="Times New Roman" w:hAnsi="Times New Roman" w:cs="Times New Roman"/>
                <w:sz w:val="22"/>
                <w:szCs w:val="22"/>
              </w:rPr>
            </w:pPr>
          </w:p>
          <w:p w:rsidR="0027277D" w:rsidRPr="00E0369E" w:rsidRDefault="0027277D" w:rsidP="0027277D">
            <w:pPr>
              <w:pStyle w:val="11"/>
              <w:ind w:left="1560" w:right="-1"/>
              <w:jc w:val="left"/>
              <w:rPr>
                <w:rFonts w:ascii="Times New Roman" w:hAnsi="Times New Roman" w:cs="Times New Roman"/>
                <w:sz w:val="22"/>
                <w:szCs w:val="22"/>
              </w:rPr>
            </w:pPr>
            <w:r w:rsidRPr="00E0369E">
              <w:rPr>
                <w:rFonts w:ascii="Times New Roman" w:hAnsi="Times New Roman" w:cs="Times New Roman"/>
                <w:sz w:val="22"/>
                <w:szCs w:val="22"/>
              </w:rPr>
              <w:t xml:space="preserve">___________________ </w:t>
            </w:r>
            <w:r w:rsidR="007A27BC">
              <w:rPr>
                <w:rFonts w:ascii="Times New Roman" w:hAnsi="Times New Roman" w:cs="Times New Roman"/>
                <w:sz w:val="22"/>
                <w:szCs w:val="22"/>
              </w:rPr>
              <w:t>Н.Л. Бежиашвили</w:t>
            </w:r>
          </w:p>
          <w:p w:rsidR="0027277D" w:rsidRPr="00E0369E" w:rsidRDefault="00856C0E" w:rsidP="0027277D">
            <w:pPr>
              <w:pStyle w:val="11"/>
              <w:ind w:left="1560" w:right="-1" w:hanging="70"/>
              <w:rPr>
                <w:rFonts w:ascii="Times New Roman" w:hAnsi="Times New Roman" w:cs="Times New Roman"/>
                <w:spacing w:val="-2"/>
                <w:sz w:val="22"/>
                <w:szCs w:val="22"/>
              </w:rPr>
            </w:pPr>
            <w:r>
              <w:rPr>
                <w:rFonts w:ascii="Times New Roman" w:hAnsi="Times New Roman" w:cs="Times New Roman"/>
                <w:sz w:val="22"/>
                <w:szCs w:val="22"/>
              </w:rPr>
              <w:t xml:space="preserve"> </w:t>
            </w:r>
            <w:r w:rsidR="0027277D" w:rsidRPr="00E0369E">
              <w:rPr>
                <w:rFonts w:ascii="Times New Roman" w:hAnsi="Times New Roman" w:cs="Times New Roman"/>
                <w:sz w:val="22"/>
                <w:szCs w:val="22"/>
              </w:rPr>
              <w:t>МП</w:t>
            </w:r>
          </w:p>
          <w:p w:rsidR="0027277D" w:rsidRPr="00E0369E" w:rsidRDefault="0027277D" w:rsidP="0027277D">
            <w:pPr>
              <w:ind w:left="1560"/>
              <w:rPr>
                <w:b/>
                <w:bCs/>
              </w:rPr>
            </w:pPr>
          </w:p>
          <w:p w:rsidR="0027277D" w:rsidRPr="00D03598" w:rsidRDefault="0027277D" w:rsidP="0027277D">
            <w:pPr>
              <w:ind w:left="1560"/>
            </w:pPr>
          </w:p>
        </w:tc>
        <w:tc>
          <w:tcPr>
            <w:tcW w:w="4551" w:type="dxa"/>
          </w:tcPr>
          <w:p w:rsidR="0027277D" w:rsidRDefault="0027277D" w:rsidP="001B216F">
            <w:pPr>
              <w:rPr>
                <w:sz w:val="22"/>
                <w:szCs w:val="22"/>
              </w:rPr>
            </w:pPr>
          </w:p>
          <w:p w:rsidR="0027277D" w:rsidRPr="00500E59" w:rsidRDefault="0027277D" w:rsidP="001B216F">
            <w:pPr>
              <w:rPr>
                <w:sz w:val="22"/>
                <w:szCs w:val="22"/>
              </w:rPr>
            </w:pPr>
          </w:p>
          <w:p w:rsidR="0027277D" w:rsidRDefault="0027277D" w:rsidP="001B216F">
            <w:pPr>
              <w:rPr>
                <w:sz w:val="22"/>
                <w:szCs w:val="22"/>
              </w:rPr>
            </w:pPr>
            <w:r>
              <w:rPr>
                <w:sz w:val="22"/>
                <w:szCs w:val="22"/>
              </w:rPr>
              <w:t>__________  ______________</w:t>
            </w:r>
            <w:r w:rsidRPr="00500E59">
              <w:rPr>
                <w:sz w:val="22"/>
                <w:szCs w:val="22"/>
              </w:rPr>
              <w:t xml:space="preserve"> </w:t>
            </w:r>
          </w:p>
          <w:p w:rsidR="0027277D" w:rsidRPr="007029D5" w:rsidRDefault="0027277D" w:rsidP="001B216F">
            <w:r>
              <w:rPr>
                <w:sz w:val="22"/>
                <w:szCs w:val="22"/>
              </w:rPr>
              <w:t>МП</w:t>
            </w:r>
          </w:p>
        </w:tc>
      </w:tr>
    </w:tbl>
    <w:p w:rsidR="00C44CCE" w:rsidRDefault="00C44CCE" w:rsidP="00C44CCE"/>
    <w:sectPr w:rsidR="00C44CCE" w:rsidSect="001705B0">
      <w:pgSz w:w="16838" w:h="11906" w:orient="landscape"/>
      <w:pgMar w:top="68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CC"/>
    <w:family w:val="auto"/>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149"/>
    <w:multiLevelType w:val="hybridMultilevel"/>
    <w:tmpl w:val="214A5B96"/>
    <w:lvl w:ilvl="0" w:tplc="3B00E224">
      <w:start w:val="1"/>
      <w:numFmt w:val="decimal"/>
      <w:lvlText w:val="6.%1."/>
      <w:lvlJc w:val="left"/>
      <w:pPr>
        <w:ind w:left="1211"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CA13F9C"/>
    <w:multiLevelType w:val="multilevel"/>
    <w:tmpl w:val="ED3A889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823"/>
        </w:tabs>
        <w:ind w:left="823" w:hanging="54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
    <w:nsid w:val="0DB33BE1"/>
    <w:multiLevelType w:val="multilevel"/>
    <w:tmpl w:val="DBF2953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00"/>
        </w:tabs>
        <w:ind w:left="1000" w:hanging="432"/>
      </w:pPr>
      <w:rPr>
        <w:rFonts w:hint="default"/>
        <w:b w:val="0"/>
        <w:lang w:val="ru-RU"/>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7A67209"/>
    <w:multiLevelType w:val="hybridMultilevel"/>
    <w:tmpl w:val="02DAA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7F066B"/>
    <w:multiLevelType w:val="hybridMultilevel"/>
    <w:tmpl w:val="770EC3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7F7E1D"/>
    <w:multiLevelType w:val="singleLevel"/>
    <w:tmpl w:val="FA3431A6"/>
    <w:lvl w:ilvl="0">
      <w:start w:val="4"/>
      <w:numFmt w:val="decimal"/>
      <w:lvlText w:val="1.%1."/>
      <w:legacy w:legacy="1" w:legacySpace="0" w:legacyIndent="615"/>
      <w:lvlJc w:val="left"/>
      <w:pPr>
        <w:ind w:left="0" w:firstLine="0"/>
      </w:pPr>
      <w:rPr>
        <w:rFonts w:ascii="Times New Roman" w:hAnsi="Times New Roman" w:cs="Times New Roman" w:hint="default"/>
      </w:rPr>
    </w:lvl>
  </w:abstractNum>
  <w:abstractNum w:abstractNumId="6">
    <w:nsid w:val="4E2F187C"/>
    <w:multiLevelType w:val="hybridMultilevel"/>
    <w:tmpl w:val="31722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9A6792"/>
    <w:multiLevelType w:val="hybridMultilevel"/>
    <w:tmpl w:val="1458C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132EE8"/>
    <w:multiLevelType w:val="multilevel"/>
    <w:tmpl w:val="6F3CEBDC"/>
    <w:lvl w:ilvl="0">
      <w:start w:val="6"/>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nsid w:val="690776BF"/>
    <w:multiLevelType w:val="hybridMultilevel"/>
    <w:tmpl w:val="8744D8C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86A520B"/>
    <w:multiLevelType w:val="hybridMultilevel"/>
    <w:tmpl w:val="75A47CB8"/>
    <w:lvl w:ilvl="0" w:tplc="5802D772">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A05429"/>
    <w:multiLevelType w:val="hybridMultilevel"/>
    <w:tmpl w:val="02DAA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EF49D3"/>
    <w:multiLevelType w:val="hybridMultilevel"/>
    <w:tmpl w:val="2FB2125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1"/>
  </w:num>
  <w:num w:numId="3">
    <w:abstractNumId w:val="9"/>
  </w:num>
  <w:num w:numId="4">
    <w:abstractNumId w:val="5"/>
    <w:lvlOverride w:ilvl="0">
      <w:startOverride w:val="4"/>
    </w:lvlOverride>
  </w:num>
  <w:num w:numId="5">
    <w:abstractNumId w:val="4"/>
  </w:num>
  <w:num w:numId="6">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1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DB"/>
    <w:rsid w:val="00010990"/>
    <w:rsid w:val="00011B9F"/>
    <w:rsid w:val="000131C5"/>
    <w:rsid w:val="00082C99"/>
    <w:rsid w:val="000C0831"/>
    <w:rsid w:val="000F14C3"/>
    <w:rsid w:val="000F445B"/>
    <w:rsid w:val="000F4D82"/>
    <w:rsid w:val="00140BAA"/>
    <w:rsid w:val="00146003"/>
    <w:rsid w:val="001705B0"/>
    <w:rsid w:val="001756A0"/>
    <w:rsid w:val="00194B12"/>
    <w:rsid w:val="001B33C8"/>
    <w:rsid w:val="001B4F0D"/>
    <w:rsid w:val="001C0EF4"/>
    <w:rsid w:val="001D58CE"/>
    <w:rsid w:val="001E2BC7"/>
    <w:rsid w:val="001F5939"/>
    <w:rsid w:val="0023588E"/>
    <w:rsid w:val="002546DE"/>
    <w:rsid w:val="0027277D"/>
    <w:rsid w:val="002919D8"/>
    <w:rsid w:val="002A3D91"/>
    <w:rsid w:val="002B1528"/>
    <w:rsid w:val="002D72F1"/>
    <w:rsid w:val="002D7EA8"/>
    <w:rsid w:val="002F44E0"/>
    <w:rsid w:val="00370D12"/>
    <w:rsid w:val="00387DAF"/>
    <w:rsid w:val="003A1BAF"/>
    <w:rsid w:val="003F24D6"/>
    <w:rsid w:val="003F5F40"/>
    <w:rsid w:val="00405CE2"/>
    <w:rsid w:val="00413E88"/>
    <w:rsid w:val="00440A3E"/>
    <w:rsid w:val="00445EBA"/>
    <w:rsid w:val="00463990"/>
    <w:rsid w:val="004723A8"/>
    <w:rsid w:val="00496544"/>
    <w:rsid w:val="004A340E"/>
    <w:rsid w:val="00500E59"/>
    <w:rsid w:val="0050192F"/>
    <w:rsid w:val="0052254D"/>
    <w:rsid w:val="00547C09"/>
    <w:rsid w:val="00560A02"/>
    <w:rsid w:val="00560A90"/>
    <w:rsid w:val="00562055"/>
    <w:rsid w:val="005B5884"/>
    <w:rsid w:val="005B60EC"/>
    <w:rsid w:val="005C0142"/>
    <w:rsid w:val="005C03E4"/>
    <w:rsid w:val="005C5593"/>
    <w:rsid w:val="005D740A"/>
    <w:rsid w:val="00663AB9"/>
    <w:rsid w:val="006F464E"/>
    <w:rsid w:val="007029D5"/>
    <w:rsid w:val="00706E6F"/>
    <w:rsid w:val="00765F2C"/>
    <w:rsid w:val="007A27BC"/>
    <w:rsid w:val="007B3DD6"/>
    <w:rsid w:val="007C1545"/>
    <w:rsid w:val="007D6351"/>
    <w:rsid w:val="00801E48"/>
    <w:rsid w:val="00840B0D"/>
    <w:rsid w:val="00856C0E"/>
    <w:rsid w:val="00886A10"/>
    <w:rsid w:val="00891D59"/>
    <w:rsid w:val="008B34CA"/>
    <w:rsid w:val="008D7ABC"/>
    <w:rsid w:val="008F698D"/>
    <w:rsid w:val="009215D8"/>
    <w:rsid w:val="00943C78"/>
    <w:rsid w:val="00953FAE"/>
    <w:rsid w:val="00960055"/>
    <w:rsid w:val="00975BFA"/>
    <w:rsid w:val="009779E0"/>
    <w:rsid w:val="009C574A"/>
    <w:rsid w:val="009F1DB3"/>
    <w:rsid w:val="00A04963"/>
    <w:rsid w:val="00A230F5"/>
    <w:rsid w:val="00A23830"/>
    <w:rsid w:val="00A71496"/>
    <w:rsid w:val="00A85A83"/>
    <w:rsid w:val="00AA4FAB"/>
    <w:rsid w:val="00AD6611"/>
    <w:rsid w:val="00B24B1E"/>
    <w:rsid w:val="00B26980"/>
    <w:rsid w:val="00B33916"/>
    <w:rsid w:val="00B33EE6"/>
    <w:rsid w:val="00B40B37"/>
    <w:rsid w:val="00B50EA0"/>
    <w:rsid w:val="00B67A6A"/>
    <w:rsid w:val="00B778DC"/>
    <w:rsid w:val="00B80B0D"/>
    <w:rsid w:val="00BA6471"/>
    <w:rsid w:val="00BD5417"/>
    <w:rsid w:val="00C163B0"/>
    <w:rsid w:val="00C30797"/>
    <w:rsid w:val="00C30A02"/>
    <w:rsid w:val="00C35ECC"/>
    <w:rsid w:val="00C44CCE"/>
    <w:rsid w:val="00C61352"/>
    <w:rsid w:val="00C66C89"/>
    <w:rsid w:val="00C679B5"/>
    <w:rsid w:val="00CB2D37"/>
    <w:rsid w:val="00CE7884"/>
    <w:rsid w:val="00CF2F5A"/>
    <w:rsid w:val="00D47AE3"/>
    <w:rsid w:val="00DE55F1"/>
    <w:rsid w:val="00E006AA"/>
    <w:rsid w:val="00E0369E"/>
    <w:rsid w:val="00E11D72"/>
    <w:rsid w:val="00E32120"/>
    <w:rsid w:val="00E35993"/>
    <w:rsid w:val="00E54592"/>
    <w:rsid w:val="00E72137"/>
    <w:rsid w:val="00E772FA"/>
    <w:rsid w:val="00E826D3"/>
    <w:rsid w:val="00EC1383"/>
    <w:rsid w:val="00ED2D63"/>
    <w:rsid w:val="00ED7F47"/>
    <w:rsid w:val="00EF1F5D"/>
    <w:rsid w:val="00EF3C1A"/>
    <w:rsid w:val="00F02ADB"/>
    <w:rsid w:val="00F104D8"/>
    <w:rsid w:val="00F35214"/>
    <w:rsid w:val="00F41A4D"/>
    <w:rsid w:val="00F50335"/>
    <w:rsid w:val="00F72B6C"/>
    <w:rsid w:val="00FA216D"/>
    <w:rsid w:val="00FA428A"/>
    <w:rsid w:val="00FB3E36"/>
    <w:rsid w:val="00FB77BF"/>
    <w:rsid w:val="00FF2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AD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F02ADB"/>
    <w:pPr>
      <w:keepNext/>
      <w:ind w:firstLine="567"/>
      <w:jc w:val="both"/>
      <w:outlineLvl w:val="0"/>
    </w:pPr>
    <w:rPr>
      <w:b/>
      <w:bCs/>
      <w:sz w:val="22"/>
      <w:szCs w:val="22"/>
    </w:rPr>
  </w:style>
  <w:style w:type="paragraph" w:styleId="2">
    <w:name w:val="heading 2"/>
    <w:basedOn w:val="a"/>
    <w:next w:val="a"/>
    <w:link w:val="20"/>
    <w:qFormat/>
    <w:rsid w:val="00F02ADB"/>
    <w:pPr>
      <w:keepNext/>
      <w:widowControl w:val="0"/>
      <w:autoSpaceDE w:val="0"/>
      <w:autoSpaceDN w:val="0"/>
      <w:adjustRightInd w:val="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F02ADB"/>
    <w:rPr>
      <w:rFonts w:ascii="Times New Roman" w:eastAsia="Times New Roman" w:hAnsi="Times New Roman" w:cs="Times New Roman"/>
      <w:b/>
      <w:bCs/>
      <w:lang w:eastAsia="ru-RU"/>
    </w:rPr>
  </w:style>
  <w:style w:type="character" w:customStyle="1" w:styleId="20">
    <w:name w:val="Заголовок 2 Знак"/>
    <w:basedOn w:val="a0"/>
    <w:link w:val="2"/>
    <w:rsid w:val="00F02ADB"/>
    <w:rPr>
      <w:rFonts w:ascii="Times New Roman" w:eastAsia="Times New Roman" w:hAnsi="Times New Roman" w:cs="Times New Roman"/>
      <w:b/>
      <w:bCs/>
      <w:sz w:val="28"/>
      <w:szCs w:val="28"/>
      <w:lang w:eastAsia="ru-RU"/>
    </w:rPr>
  </w:style>
  <w:style w:type="paragraph" w:customStyle="1" w:styleId="ConsNormal">
    <w:name w:val="ConsNormal"/>
    <w:rsid w:val="00F02ADB"/>
    <w:pPr>
      <w:widowControl w:val="0"/>
      <w:spacing w:after="0" w:line="240" w:lineRule="auto"/>
      <w:ind w:firstLine="720"/>
    </w:pPr>
    <w:rPr>
      <w:rFonts w:ascii="Arial" w:eastAsia="Times New Roman" w:hAnsi="Arial" w:cs="Times New Roman"/>
      <w:sz w:val="20"/>
      <w:szCs w:val="20"/>
      <w:lang w:eastAsia="ru-RU"/>
    </w:rPr>
  </w:style>
  <w:style w:type="paragraph" w:customStyle="1" w:styleId="xl24">
    <w:name w:val="xl24"/>
    <w:basedOn w:val="a"/>
    <w:rsid w:val="00F02ADB"/>
    <w:pPr>
      <w:spacing w:before="100" w:after="100"/>
      <w:jc w:val="center"/>
    </w:pPr>
  </w:style>
  <w:style w:type="paragraph" w:customStyle="1" w:styleId="21">
    <w:name w:val="Стиль2"/>
    <w:basedOn w:val="22"/>
    <w:rsid w:val="00F02ADB"/>
    <w:pPr>
      <w:keepNext/>
      <w:keepLines/>
      <w:widowControl w:val="0"/>
      <w:suppressLineNumbers/>
      <w:tabs>
        <w:tab w:val="num" w:pos="720"/>
        <w:tab w:val="num" w:pos="1209"/>
      </w:tabs>
      <w:suppressAutoHyphens/>
      <w:spacing w:after="60"/>
      <w:ind w:left="1209"/>
      <w:contextualSpacing w:val="0"/>
      <w:jc w:val="both"/>
    </w:pPr>
    <w:rPr>
      <w:b/>
      <w:bCs/>
    </w:rPr>
  </w:style>
  <w:style w:type="paragraph" w:customStyle="1" w:styleId="3">
    <w:name w:val="Стиль3"/>
    <w:basedOn w:val="23"/>
    <w:rsid w:val="00F02ADB"/>
    <w:pPr>
      <w:widowControl w:val="0"/>
      <w:tabs>
        <w:tab w:val="num" w:pos="1209"/>
        <w:tab w:val="num" w:pos="1440"/>
      </w:tabs>
      <w:adjustRightInd w:val="0"/>
      <w:spacing w:after="0" w:line="240" w:lineRule="auto"/>
      <w:ind w:left="1209" w:hanging="720"/>
      <w:jc w:val="both"/>
    </w:pPr>
  </w:style>
  <w:style w:type="character" w:styleId="a3">
    <w:name w:val="page number"/>
    <w:basedOn w:val="a0"/>
    <w:rsid w:val="00F02ADB"/>
  </w:style>
  <w:style w:type="paragraph" w:customStyle="1" w:styleId="ConsPlusNormal">
    <w:name w:val="ConsPlusNormal"/>
    <w:link w:val="ConsPlusNormal0"/>
    <w:rsid w:val="00F02A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02ADB"/>
    <w:rPr>
      <w:rFonts w:ascii="Arial" w:eastAsia="Times New Roman" w:hAnsi="Arial" w:cs="Arial"/>
      <w:sz w:val="20"/>
      <w:szCs w:val="20"/>
      <w:lang w:eastAsia="ru-RU"/>
    </w:rPr>
  </w:style>
  <w:style w:type="paragraph" w:customStyle="1" w:styleId="ConsNormal0">
    <w:name w:val="ConsNormal Знак"/>
    <w:link w:val="ConsNormal1"/>
    <w:rsid w:val="00F02ADB"/>
    <w:pPr>
      <w:widowControl w:val="0"/>
      <w:spacing w:after="0" w:line="240" w:lineRule="auto"/>
      <w:ind w:firstLine="720"/>
    </w:pPr>
    <w:rPr>
      <w:rFonts w:ascii="Arial" w:eastAsia="Times New Roman" w:hAnsi="Arial" w:cs="Times New Roman"/>
      <w:sz w:val="24"/>
      <w:szCs w:val="24"/>
      <w:lang w:eastAsia="ru-RU"/>
    </w:rPr>
  </w:style>
  <w:style w:type="character" w:customStyle="1" w:styleId="ConsNormal1">
    <w:name w:val="ConsNormal Знак Знак"/>
    <w:basedOn w:val="a0"/>
    <w:link w:val="ConsNormal0"/>
    <w:locked/>
    <w:rsid w:val="00F02ADB"/>
    <w:rPr>
      <w:rFonts w:ascii="Arial" w:eastAsia="Times New Roman" w:hAnsi="Arial" w:cs="Times New Roman"/>
      <w:sz w:val="24"/>
      <w:szCs w:val="24"/>
      <w:lang w:eastAsia="ru-RU"/>
    </w:rPr>
  </w:style>
  <w:style w:type="paragraph" w:styleId="a4">
    <w:name w:val="footer"/>
    <w:aliases w:val="Знак4"/>
    <w:basedOn w:val="a"/>
    <w:link w:val="a5"/>
    <w:rsid w:val="00F02ADB"/>
    <w:pPr>
      <w:tabs>
        <w:tab w:val="center" w:pos="4677"/>
        <w:tab w:val="right" w:pos="9355"/>
      </w:tabs>
    </w:pPr>
  </w:style>
  <w:style w:type="character" w:customStyle="1" w:styleId="a5">
    <w:name w:val="Нижний колонтитул Знак"/>
    <w:aliases w:val="Знак4 Знак"/>
    <w:basedOn w:val="a0"/>
    <w:link w:val="a4"/>
    <w:rsid w:val="00F02ADB"/>
    <w:rPr>
      <w:rFonts w:ascii="Times New Roman" w:eastAsia="Times New Roman" w:hAnsi="Times New Roman" w:cs="Times New Roman"/>
      <w:sz w:val="24"/>
      <w:szCs w:val="24"/>
      <w:lang w:eastAsia="ru-RU"/>
    </w:rPr>
  </w:style>
  <w:style w:type="character" w:styleId="a6">
    <w:name w:val="Hyperlink"/>
    <w:basedOn w:val="a0"/>
    <w:uiPriority w:val="99"/>
    <w:rsid w:val="00F02ADB"/>
    <w:rPr>
      <w:rFonts w:cs="Times New Roman"/>
      <w:color w:val="0000FF"/>
      <w:u w:val="single"/>
    </w:rPr>
  </w:style>
  <w:style w:type="paragraph" w:styleId="a7">
    <w:name w:val="List Paragraph"/>
    <w:basedOn w:val="a"/>
    <w:uiPriority w:val="34"/>
    <w:qFormat/>
    <w:rsid w:val="00F02ADB"/>
    <w:pPr>
      <w:spacing w:after="200" w:line="276" w:lineRule="auto"/>
      <w:ind w:left="720"/>
      <w:contextualSpacing/>
    </w:pPr>
    <w:rPr>
      <w:rFonts w:asciiTheme="minorHAnsi" w:eastAsiaTheme="minorHAnsi" w:hAnsiTheme="minorHAnsi" w:cstheme="minorBidi"/>
      <w:sz w:val="22"/>
      <w:szCs w:val="22"/>
      <w:lang w:eastAsia="en-US"/>
    </w:rPr>
  </w:style>
  <w:style w:type="paragraph" w:styleId="22">
    <w:name w:val="List Number 2"/>
    <w:basedOn w:val="a"/>
    <w:uiPriority w:val="99"/>
    <w:semiHidden/>
    <w:unhideWhenUsed/>
    <w:rsid w:val="00F02ADB"/>
    <w:pPr>
      <w:ind w:left="720" w:hanging="360"/>
      <w:contextualSpacing/>
    </w:pPr>
  </w:style>
  <w:style w:type="paragraph" w:styleId="23">
    <w:name w:val="Body Text Indent 2"/>
    <w:basedOn w:val="a"/>
    <w:link w:val="24"/>
    <w:uiPriority w:val="99"/>
    <w:semiHidden/>
    <w:unhideWhenUsed/>
    <w:rsid w:val="00F02ADB"/>
    <w:pPr>
      <w:spacing w:after="120" w:line="480" w:lineRule="auto"/>
      <w:ind w:left="283"/>
    </w:pPr>
  </w:style>
  <w:style w:type="character" w:customStyle="1" w:styleId="24">
    <w:name w:val="Основной текст с отступом 2 Знак"/>
    <w:basedOn w:val="a0"/>
    <w:link w:val="23"/>
    <w:uiPriority w:val="99"/>
    <w:semiHidden/>
    <w:rsid w:val="00F02ADB"/>
    <w:rPr>
      <w:rFonts w:ascii="Times New Roman" w:eastAsia="Times New Roman" w:hAnsi="Times New Roman" w:cs="Times New Roman"/>
      <w:sz w:val="24"/>
      <w:szCs w:val="24"/>
      <w:lang w:eastAsia="ru-RU"/>
    </w:rPr>
  </w:style>
  <w:style w:type="paragraph" w:customStyle="1" w:styleId="a8">
    <w:name w:val="Цитаты"/>
    <w:basedOn w:val="a"/>
    <w:uiPriority w:val="99"/>
    <w:rsid w:val="00F02ADB"/>
    <w:pPr>
      <w:autoSpaceDE w:val="0"/>
      <w:autoSpaceDN w:val="0"/>
      <w:spacing w:before="100" w:after="100"/>
      <w:ind w:left="360" w:right="360"/>
    </w:pPr>
    <w:rPr>
      <w:sz w:val="20"/>
      <w:szCs w:val="20"/>
    </w:rPr>
  </w:style>
  <w:style w:type="paragraph" w:customStyle="1" w:styleId="25">
    <w:name w:val="Без интервала2"/>
    <w:rsid w:val="00F02ADB"/>
    <w:pPr>
      <w:spacing w:after="0" w:line="240" w:lineRule="auto"/>
    </w:pPr>
    <w:rPr>
      <w:rFonts w:ascii="Calibri" w:eastAsia="Times New Roman" w:hAnsi="Calibri" w:cs="Calibri"/>
      <w:lang w:eastAsia="ru-RU"/>
    </w:rPr>
  </w:style>
  <w:style w:type="paragraph" w:styleId="a9">
    <w:name w:val="Balloon Text"/>
    <w:basedOn w:val="a"/>
    <w:link w:val="aa"/>
    <w:uiPriority w:val="99"/>
    <w:semiHidden/>
    <w:unhideWhenUsed/>
    <w:rsid w:val="00F02ADB"/>
    <w:rPr>
      <w:rFonts w:ascii="Tahoma" w:hAnsi="Tahoma" w:cs="Tahoma"/>
      <w:sz w:val="16"/>
      <w:szCs w:val="16"/>
    </w:rPr>
  </w:style>
  <w:style w:type="character" w:customStyle="1" w:styleId="aa">
    <w:name w:val="Текст выноски Знак"/>
    <w:basedOn w:val="a0"/>
    <w:link w:val="a9"/>
    <w:uiPriority w:val="99"/>
    <w:semiHidden/>
    <w:rsid w:val="00F02ADB"/>
    <w:rPr>
      <w:rFonts w:ascii="Tahoma" w:eastAsia="Times New Roman" w:hAnsi="Tahoma" w:cs="Tahoma"/>
      <w:sz w:val="16"/>
      <w:szCs w:val="16"/>
      <w:lang w:eastAsia="ru-RU"/>
    </w:rPr>
  </w:style>
  <w:style w:type="paragraph" w:styleId="ab">
    <w:name w:val="Body Text Indent"/>
    <w:basedOn w:val="a"/>
    <w:link w:val="ac"/>
    <w:uiPriority w:val="99"/>
    <w:semiHidden/>
    <w:unhideWhenUsed/>
    <w:rsid w:val="00F02ADB"/>
    <w:pPr>
      <w:spacing w:after="120"/>
      <w:ind w:left="283"/>
    </w:pPr>
  </w:style>
  <w:style w:type="character" w:customStyle="1" w:styleId="ac">
    <w:name w:val="Основной текст с отступом Знак"/>
    <w:basedOn w:val="a0"/>
    <w:link w:val="ab"/>
    <w:uiPriority w:val="99"/>
    <w:semiHidden/>
    <w:rsid w:val="00F02ADB"/>
    <w:rPr>
      <w:rFonts w:ascii="Times New Roman" w:eastAsia="Times New Roman" w:hAnsi="Times New Roman" w:cs="Times New Roman"/>
      <w:sz w:val="24"/>
      <w:szCs w:val="24"/>
      <w:lang w:eastAsia="ru-RU"/>
    </w:rPr>
  </w:style>
  <w:style w:type="paragraph" w:customStyle="1" w:styleId="11">
    <w:name w:val="Обычный1"/>
    <w:rsid w:val="00F02ADB"/>
    <w:pPr>
      <w:autoSpaceDE w:val="0"/>
      <w:autoSpaceDN w:val="0"/>
      <w:spacing w:after="0" w:line="240" w:lineRule="auto"/>
      <w:jc w:val="both"/>
    </w:pPr>
    <w:rPr>
      <w:rFonts w:ascii="TimesET" w:eastAsia="Times New Roman" w:hAnsi="TimesET" w:cs="TimesET"/>
      <w:sz w:val="24"/>
      <w:szCs w:val="24"/>
      <w:lang w:eastAsia="ru-RU"/>
    </w:rPr>
  </w:style>
  <w:style w:type="paragraph" w:styleId="ad">
    <w:name w:val="Body Text"/>
    <w:basedOn w:val="a"/>
    <w:link w:val="ae"/>
    <w:uiPriority w:val="99"/>
    <w:semiHidden/>
    <w:unhideWhenUsed/>
    <w:rsid w:val="00F02ADB"/>
    <w:pPr>
      <w:spacing w:after="120"/>
    </w:pPr>
  </w:style>
  <w:style w:type="character" w:customStyle="1" w:styleId="ae">
    <w:name w:val="Основной текст Знак"/>
    <w:basedOn w:val="a0"/>
    <w:link w:val="ad"/>
    <w:uiPriority w:val="99"/>
    <w:semiHidden/>
    <w:rsid w:val="00F02ADB"/>
    <w:rPr>
      <w:rFonts w:ascii="Times New Roman" w:eastAsia="Times New Roman" w:hAnsi="Times New Roman" w:cs="Times New Roman"/>
      <w:sz w:val="24"/>
      <w:szCs w:val="24"/>
      <w:lang w:eastAsia="ru-RU"/>
    </w:rPr>
  </w:style>
  <w:style w:type="paragraph" w:styleId="30">
    <w:name w:val="Body Text Indent 3"/>
    <w:basedOn w:val="a"/>
    <w:link w:val="31"/>
    <w:uiPriority w:val="99"/>
    <w:unhideWhenUsed/>
    <w:rsid w:val="00F02ADB"/>
    <w:pPr>
      <w:spacing w:after="120"/>
      <w:ind w:left="283"/>
    </w:pPr>
    <w:rPr>
      <w:sz w:val="16"/>
      <w:szCs w:val="16"/>
    </w:rPr>
  </w:style>
  <w:style w:type="character" w:customStyle="1" w:styleId="31">
    <w:name w:val="Основной текст с отступом 3 Знак"/>
    <w:basedOn w:val="a0"/>
    <w:link w:val="30"/>
    <w:uiPriority w:val="99"/>
    <w:rsid w:val="00F02ADB"/>
    <w:rPr>
      <w:rFonts w:ascii="Times New Roman" w:eastAsia="Times New Roman" w:hAnsi="Times New Roman" w:cs="Times New Roman"/>
      <w:sz w:val="16"/>
      <w:szCs w:val="16"/>
      <w:lang w:eastAsia="ru-RU"/>
    </w:rPr>
  </w:style>
  <w:style w:type="paragraph" w:styleId="af">
    <w:name w:val="Title"/>
    <w:basedOn w:val="a"/>
    <w:link w:val="af0"/>
    <w:qFormat/>
    <w:rsid w:val="00F02ADB"/>
    <w:pPr>
      <w:widowControl w:val="0"/>
      <w:snapToGrid w:val="0"/>
      <w:spacing w:line="320" w:lineRule="exact"/>
      <w:ind w:right="-46"/>
      <w:jc w:val="center"/>
    </w:pPr>
    <w:rPr>
      <w:b/>
      <w:szCs w:val="20"/>
    </w:rPr>
  </w:style>
  <w:style w:type="character" w:customStyle="1" w:styleId="af0">
    <w:name w:val="Название Знак"/>
    <w:basedOn w:val="a0"/>
    <w:link w:val="af"/>
    <w:rsid w:val="00F02ADB"/>
    <w:rPr>
      <w:rFonts w:ascii="Times New Roman" w:eastAsia="Times New Roman" w:hAnsi="Times New Roman" w:cs="Times New Roman"/>
      <w:b/>
      <w:sz w:val="24"/>
      <w:szCs w:val="20"/>
      <w:lang w:eastAsia="ru-RU"/>
    </w:rPr>
  </w:style>
  <w:style w:type="paragraph" w:customStyle="1" w:styleId="ConsNonformat">
    <w:name w:val="ConsNonformat"/>
    <w:rsid w:val="00F02A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
    <w:name w:val="s_1"/>
    <w:basedOn w:val="a"/>
    <w:rsid w:val="00F02ADB"/>
    <w:pPr>
      <w:spacing w:before="100" w:beforeAutospacing="1" w:after="100" w:afterAutospacing="1"/>
    </w:pPr>
  </w:style>
  <w:style w:type="character" w:customStyle="1" w:styleId="apple-converted-space">
    <w:name w:val="apple-converted-space"/>
    <w:basedOn w:val="a0"/>
    <w:rsid w:val="00F02ADB"/>
  </w:style>
  <w:style w:type="character" w:customStyle="1" w:styleId="val">
    <w:name w:val="val"/>
    <w:basedOn w:val="a0"/>
    <w:rsid w:val="00F02ADB"/>
    <w:rPr>
      <w:rFonts w:cs="Times New Roman"/>
    </w:rPr>
  </w:style>
  <w:style w:type="paragraph" w:styleId="af1">
    <w:name w:val="Plain Text"/>
    <w:basedOn w:val="a"/>
    <w:link w:val="af2"/>
    <w:rsid w:val="00F02ADB"/>
    <w:pPr>
      <w:jc w:val="both"/>
    </w:pPr>
    <w:rPr>
      <w:rFonts w:ascii="Courier New" w:hAnsi="Courier New"/>
      <w:sz w:val="20"/>
      <w:szCs w:val="20"/>
    </w:rPr>
  </w:style>
  <w:style w:type="character" w:customStyle="1" w:styleId="af2">
    <w:name w:val="Текст Знак"/>
    <w:basedOn w:val="a0"/>
    <w:link w:val="af1"/>
    <w:rsid w:val="00F02ADB"/>
    <w:rPr>
      <w:rFonts w:ascii="Courier New" w:eastAsia="Times New Roman" w:hAnsi="Courier New" w:cs="Times New Roman"/>
      <w:sz w:val="20"/>
      <w:szCs w:val="20"/>
      <w:lang w:eastAsia="ru-RU"/>
    </w:rPr>
  </w:style>
  <w:style w:type="character" w:customStyle="1" w:styleId="blk">
    <w:name w:val="blk"/>
    <w:basedOn w:val="a0"/>
    <w:rsid w:val="00F02ADB"/>
  </w:style>
  <w:style w:type="paragraph" w:customStyle="1" w:styleId="ConsPlusNonformat">
    <w:name w:val="ConsPlusNonformat"/>
    <w:rsid w:val="00F02A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header"/>
    <w:basedOn w:val="a"/>
    <w:link w:val="af4"/>
    <w:uiPriority w:val="99"/>
    <w:semiHidden/>
    <w:unhideWhenUsed/>
    <w:rsid w:val="00F02ADB"/>
    <w:pPr>
      <w:tabs>
        <w:tab w:val="center" w:pos="4677"/>
        <w:tab w:val="right" w:pos="9355"/>
      </w:tabs>
    </w:pPr>
    <w:rPr>
      <w:rFonts w:ascii="Calibri" w:eastAsia="Calibri" w:hAnsi="Calibri"/>
      <w:sz w:val="22"/>
      <w:szCs w:val="22"/>
      <w:lang w:eastAsia="en-US"/>
    </w:rPr>
  </w:style>
  <w:style w:type="character" w:customStyle="1" w:styleId="af4">
    <w:name w:val="Верхний колонтитул Знак"/>
    <w:basedOn w:val="a0"/>
    <w:link w:val="af3"/>
    <w:uiPriority w:val="99"/>
    <w:semiHidden/>
    <w:rsid w:val="00F02ADB"/>
    <w:rPr>
      <w:rFonts w:ascii="Calibri" w:eastAsia="Calibri" w:hAnsi="Calibri" w:cs="Times New Roman"/>
    </w:rPr>
  </w:style>
  <w:style w:type="paragraph" w:customStyle="1" w:styleId="af5">
    <w:name w:val="Íîðìàëüíûé"/>
    <w:rsid w:val="00F02ADB"/>
    <w:pPr>
      <w:spacing w:after="0" w:line="240" w:lineRule="auto"/>
    </w:pPr>
    <w:rPr>
      <w:rFonts w:ascii="Courier" w:eastAsia="Calibri" w:hAnsi="Courier" w:cs="Times New Roman"/>
      <w:sz w:val="24"/>
      <w:szCs w:val="24"/>
      <w:lang w:val="en-GB" w:eastAsia="ru-RU"/>
    </w:rPr>
  </w:style>
  <w:style w:type="character" w:customStyle="1" w:styleId="iceouttxt6">
    <w:name w:val="iceouttxt6"/>
    <w:basedOn w:val="a0"/>
    <w:rsid w:val="00F02ADB"/>
    <w:rPr>
      <w:rFonts w:ascii="Arial" w:hAnsi="Arial" w:cs="Arial" w:hint="default"/>
      <w:color w:val="666666"/>
      <w:sz w:val="17"/>
      <w:szCs w:val="17"/>
    </w:rPr>
  </w:style>
  <w:style w:type="character" w:customStyle="1" w:styleId="published">
    <w:name w:val="published"/>
    <w:basedOn w:val="a0"/>
    <w:rsid w:val="00F02ADB"/>
  </w:style>
  <w:style w:type="paragraph" w:styleId="af6">
    <w:name w:val="No Spacing"/>
    <w:uiPriority w:val="1"/>
    <w:qFormat/>
    <w:rsid w:val="00496544"/>
    <w:pPr>
      <w:spacing w:after="0" w:line="240" w:lineRule="auto"/>
    </w:pPr>
    <w:rPr>
      <w:rFonts w:ascii="Times New Roman" w:eastAsia="Times New Roman" w:hAnsi="Times New Roman" w:cs="Times New Roman"/>
      <w:sz w:val="24"/>
      <w:szCs w:val="24"/>
      <w:lang w:eastAsia="ru-RU"/>
    </w:rPr>
  </w:style>
  <w:style w:type="paragraph" w:styleId="af7">
    <w:name w:val="Normal (Web)"/>
    <w:basedOn w:val="a"/>
    <w:uiPriority w:val="99"/>
    <w:semiHidden/>
    <w:unhideWhenUsed/>
    <w:rsid w:val="00CE7884"/>
    <w:pPr>
      <w:spacing w:before="100" w:beforeAutospacing="1" w:after="100" w:afterAutospacing="1"/>
    </w:pPr>
  </w:style>
  <w:style w:type="table" w:styleId="af8">
    <w:name w:val="Table Grid"/>
    <w:basedOn w:val="a1"/>
    <w:uiPriority w:val="59"/>
    <w:rsid w:val="00B33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886A10"/>
    <w:pPr>
      <w:widowControl w:val="0"/>
      <w:autoSpaceDE w:val="0"/>
      <w:autoSpaceDN w:val="0"/>
      <w:adjustRightInd w:val="0"/>
      <w:spacing w:line="274" w:lineRule="exact"/>
    </w:pPr>
    <w:rPr>
      <w:rFonts w:ascii="Calibri" w:hAnsi="Calibri"/>
    </w:rPr>
  </w:style>
  <w:style w:type="character" w:customStyle="1" w:styleId="FontStyle14">
    <w:name w:val="Font Style14"/>
    <w:basedOn w:val="a0"/>
    <w:uiPriority w:val="99"/>
    <w:rsid w:val="00886A10"/>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AD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F02ADB"/>
    <w:pPr>
      <w:keepNext/>
      <w:ind w:firstLine="567"/>
      <w:jc w:val="both"/>
      <w:outlineLvl w:val="0"/>
    </w:pPr>
    <w:rPr>
      <w:b/>
      <w:bCs/>
      <w:sz w:val="22"/>
      <w:szCs w:val="22"/>
    </w:rPr>
  </w:style>
  <w:style w:type="paragraph" w:styleId="2">
    <w:name w:val="heading 2"/>
    <w:basedOn w:val="a"/>
    <w:next w:val="a"/>
    <w:link w:val="20"/>
    <w:qFormat/>
    <w:rsid w:val="00F02ADB"/>
    <w:pPr>
      <w:keepNext/>
      <w:widowControl w:val="0"/>
      <w:autoSpaceDE w:val="0"/>
      <w:autoSpaceDN w:val="0"/>
      <w:adjustRightInd w:val="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F02ADB"/>
    <w:rPr>
      <w:rFonts w:ascii="Times New Roman" w:eastAsia="Times New Roman" w:hAnsi="Times New Roman" w:cs="Times New Roman"/>
      <w:b/>
      <w:bCs/>
      <w:lang w:eastAsia="ru-RU"/>
    </w:rPr>
  </w:style>
  <w:style w:type="character" w:customStyle="1" w:styleId="20">
    <w:name w:val="Заголовок 2 Знак"/>
    <w:basedOn w:val="a0"/>
    <w:link w:val="2"/>
    <w:rsid w:val="00F02ADB"/>
    <w:rPr>
      <w:rFonts w:ascii="Times New Roman" w:eastAsia="Times New Roman" w:hAnsi="Times New Roman" w:cs="Times New Roman"/>
      <w:b/>
      <w:bCs/>
      <w:sz w:val="28"/>
      <w:szCs w:val="28"/>
      <w:lang w:eastAsia="ru-RU"/>
    </w:rPr>
  </w:style>
  <w:style w:type="paragraph" w:customStyle="1" w:styleId="ConsNormal">
    <w:name w:val="ConsNormal"/>
    <w:rsid w:val="00F02ADB"/>
    <w:pPr>
      <w:widowControl w:val="0"/>
      <w:spacing w:after="0" w:line="240" w:lineRule="auto"/>
      <w:ind w:firstLine="720"/>
    </w:pPr>
    <w:rPr>
      <w:rFonts w:ascii="Arial" w:eastAsia="Times New Roman" w:hAnsi="Arial" w:cs="Times New Roman"/>
      <w:sz w:val="20"/>
      <w:szCs w:val="20"/>
      <w:lang w:eastAsia="ru-RU"/>
    </w:rPr>
  </w:style>
  <w:style w:type="paragraph" w:customStyle="1" w:styleId="xl24">
    <w:name w:val="xl24"/>
    <w:basedOn w:val="a"/>
    <w:rsid w:val="00F02ADB"/>
    <w:pPr>
      <w:spacing w:before="100" w:after="100"/>
      <w:jc w:val="center"/>
    </w:pPr>
  </w:style>
  <w:style w:type="paragraph" w:customStyle="1" w:styleId="21">
    <w:name w:val="Стиль2"/>
    <w:basedOn w:val="22"/>
    <w:rsid w:val="00F02ADB"/>
    <w:pPr>
      <w:keepNext/>
      <w:keepLines/>
      <w:widowControl w:val="0"/>
      <w:suppressLineNumbers/>
      <w:tabs>
        <w:tab w:val="num" w:pos="720"/>
        <w:tab w:val="num" w:pos="1209"/>
      </w:tabs>
      <w:suppressAutoHyphens/>
      <w:spacing w:after="60"/>
      <w:ind w:left="1209"/>
      <w:contextualSpacing w:val="0"/>
      <w:jc w:val="both"/>
    </w:pPr>
    <w:rPr>
      <w:b/>
      <w:bCs/>
    </w:rPr>
  </w:style>
  <w:style w:type="paragraph" w:customStyle="1" w:styleId="3">
    <w:name w:val="Стиль3"/>
    <w:basedOn w:val="23"/>
    <w:rsid w:val="00F02ADB"/>
    <w:pPr>
      <w:widowControl w:val="0"/>
      <w:tabs>
        <w:tab w:val="num" w:pos="1209"/>
        <w:tab w:val="num" w:pos="1440"/>
      </w:tabs>
      <w:adjustRightInd w:val="0"/>
      <w:spacing w:after="0" w:line="240" w:lineRule="auto"/>
      <w:ind w:left="1209" w:hanging="720"/>
      <w:jc w:val="both"/>
    </w:pPr>
  </w:style>
  <w:style w:type="character" w:styleId="a3">
    <w:name w:val="page number"/>
    <w:basedOn w:val="a0"/>
    <w:rsid w:val="00F02ADB"/>
  </w:style>
  <w:style w:type="paragraph" w:customStyle="1" w:styleId="ConsPlusNormal">
    <w:name w:val="ConsPlusNormal"/>
    <w:link w:val="ConsPlusNormal0"/>
    <w:rsid w:val="00F02A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02ADB"/>
    <w:rPr>
      <w:rFonts w:ascii="Arial" w:eastAsia="Times New Roman" w:hAnsi="Arial" w:cs="Arial"/>
      <w:sz w:val="20"/>
      <w:szCs w:val="20"/>
      <w:lang w:eastAsia="ru-RU"/>
    </w:rPr>
  </w:style>
  <w:style w:type="paragraph" w:customStyle="1" w:styleId="ConsNormal0">
    <w:name w:val="ConsNormal Знак"/>
    <w:link w:val="ConsNormal1"/>
    <w:rsid w:val="00F02ADB"/>
    <w:pPr>
      <w:widowControl w:val="0"/>
      <w:spacing w:after="0" w:line="240" w:lineRule="auto"/>
      <w:ind w:firstLine="720"/>
    </w:pPr>
    <w:rPr>
      <w:rFonts w:ascii="Arial" w:eastAsia="Times New Roman" w:hAnsi="Arial" w:cs="Times New Roman"/>
      <w:sz w:val="24"/>
      <w:szCs w:val="24"/>
      <w:lang w:eastAsia="ru-RU"/>
    </w:rPr>
  </w:style>
  <w:style w:type="character" w:customStyle="1" w:styleId="ConsNormal1">
    <w:name w:val="ConsNormal Знак Знак"/>
    <w:basedOn w:val="a0"/>
    <w:link w:val="ConsNormal0"/>
    <w:locked/>
    <w:rsid w:val="00F02ADB"/>
    <w:rPr>
      <w:rFonts w:ascii="Arial" w:eastAsia="Times New Roman" w:hAnsi="Arial" w:cs="Times New Roman"/>
      <w:sz w:val="24"/>
      <w:szCs w:val="24"/>
      <w:lang w:eastAsia="ru-RU"/>
    </w:rPr>
  </w:style>
  <w:style w:type="paragraph" w:styleId="a4">
    <w:name w:val="footer"/>
    <w:aliases w:val="Знак4"/>
    <w:basedOn w:val="a"/>
    <w:link w:val="a5"/>
    <w:rsid w:val="00F02ADB"/>
    <w:pPr>
      <w:tabs>
        <w:tab w:val="center" w:pos="4677"/>
        <w:tab w:val="right" w:pos="9355"/>
      </w:tabs>
    </w:pPr>
  </w:style>
  <w:style w:type="character" w:customStyle="1" w:styleId="a5">
    <w:name w:val="Нижний колонтитул Знак"/>
    <w:aliases w:val="Знак4 Знак"/>
    <w:basedOn w:val="a0"/>
    <w:link w:val="a4"/>
    <w:rsid w:val="00F02ADB"/>
    <w:rPr>
      <w:rFonts w:ascii="Times New Roman" w:eastAsia="Times New Roman" w:hAnsi="Times New Roman" w:cs="Times New Roman"/>
      <w:sz w:val="24"/>
      <w:szCs w:val="24"/>
      <w:lang w:eastAsia="ru-RU"/>
    </w:rPr>
  </w:style>
  <w:style w:type="character" w:styleId="a6">
    <w:name w:val="Hyperlink"/>
    <w:basedOn w:val="a0"/>
    <w:uiPriority w:val="99"/>
    <w:rsid w:val="00F02ADB"/>
    <w:rPr>
      <w:rFonts w:cs="Times New Roman"/>
      <w:color w:val="0000FF"/>
      <w:u w:val="single"/>
    </w:rPr>
  </w:style>
  <w:style w:type="paragraph" w:styleId="a7">
    <w:name w:val="List Paragraph"/>
    <w:basedOn w:val="a"/>
    <w:uiPriority w:val="34"/>
    <w:qFormat/>
    <w:rsid w:val="00F02ADB"/>
    <w:pPr>
      <w:spacing w:after="200" w:line="276" w:lineRule="auto"/>
      <w:ind w:left="720"/>
      <w:contextualSpacing/>
    </w:pPr>
    <w:rPr>
      <w:rFonts w:asciiTheme="minorHAnsi" w:eastAsiaTheme="minorHAnsi" w:hAnsiTheme="minorHAnsi" w:cstheme="minorBidi"/>
      <w:sz w:val="22"/>
      <w:szCs w:val="22"/>
      <w:lang w:eastAsia="en-US"/>
    </w:rPr>
  </w:style>
  <w:style w:type="paragraph" w:styleId="22">
    <w:name w:val="List Number 2"/>
    <w:basedOn w:val="a"/>
    <w:uiPriority w:val="99"/>
    <w:semiHidden/>
    <w:unhideWhenUsed/>
    <w:rsid w:val="00F02ADB"/>
    <w:pPr>
      <w:ind w:left="720" w:hanging="360"/>
      <w:contextualSpacing/>
    </w:pPr>
  </w:style>
  <w:style w:type="paragraph" w:styleId="23">
    <w:name w:val="Body Text Indent 2"/>
    <w:basedOn w:val="a"/>
    <w:link w:val="24"/>
    <w:uiPriority w:val="99"/>
    <w:semiHidden/>
    <w:unhideWhenUsed/>
    <w:rsid w:val="00F02ADB"/>
    <w:pPr>
      <w:spacing w:after="120" w:line="480" w:lineRule="auto"/>
      <w:ind w:left="283"/>
    </w:pPr>
  </w:style>
  <w:style w:type="character" w:customStyle="1" w:styleId="24">
    <w:name w:val="Основной текст с отступом 2 Знак"/>
    <w:basedOn w:val="a0"/>
    <w:link w:val="23"/>
    <w:uiPriority w:val="99"/>
    <w:semiHidden/>
    <w:rsid w:val="00F02ADB"/>
    <w:rPr>
      <w:rFonts w:ascii="Times New Roman" w:eastAsia="Times New Roman" w:hAnsi="Times New Roman" w:cs="Times New Roman"/>
      <w:sz w:val="24"/>
      <w:szCs w:val="24"/>
      <w:lang w:eastAsia="ru-RU"/>
    </w:rPr>
  </w:style>
  <w:style w:type="paragraph" w:customStyle="1" w:styleId="a8">
    <w:name w:val="Цитаты"/>
    <w:basedOn w:val="a"/>
    <w:uiPriority w:val="99"/>
    <w:rsid w:val="00F02ADB"/>
    <w:pPr>
      <w:autoSpaceDE w:val="0"/>
      <w:autoSpaceDN w:val="0"/>
      <w:spacing w:before="100" w:after="100"/>
      <w:ind w:left="360" w:right="360"/>
    </w:pPr>
    <w:rPr>
      <w:sz w:val="20"/>
      <w:szCs w:val="20"/>
    </w:rPr>
  </w:style>
  <w:style w:type="paragraph" w:customStyle="1" w:styleId="25">
    <w:name w:val="Без интервала2"/>
    <w:rsid w:val="00F02ADB"/>
    <w:pPr>
      <w:spacing w:after="0" w:line="240" w:lineRule="auto"/>
    </w:pPr>
    <w:rPr>
      <w:rFonts w:ascii="Calibri" w:eastAsia="Times New Roman" w:hAnsi="Calibri" w:cs="Calibri"/>
      <w:lang w:eastAsia="ru-RU"/>
    </w:rPr>
  </w:style>
  <w:style w:type="paragraph" w:styleId="a9">
    <w:name w:val="Balloon Text"/>
    <w:basedOn w:val="a"/>
    <w:link w:val="aa"/>
    <w:uiPriority w:val="99"/>
    <w:semiHidden/>
    <w:unhideWhenUsed/>
    <w:rsid w:val="00F02ADB"/>
    <w:rPr>
      <w:rFonts w:ascii="Tahoma" w:hAnsi="Tahoma" w:cs="Tahoma"/>
      <w:sz w:val="16"/>
      <w:szCs w:val="16"/>
    </w:rPr>
  </w:style>
  <w:style w:type="character" w:customStyle="1" w:styleId="aa">
    <w:name w:val="Текст выноски Знак"/>
    <w:basedOn w:val="a0"/>
    <w:link w:val="a9"/>
    <w:uiPriority w:val="99"/>
    <w:semiHidden/>
    <w:rsid w:val="00F02ADB"/>
    <w:rPr>
      <w:rFonts w:ascii="Tahoma" w:eastAsia="Times New Roman" w:hAnsi="Tahoma" w:cs="Tahoma"/>
      <w:sz w:val="16"/>
      <w:szCs w:val="16"/>
      <w:lang w:eastAsia="ru-RU"/>
    </w:rPr>
  </w:style>
  <w:style w:type="paragraph" w:styleId="ab">
    <w:name w:val="Body Text Indent"/>
    <w:basedOn w:val="a"/>
    <w:link w:val="ac"/>
    <w:uiPriority w:val="99"/>
    <w:semiHidden/>
    <w:unhideWhenUsed/>
    <w:rsid w:val="00F02ADB"/>
    <w:pPr>
      <w:spacing w:after="120"/>
      <w:ind w:left="283"/>
    </w:pPr>
  </w:style>
  <w:style w:type="character" w:customStyle="1" w:styleId="ac">
    <w:name w:val="Основной текст с отступом Знак"/>
    <w:basedOn w:val="a0"/>
    <w:link w:val="ab"/>
    <w:uiPriority w:val="99"/>
    <w:semiHidden/>
    <w:rsid w:val="00F02ADB"/>
    <w:rPr>
      <w:rFonts w:ascii="Times New Roman" w:eastAsia="Times New Roman" w:hAnsi="Times New Roman" w:cs="Times New Roman"/>
      <w:sz w:val="24"/>
      <w:szCs w:val="24"/>
      <w:lang w:eastAsia="ru-RU"/>
    </w:rPr>
  </w:style>
  <w:style w:type="paragraph" w:customStyle="1" w:styleId="11">
    <w:name w:val="Обычный1"/>
    <w:rsid w:val="00F02ADB"/>
    <w:pPr>
      <w:autoSpaceDE w:val="0"/>
      <w:autoSpaceDN w:val="0"/>
      <w:spacing w:after="0" w:line="240" w:lineRule="auto"/>
      <w:jc w:val="both"/>
    </w:pPr>
    <w:rPr>
      <w:rFonts w:ascii="TimesET" w:eastAsia="Times New Roman" w:hAnsi="TimesET" w:cs="TimesET"/>
      <w:sz w:val="24"/>
      <w:szCs w:val="24"/>
      <w:lang w:eastAsia="ru-RU"/>
    </w:rPr>
  </w:style>
  <w:style w:type="paragraph" w:styleId="ad">
    <w:name w:val="Body Text"/>
    <w:basedOn w:val="a"/>
    <w:link w:val="ae"/>
    <w:uiPriority w:val="99"/>
    <w:semiHidden/>
    <w:unhideWhenUsed/>
    <w:rsid w:val="00F02ADB"/>
    <w:pPr>
      <w:spacing w:after="120"/>
    </w:pPr>
  </w:style>
  <w:style w:type="character" w:customStyle="1" w:styleId="ae">
    <w:name w:val="Основной текст Знак"/>
    <w:basedOn w:val="a0"/>
    <w:link w:val="ad"/>
    <w:uiPriority w:val="99"/>
    <w:semiHidden/>
    <w:rsid w:val="00F02ADB"/>
    <w:rPr>
      <w:rFonts w:ascii="Times New Roman" w:eastAsia="Times New Roman" w:hAnsi="Times New Roman" w:cs="Times New Roman"/>
      <w:sz w:val="24"/>
      <w:szCs w:val="24"/>
      <w:lang w:eastAsia="ru-RU"/>
    </w:rPr>
  </w:style>
  <w:style w:type="paragraph" w:styleId="30">
    <w:name w:val="Body Text Indent 3"/>
    <w:basedOn w:val="a"/>
    <w:link w:val="31"/>
    <w:uiPriority w:val="99"/>
    <w:unhideWhenUsed/>
    <w:rsid w:val="00F02ADB"/>
    <w:pPr>
      <w:spacing w:after="120"/>
      <w:ind w:left="283"/>
    </w:pPr>
    <w:rPr>
      <w:sz w:val="16"/>
      <w:szCs w:val="16"/>
    </w:rPr>
  </w:style>
  <w:style w:type="character" w:customStyle="1" w:styleId="31">
    <w:name w:val="Основной текст с отступом 3 Знак"/>
    <w:basedOn w:val="a0"/>
    <w:link w:val="30"/>
    <w:uiPriority w:val="99"/>
    <w:rsid w:val="00F02ADB"/>
    <w:rPr>
      <w:rFonts w:ascii="Times New Roman" w:eastAsia="Times New Roman" w:hAnsi="Times New Roman" w:cs="Times New Roman"/>
      <w:sz w:val="16"/>
      <w:szCs w:val="16"/>
      <w:lang w:eastAsia="ru-RU"/>
    </w:rPr>
  </w:style>
  <w:style w:type="paragraph" w:styleId="af">
    <w:name w:val="Title"/>
    <w:basedOn w:val="a"/>
    <w:link w:val="af0"/>
    <w:qFormat/>
    <w:rsid w:val="00F02ADB"/>
    <w:pPr>
      <w:widowControl w:val="0"/>
      <w:snapToGrid w:val="0"/>
      <w:spacing w:line="320" w:lineRule="exact"/>
      <w:ind w:right="-46"/>
      <w:jc w:val="center"/>
    </w:pPr>
    <w:rPr>
      <w:b/>
      <w:szCs w:val="20"/>
    </w:rPr>
  </w:style>
  <w:style w:type="character" w:customStyle="1" w:styleId="af0">
    <w:name w:val="Название Знак"/>
    <w:basedOn w:val="a0"/>
    <w:link w:val="af"/>
    <w:rsid w:val="00F02ADB"/>
    <w:rPr>
      <w:rFonts w:ascii="Times New Roman" w:eastAsia="Times New Roman" w:hAnsi="Times New Roman" w:cs="Times New Roman"/>
      <w:b/>
      <w:sz w:val="24"/>
      <w:szCs w:val="20"/>
      <w:lang w:eastAsia="ru-RU"/>
    </w:rPr>
  </w:style>
  <w:style w:type="paragraph" w:customStyle="1" w:styleId="ConsNonformat">
    <w:name w:val="ConsNonformat"/>
    <w:rsid w:val="00F02A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
    <w:name w:val="s_1"/>
    <w:basedOn w:val="a"/>
    <w:rsid w:val="00F02ADB"/>
    <w:pPr>
      <w:spacing w:before="100" w:beforeAutospacing="1" w:after="100" w:afterAutospacing="1"/>
    </w:pPr>
  </w:style>
  <w:style w:type="character" w:customStyle="1" w:styleId="apple-converted-space">
    <w:name w:val="apple-converted-space"/>
    <w:basedOn w:val="a0"/>
    <w:rsid w:val="00F02ADB"/>
  </w:style>
  <w:style w:type="character" w:customStyle="1" w:styleId="val">
    <w:name w:val="val"/>
    <w:basedOn w:val="a0"/>
    <w:rsid w:val="00F02ADB"/>
    <w:rPr>
      <w:rFonts w:cs="Times New Roman"/>
    </w:rPr>
  </w:style>
  <w:style w:type="paragraph" w:styleId="af1">
    <w:name w:val="Plain Text"/>
    <w:basedOn w:val="a"/>
    <w:link w:val="af2"/>
    <w:rsid w:val="00F02ADB"/>
    <w:pPr>
      <w:jc w:val="both"/>
    </w:pPr>
    <w:rPr>
      <w:rFonts w:ascii="Courier New" w:hAnsi="Courier New"/>
      <w:sz w:val="20"/>
      <w:szCs w:val="20"/>
    </w:rPr>
  </w:style>
  <w:style w:type="character" w:customStyle="1" w:styleId="af2">
    <w:name w:val="Текст Знак"/>
    <w:basedOn w:val="a0"/>
    <w:link w:val="af1"/>
    <w:rsid w:val="00F02ADB"/>
    <w:rPr>
      <w:rFonts w:ascii="Courier New" w:eastAsia="Times New Roman" w:hAnsi="Courier New" w:cs="Times New Roman"/>
      <w:sz w:val="20"/>
      <w:szCs w:val="20"/>
      <w:lang w:eastAsia="ru-RU"/>
    </w:rPr>
  </w:style>
  <w:style w:type="character" w:customStyle="1" w:styleId="blk">
    <w:name w:val="blk"/>
    <w:basedOn w:val="a0"/>
    <w:rsid w:val="00F02ADB"/>
  </w:style>
  <w:style w:type="paragraph" w:customStyle="1" w:styleId="ConsPlusNonformat">
    <w:name w:val="ConsPlusNonformat"/>
    <w:rsid w:val="00F02A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header"/>
    <w:basedOn w:val="a"/>
    <w:link w:val="af4"/>
    <w:uiPriority w:val="99"/>
    <w:semiHidden/>
    <w:unhideWhenUsed/>
    <w:rsid w:val="00F02ADB"/>
    <w:pPr>
      <w:tabs>
        <w:tab w:val="center" w:pos="4677"/>
        <w:tab w:val="right" w:pos="9355"/>
      </w:tabs>
    </w:pPr>
    <w:rPr>
      <w:rFonts w:ascii="Calibri" w:eastAsia="Calibri" w:hAnsi="Calibri"/>
      <w:sz w:val="22"/>
      <w:szCs w:val="22"/>
      <w:lang w:eastAsia="en-US"/>
    </w:rPr>
  </w:style>
  <w:style w:type="character" w:customStyle="1" w:styleId="af4">
    <w:name w:val="Верхний колонтитул Знак"/>
    <w:basedOn w:val="a0"/>
    <w:link w:val="af3"/>
    <w:uiPriority w:val="99"/>
    <w:semiHidden/>
    <w:rsid w:val="00F02ADB"/>
    <w:rPr>
      <w:rFonts w:ascii="Calibri" w:eastAsia="Calibri" w:hAnsi="Calibri" w:cs="Times New Roman"/>
    </w:rPr>
  </w:style>
  <w:style w:type="paragraph" w:customStyle="1" w:styleId="af5">
    <w:name w:val="Íîðìàëüíûé"/>
    <w:rsid w:val="00F02ADB"/>
    <w:pPr>
      <w:spacing w:after="0" w:line="240" w:lineRule="auto"/>
    </w:pPr>
    <w:rPr>
      <w:rFonts w:ascii="Courier" w:eastAsia="Calibri" w:hAnsi="Courier" w:cs="Times New Roman"/>
      <w:sz w:val="24"/>
      <w:szCs w:val="24"/>
      <w:lang w:val="en-GB" w:eastAsia="ru-RU"/>
    </w:rPr>
  </w:style>
  <w:style w:type="character" w:customStyle="1" w:styleId="iceouttxt6">
    <w:name w:val="iceouttxt6"/>
    <w:basedOn w:val="a0"/>
    <w:rsid w:val="00F02ADB"/>
    <w:rPr>
      <w:rFonts w:ascii="Arial" w:hAnsi="Arial" w:cs="Arial" w:hint="default"/>
      <w:color w:val="666666"/>
      <w:sz w:val="17"/>
      <w:szCs w:val="17"/>
    </w:rPr>
  </w:style>
  <w:style w:type="character" w:customStyle="1" w:styleId="published">
    <w:name w:val="published"/>
    <w:basedOn w:val="a0"/>
    <w:rsid w:val="00F02ADB"/>
  </w:style>
  <w:style w:type="paragraph" w:styleId="af6">
    <w:name w:val="No Spacing"/>
    <w:uiPriority w:val="1"/>
    <w:qFormat/>
    <w:rsid w:val="00496544"/>
    <w:pPr>
      <w:spacing w:after="0" w:line="240" w:lineRule="auto"/>
    </w:pPr>
    <w:rPr>
      <w:rFonts w:ascii="Times New Roman" w:eastAsia="Times New Roman" w:hAnsi="Times New Roman" w:cs="Times New Roman"/>
      <w:sz w:val="24"/>
      <w:szCs w:val="24"/>
      <w:lang w:eastAsia="ru-RU"/>
    </w:rPr>
  </w:style>
  <w:style w:type="paragraph" w:styleId="af7">
    <w:name w:val="Normal (Web)"/>
    <w:basedOn w:val="a"/>
    <w:uiPriority w:val="99"/>
    <w:semiHidden/>
    <w:unhideWhenUsed/>
    <w:rsid w:val="00CE7884"/>
    <w:pPr>
      <w:spacing w:before="100" w:beforeAutospacing="1" w:after="100" w:afterAutospacing="1"/>
    </w:pPr>
  </w:style>
  <w:style w:type="table" w:styleId="af8">
    <w:name w:val="Table Grid"/>
    <w:basedOn w:val="a1"/>
    <w:uiPriority w:val="59"/>
    <w:rsid w:val="00B33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886A10"/>
    <w:pPr>
      <w:widowControl w:val="0"/>
      <w:autoSpaceDE w:val="0"/>
      <w:autoSpaceDN w:val="0"/>
      <w:adjustRightInd w:val="0"/>
      <w:spacing w:line="274" w:lineRule="exact"/>
    </w:pPr>
    <w:rPr>
      <w:rFonts w:ascii="Calibri" w:hAnsi="Calibri"/>
    </w:rPr>
  </w:style>
  <w:style w:type="character" w:customStyle="1" w:styleId="FontStyle14">
    <w:name w:val="Font Style14"/>
    <w:basedOn w:val="a0"/>
    <w:uiPriority w:val="99"/>
    <w:rsid w:val="00886A10"/>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41994">
      <w:bodyDiv w:val="1"/>
      <w:marLeft w:val="0"/>
      <w:marRight w:val="0"/>
      <w:marTop w:val="0"/>
      <w:marBottom w:val="0"/>
      <w:divBdr>
        <w:top w:val="none" w:sz="0" w:space="0" w:color="auto"/>
        <w:left w:val="none" w:sz="0" w:space="0" w:color="auto"/>
        <w:bottom w:val="none" w:sz="0" w:space="0" w:color="auto"/>
        <w:right w:val="none" w:sz="0" w:space="0" w:color="auto"/>
      </w:divBdr>
    </w:div>
    <w:div w:id="602962460">
      <w:bodyDiv w:val="1"/>
      <w:marLeft w:val="0"/>
      <w:marRight w:val="0"/>
      <w:marTop w:val="0"/>
      <w:marBottom w:val="0"/>
      <w:divBdr>
        <w:top w:val="none" w:sz="0" w:space="0" w:color="auto"/>
        <w:left w:val="none" w:sz="0" w:space="0" w:color="auto"/>
        <w:bottom w:val="none" w:sz="0" w:space="0" w:color="auto"/>
        <w:right w:val="none" w:sz="0" w:space="0" w:color="auto"/>
      </w:divBdr>
    </w:div>
    <w:div w:id="1274898199">
      <w:bodyDiv w:val="1"/>
      <w:marLeft w:val="0"/>
      <w:marRight w:val="0"/>
      <w:marTop w:val="0"/>
      <w:marBottom w:val="0"/>
      <w:divBdr>
        <w:top w:val="none" w:sz="0" w:space="0" w:color="auto"/>
        <w:left w:val="none" w:sz="0" w:space="0" w:color="auto"/>
        <w:bottom w:val="none" w:sz="0" w:space="0" w:color="auto"/>
        <w:right w:val="none" w:sz="0" w:space="0" w:color="auto"/>
      </w:divBdr>
    </w:div>
    <w:div w:id="1399865298">
      <w:bodyDiv w:val="1"/>
      <w:marLeft w:val="0"/>
      <w:marRight w:val="0"/>
      <w:marTop w:val="0"/>
      <w:marBottom w:val="0"/>
      <w:divBdr>
        <w:top w:val="none" w:sz="0" w:space="0" w:color="auto"/>
        <w:left w:val="none" w:sz="0" w:space="0" w:color="auto"/>
        <w:bottom w:val="none" w:sz="0" w:space="0" w:color="auto"/>
        <w:right w:val="none" w:sz="0" w:space="0" w:color="auto"/>
      </w:divBdr>
    </w:div>
    <w:div w:id="186667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2542</Words>
  <Characters>14491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5</cp:revision>
  <cp:lastPrinted>2020-10-06T06:59:00Z</cp:lastPrinted>
  <dcterms:created xsi:type="dcterms:W3CDTF">2021-07-20T07:54:00Z</dcterms:created>
  <dcterms:modified xsi:type="dcterms:W3CDTF">2021-07-22T11:16:00Z</dcterms:modified>
</cp:coreProperties>
</file>