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1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  » _______2021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lang w:eastAsia="x-none"/>
        </w:rPr>
        <w:t>_____________________________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 xml:space="preserve">, в лице </w:t>
      </w:r>
      <w:r w:rsidRPr="00EF30B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лице директо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ра </w:t>
      </w:r>
      <w:r>
        <w:rPr>
          <w:rFonts w:ascii="Times New Roman" w:eastAsia="Times New Roman" w:hAnsi="Times New Roman" w:cs="Times New Roman"/>
          <w:bCs/>
          <w:lang w:eastAsia="x-none"/>
        </w:rPr>
        <w:t>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действующего на основании Устава, именуемое в дальнейшем «Заказчик», с одной стороны, и ООО «Альфа», в лице директора Яркова Олега Борисовича, действующий на основании Устава, именуемое в дальнейш</w:t>
      </w:r>
      <w:r w:rsidR="00804F74">
        <w:rPr>
          <w:rFonts w:ascii="Times New Roman" w:eastAsia="Times New Roman" w:hAnsi="Times New Roman" w:cs="Times New Roman"/>
          <w:bCs/>
          <w:lang w:val="x-none" w:eastAsia="x-none"/>
        </w:rPr>
        <w:t>ем "</w:t>
      </w:r>
      <w:r w:rsidR="00804F74">
        <w:rPr>
          <w:rFonts w:ascii="Times New Roman" w:eastAsia="Times New Roman" w:hAnsi="Times New Roman" w:cs="Times New Roman"/>
          <w:bCs/>
          <w:lang w:eastAsia="x-none"/>
        </w:rPr>
        <w:t>Исполнитель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", с другой стороны, заключили настоящий договор (далее - договор) о нижеследующем:</w:t>
      </w:r>
      <w:proofErr w:type="gramEnd"/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  Предмет договора.</w:t>
      </w:r>
    </w:p>
    <w:p w:rsidR="00EF30B9" w:rsidRPr="002B23FD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1.2. ИСПОЛНИТЕЛЬ обязуется выполнить</w:t>
      </w:r>
      <w:r>
        <w:rPr>
          <w:rFonts w:ascii="Times New Roman" w:eastAsia="Times New Roman" w:hAnsi="Times New Roman" w:cs="Times New Roman"/>
          <w:lang w:eastAsia="x-none"/>
        </w:rPr>
        <w:t xml:space="preserve"> работы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DB1BCF">
        <w:rPr>
          <w:rFonts w:ascii="Times New Roman" w:eastAsia="Times New Roman" w:hAnsi="Times New Roman" w:cs="Times New Roman"/>
          <w:b/>
          <w:lang w:eastAsia="x-none"/>
        </w:rPr>
        <w:t>по текущ</w:t>
      </w:r>
      <w:r w:rsidR="002B23FD">
        <w:rPr>
          <w:rFonts w:ascii="Times New Roman" w:eastAsia="Times New Roman" w:hAnsi="Times New Roman" w:cs="Times New Roman"/>
          <w:b/>
          <w:lang w:eastAsia="x-none"/>
        </w:rPr>
        <w:t xml:space="preserve">ему ремонту потолка №5 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в соответствии с Приложением № 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(локальная смета), № 2 (ведомость объемов работ и материалов)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являющимся неотъемлемой частью настоящего договора, на условиях, в порядке и в сроки, определяемые сторонами в настоящем договоре. Место выполнения рабо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т: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1.3. Предусмотренные настоящим договором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 xml:space="preserve">1.4. Срок выполнения работ - 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с момента подписания договора</w:t>
      </w:r>
      <w:r w:rsidR="002B23FD">
        <w:rPr>
          <w:rFonts w:ascii="Times New Roman" w:eastAsia="Times New Roman" w:hAnsi="Times New Roman" w:cs="Times New Roman"/>
          <w:b/>
          <w:lang w:eastAsia="ru-RU"/>
        </w:rPr>
        <w:t xml:space="preserve"> до 30.08</w:t>
      </w:r>
      <w:r w:rsidR="00DB1BCF">
        <w:rPr>
          <w:rFonts w:ascii="Times New Roman" w:eastAsia="Times New Roman" w:hAnsi="Times New Roman" w:cs="Times New Roman"/>
          <w:b/>
          <w:lang w:eastAsia="ru-RU"/>
        </w:rPr>
        <w:t>.</w:t>
      </w:r>
      <w:r w:rsidR="00E80A34">
        <w:rPr>
          <w:rFonts w:ascii="Times New Roman" w:eastAsia="Times New Roman" w:hAnsi="Times New Roman" w:cs="Times New Roman"/>
          <w:b/>
          <w:lang w:eastAsia="ru-RU"/>
        </w:rPr>
        <w:t>2021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2.  Права и обязанности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 ИСПОЛНИТЕЛЬ обязуется: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2.1.2. Безвозмездно исправить по требованию ЗАКАЗЧИКА все выявленные недостатки в течение 5 дней.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 ЗАКАЗЧИК обязуется: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2.2.1. При завершении работ принять выполненные ИСПОЛНИТЕЛЕМ работы.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2.2.2. Оплатить выполненные ИСПОЛНИТЕЛЕМ работы в размерах и в сроки, установленные настоящим договорам.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3.  Стоимость работ и порядок расчетов.</w:t>
      </w:r>
    </w:p>
    <w:p w:rsidR="00EF30B9" w:rsidRPr="00DB1BCF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3.1. Стоимость договора составляет </w:t>
      </w:r>
      <w:r w:rsidR="002B23FD">
        <w:rPr>
          <w:rFonts w:ascii="Times New Roman" w:eastAsia="Times New Roman" w:hAnsi="Times New Roman" w:cs="Times New Roman"/>
          <w:b/>
          <w:lang w:eastAsia="x-none"/>
        </w:rPr>
        <w:t>64 882,53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D54D6D">
        <w:rPr>
          <w:rFonts w:ascii="Times New Roman" w:eastAsia="Times New Roman" w:hAnsi="Times New Roman" w:cs="Times New Roman"/>
          <w:lang w:eastAsia="x-none"/>
        </w:rPr>
        <w:t xml:space="preserve">Шестьдесят </w:t>
      </w:r>
      <w:r w:rsidR="002B23FD">
        <w:rPr>
          <w:rFonts w:ascii="Times New Roman" w:eastAsia="Times New Roman" w:hAnsi="Times New Roman" w:cs="Times New Roman"/>
          <w:lang w:eastAsia="x-none"/>
        </w:rPr>
        <w:t xml:space="preserve">четыре </w:t>
      </w:r>
      <w:r w:rsidR="00D54D6D">
        <w:rPr>
          <w:rFonts w:ascii="Times New Roman" w:eastAsia="Times New Roman" w:hAnsi="Times New Roman" w:cs="Times New Roman"/>
          <w:lang w:eastAsia="x-none"/>
        </w:rPr>
        <w:t>тысяч</w:t>
      </w:r>
      <w:r w:rsidR="002B23FD">
        <w:rPr>
          <w:rFonts w:ascii="Times New Roman" w:eastAsia="Times New Roman" w:hAnsi="Times New Roman" w:cs="Times New Roman"/>
          <w:lang w:eastAsia="x-none"/>
        </w:rPr>
        <w:t>и восемьсот восемьдесят два</w:t>
      </w:r>
      <w:r w:rsidRPr="00EF30B9">
        <w:rPr>
          <w:rFonts w:ascii="Times New Roman" w:eastAsia="Times New Roman" w:hAnsi="Times New Roman" w:cs="Times New Roman"/>
          <w:lang w:eastAsia="x-none"/>
        </w:rPr>
        <w:t>)</w:t>
      </w:r>
      <w:r w:rsidR="00DB1BCF">
        <w:rPr>
          <w:rFonts w:ascii="Times New Roman" w:eastAsia="Times New Roman" w:hAnsi="Times New Roman" w:cs="Times New Roman"/>
          <w:lang w:val="x-none" w:eastAsia="x-none"/>
        </w:rPr>
        <w:t xml:space="preserve"> рублей</w:t>
      </w:r>
      <w:r w:rsidR="002B23FD">
        <w:rPr>
          <w:rFonts w:ascii="Times New Roman" w:eastAsia="Times New Roman" w:hAnsi="Times New Roman" w:cs="Times New Roman"/>
          <w:lang w:eastAsia="x-none"/>
        </w:rPr>
        <w:t xml:space="preserve"> 53</w:t>
      </w:r>
      <w:r w:rsidR="00DB1BCF">
        <w:rPr>
          <w:rFonts w:ascii="Times New Roman" w:eastAsia="Times New Roman" w:hAnsi="Times New Roman" w:cs="Times New Roman"/>
          <w:lang w:eastAsia="x-none"/>
        </w:rPr>
        <w:t xml:space="preserve"> копейки.</w:t>
      </w:r>
    </w:p>
    <w:p w:rsidR="00EF30B9" w:rsidRPr="00EF30B9" w:rsidRDefault="00EF30B9" w:rsidP="00EF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3.2. Оплата производится перечислением денежных средств на расчетный счет Подрядчи</w:t>
      </w:r>
      <w:r w:rsidR="00E80A34">
        <w:rPr>
          <w:rFonts w:ascii="Times New Roman" w:eastAsia="Times New Roman" w:hAnsi="Times New Roman" w:cs="Times New Roman"/>
          <w:lang w:eastAsia="ru-RU"/>
        </w:rPr>
        <w:t>ка в размере 3</w:t>
      </w:r>
      <w:r w:rsidR="002321A1">
        <w:rPr>
          <w:rFonts w:ascii="Times New Roman" w:eastAsia="Times New Roman" w:hAnsi="Times New Roman" w:cs="Times New Roman"/>
          <w:lang w:eastAsia="ru-RU"/>
        </w:rPr>
        <w:t xml:space="preserve">0% </w:t>
      </w:r>
      <w:r w:rsidR="00E80A34">
        <w:rPr>
          <w:rFonts w:ascii="Times New Roman" w:eastAsia="Times New Roman" w:hAnsi="Times New Roman" w:cs="Times New Roman"/>
          <w:lang w:eastAsia="ru-RU"/>
        </w:rPr>
        <w:t>предоплата, 70%</w:t>
      </w:r>
      <w:r w:rsidRPr="00EF30B9">
        <w:rPr>
          <w:rFonts w:ascii="Times New Roman" w:eastAsia="Times New Roman" w:hAnsi="Times New Roman" w:cs="Times New Roman"/>
          <w:lang w:eastAsia="ru-RU"/>
        </w:rPr>
        <w:t xml:space="preserve"> в течение 30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  Порядок сдачи и приемки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4.1. ИСПОЛНИТЕЛЬ обязан известить ЗАКАЗЧИКА о выполнении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4.4. Датой выполнения работ считается дата подписания сторонами акта выполненных работ.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2321A1" w:rsidRPr="002321A1" w:rsidRDefault="002321A1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lastRenderedPageBreak/>
        <w:t>5.  Ответственность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5.1. В случае неисполнения или ненадлежащего исполнения обязательств настоящего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договора стороны несут ответственность на основании действующего законодательства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6.  Форс-мажор.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  Срок действия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7.1. Настоящий договор вступает в силу с момента его подп</w:t>
      </w:r>
      <w:r w:rsidR="00E80A34">
        <w:rPr>
          <w:rFonts w:ascii="Times New Roman" w:eastAsia="Times New Roman" w:hAnsi="Times New Roman" w:cs="Times New Roman"/>
          <w:lang w:val="x-none" w:eastAsia="x-none"/>
        </w:rPr>
        <w:t>исания и действует до 31.12.202</w:t>
      </w:r>
      <w:r w:rsidR="00E80A34">
        <w:rPr>
          <w:rFonts w:ascii="Times New Roman" w:eastAsia="Times New Roman" w:hAnsi="Times New Roman" w:cs="Times New Roman"/>
          <w:lang w:eastAsia="x-none"/>
        </w:rPr>
        <w:t>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года.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 Дополнительные условия.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9. Реквизиты сторон.</w:t>
      </w:r>
    </w:p>
    <w:p w:rsidR="00EF30B9" w:rsidRPr="00EF30B9" w:rsidRDefault="00EF30B9" w:rsidP="00EF30B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804F74">
        <w:rPr>
          <w:rFonts w:ascii="Times New Roman" w:eastAsia="Times New Roman" w:hAnsi="Times New Roman" w:cs="Times New Roman"/>
          <w:lang w:eastAsia="x-none"/>
        </w:rPr>
        <w:t>Исполнитель</w:t>
      </w:r>
      <w:r>
        <w:rPr>
          <w:rFonts w:ascii="Times New Roman" w:eastAsia="Times New Roman" w:hAnsi="Times New Roman" w:cs="Times New Roman"/>
          <w:lang w:eastAsia="x-none"/>
        </w:rPr>
        <w:t>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         Заказчик</w:t>
      </w:r>
      <w:r w:rsidRPr="00EF30B9">
        <w:rPr>
          <w:rFonts w:ascii="Times New Roman" w:eastAsia="Times New Roman" w:hAnsi="Times New Roman" w:cs="Times New Roman"/>
          <w:lang w:val="x-none" w:eastAsia="x-none"/>
        </w:rPr>
        <w:t>:</w:t>
      </w:r>
    </w:p>
    <w:tbl>
      <w:tblPr>
        <w:tblpPr w:leftFromText="180" w:rightFromText="180" w:vertAnchor="text" w:horzAnchor="margin" w:tblpY="10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F30B9" w:rsidRPr="00EF30B9" w:rsidTr="00AC26F0">
        <w:trPr>
          <w:trHeight w:val="2410"/>
        </w:trPr>
        <w:tc>
          <w:tcPr>
            <w:tcW w:w="9747" w:type="dxa"/>
          </w:tcPr>
          <w:tbl>
            <w:tblPr>
              <w:tblW w:w="4819" w:type="dxa"/>
              <w:tblLook w:val="01E0" w:firstRow="1" w:lastRow="1" w:firstColumn="1" w:lastColumn="1" w:noHBand="0" w:noVBand="0"/>
            </w:tblPr>
            <w:tblGrid>
              <w:gridCol w:w="4819"/>
            </w:tblGrid>
            <w:tr w:rsidR="00EF30B9" w:rsidRPr="00EF30B9" w:rsidTr="00EF30B9">
              <w:trPr>
                <w:trHeight w:val="3577"/>
              </w:trPr>
              <w:tc>
                <w:tcPr>
                  <w:tcW w:w="4819" w:type="dxa"/>
                </w:tcPr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«Альфа»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454106,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.О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стровского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, 34А-26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/КПП 7448167799 /744801001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40702810038140000256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филиал 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30101810100000000964 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ОКОНХ 61100,ОКПО 51460186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8(351)790-21-74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________________/Ярков О.Б./         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F30B9" w:rsidRPr="00EF30B9" w:rsidRDefault="00EF30B9" w:rsidP="00E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EF30B9" w:rsidRPr="00EF30B9" w:rsidRDefault="00EF30B9" w:rsidP="00EF30B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AD5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BA9" w:rsidRDefault="009A2BA9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A2BA9" w:rsidRDefault="009A2BA9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B1BCF" w:rsidRPr="009A2BA9" w:rsidRDefault="009A2BA9" w:rsidP="00DB1B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 </w:t>
      </w:r>
      <w:r w:rsidRPr="009A2BA9">
        <w:rPr>
          <w:rFonts w:ascii="Verdana" w:hAnsi="Verdana" w:cs="Verdana"/>
          <w:sz w:val="24"/>
          <w:szCs w:val="24"/>
        </w:rPr>
        <w:t>Ведомость объемов работ</w:t>
      </w:r>
      <w:r>
        <w:rPr>
          <w:rFonts w:ascii="Verdana" w:hAnsi="Verdana" w:cs="Verdana"/>
          <w:sz w:val="24"/>
          <w:szCs w:val="24"/>
        </w:rPr>
        <w:t xml:space="preserve"> </w:t>
      </w:r>
    </w:p>
    <w:tbl>
      <w:tblPr>
        <w:tblW w:w="4130" w:type="pct"/>
        <w:tblLook w:val="04A0" w:firstRow="1" w:lastRow="0" w:firstColumn="1" w:lastColumn="0" w:noHBand="0" w:noVBand="1"/>
      </w:tblPr>
      <w:tblGrid>
        <w:gridCol w:w="592"/>
        <w:gridCol w:w="4903"/>
        <w:gridCol w:w="1276"/>
        <w:gridCol w:w="1135"/>
      </w:tblGrid>
      <w:tr w:rsidR="002B23FD" w:rsidRPr="002B23FD" w:rsidTr="009A2BA9">
        <w:trPr>
          <w:trHeight w:val="49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2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2B23FD" w:rsidRPr="002B23FD" w:rsidTr="009A2BA9">
        <w:trPr>
          <w:trHeight w:val="264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B23FD" w:rsidRPr="002B23FD" w:rsidTr="009A2BA9">
        <w:trPr>
          <w:trHeight w:val="52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потолков: плитно-ячеистых по каркасу из оцинкованного профиля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0,548</w:t>
            </w:r>
          </w:p>
        </w:tc>
      </w:tr>
      <w:tr w:rsidR="002B23FD" w:rsidRPr="002B23FD" w:rsidTr="009A2BA9">
        <w:trPr>
          <w:trHeight w:val="52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Панели потолочные с </w:t>
            </w:r>
            <w:proofErr w:type="gramStart"/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ARMSTRONG OASIS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3FD" w:rsidRPr="002B23FD" w:rsidRDefault="002B23FD" w:rsidP="002B2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55,208</w:t>
            </w:r>
          </w:p>
        </w:tc>
      </w:tr>
      <w:tr w:rsidR="002B23FD" w:rsidRPr="002B23FD" w:rsidTr="009A2BA9">
        <w:trPr>
          <w:trHeight w:val="79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в подвесных потолках, устанавливаемый: на закладных деталях, количество ламп в светильнике до 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FD" w:rsidRPr="002B23FD" w:rsidRDefault="002B23FD" w:rsidP="002B2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</w:tbl>
    <w:p w:rsidR="00DB1BCF" w:rsidRDefault="00DB1BCF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BA9" w:rsidRDefault="009A2BA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F9" w:rsidRPr="009A2BA9" w:rsidRDefault="001E11F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стоимость работ составляет </w:t>
      </w:r>
      <w:r w:rsidR="009A2BA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64 882</w:t>
      </w:r>
      <w:r w:rsidR="00DB1BCF" w:rsidRPr="009A2BA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</w:t>
      </w:r>
      <w:r w:rsidR="009A2BA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53</w:t>
      </w:r>
      <w:r w:rsidRPr="009A2B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="00D54D6D" w:rsidRPr="009A2B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Шестьдесят </w:t>
      </w:r>
      <w:r w:rsidR="009A2BA9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четыре тысячи восемьсот восемьдесят два</w:t>
      </w:r>
      <w:r w:rsidR="000D152B" w:rsidRPr="009A2BA9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DB1BCF" w:rsidRPr="009A2B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</w:t>
      </w:r>
      <w:r w:rsidR="009A2B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53</w:t>
      </w:r>
      <w:r w:rsidR="00DB1BCF" w:rsidRPr="009A2B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копейки.</w:t>
      </w:r>
    </w:p>
    <w:p w:rsidR="001E11F9" w:rsidRPr="00D54D6D" w:rsidRDefault="001E11F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E11F9" w:rsidRPr="00D5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9"/>
    <w:rsid w:val="000D152B"/>
    <w:rsid w:val="001E11F9"/>
    <w:rsid w:val="002321A1"/>
    <w:rsid w:val="002B23FD"/>
    <w:rsid w:val="00393DEC"/>
    <w:rsid w:val="003D18A8"/>
    <w:rsid w:val="005C65CA"/>
    <w:rsid w:val="00804F74"/>
    <w:rsid w:val="009A2BA9"/>
    <w:rsid w:val="009E05F1"/>
    <w:rsid w:val="00A6264C"/>
    <w:rsid w:val="00AD567C"/>
    <w:rsid w:val="00AD5D3E"/>
    <w:rsid w:val="00C2342A"/>
    <w:rsid w:val="00C745BA"/>
    <w:rsid w:val="00D54D6D"/>
    <w:rsid w:val="00DB1BCF"/>
    <w:rsid w:val="00E80A34"/>
    <w:rsid w:val="00E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2020-09-09T06:12:00Z</dcterms:created>
  <dcterms:modified xsi:type="dcterms:W3CDTF">2021-07-27T11:02:00Z</dcterms:modified>
</cp:coreProperties>
</file>