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B6" w:rsidRPr="00160B46" w:rsidRDefault="001C15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90"/>
      </w:tblGrid>
      <w:tr w:rsidR="00FC4F7F" w:rsidRPr="009F5599" w:rsidTr="005316E1">
        <w:trPr>
          <w:trHeight w:val="703"/>
        </w:trPr>
        <w:tc>
          <w:tcPr>
            <w:tcW w:w="10490" w:type="dxa"/>
          </w:tcPr>
          <w:p w:rsidR="00FC4F7F" w:rsidRPr="009D2F15" w:rsidRDefault="00FC4F7F" w:rsidP="00E35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Par518"/>
            <w:bookmarkEnd w:id="0"/>
            <w:r w:rsidRPr="009D2F15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ТЕХНИЧЕСКОЕ ЗАДАНИЕ</w:t>
            </w:r>
          </w:p>
          <w:p w:rsidR="00FC4F7F" w:rsidRPr="009D2F15" w:rsidRDefault="00FC4F7F" w:rsidP="00E35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2F15">
              <w:rPr>
                <w:rFonts w:ascii="Times New Roman" w:hAnsi="Times New Roman"/>
                <w:b/>
                <w:bCs/>
                <w:sz w:val="24"/>
                <w:szCs w:val="24"/>
              </w:rPr>
              <w:t>на оказание</w:t>
            </w:r>
            <w:r w:rsidR="009D2F15" w:rsidRPr="009D2F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лицензированных</w:t>
            </w:r>
            <w:r w:rsidRPr="009D2F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охранных услуг</w:t>
            </w:r>
          </w:p>
          <w:p w:rsidR="00D32A42" w:rsidRPr="009D2F15" w:rsidRDefault="00D32A42" w:rsidP="00783A79">
            <w:pPr>
              <w:suppressAutoHyphens/>
              <w:spacing w:after="0" w:line="240" w:lineRule="exact"/>
              <w:ind w:right="5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4F7F" w:rsidRPr="009F5599" w:rsidTr="00624E8F">
        <w:trPr>
          <w:trHeight w:val="714"/>
        </w:trPr>
        <w:tc>
          <w:tcPr>
            <w:tcW w:w="10490" w:type="dxa"/>
          </w:tcPr>
          <w:p w:rsidR="00783A79" w:rsidRPr="009D2F15" w:rsidRDefault="00783A79" w:rsidP="00783A79">
            <w:pPr>
              <w:tabs>
                <w:tab w:val="left" w:pos="3570"/>
              </w:tabs>
              <w:suppressAutoHyphens/>
              <w:spacing w:after="0"/>
              <w:ind w:right="56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ar-SA"/>
              </w:rPr>
            </w:pPr>
            <w:r w:rsidRPr="009D2F15">
              <w:rPr>
                <w:rFonts w:ascii="Times New Roman" w:hAnsi="Times New Roman"/>
                <w:b/>
                <w:sz w:val="24"/>
                <w:szCs w:val="24"/>
                <w:u w:val="single"/>
                <w:lang w:eastAsia="ar-SA"/>
              </w:rPr>
              <w:t>Полное наименование оказываемых услуг:</w:t>
            </w:r>
            <w:r w:rsidRPr="009D2F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D2F1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Оказание услуг по физической </w:t>
            </w:r>
            <w:r w:rsidR="00A61F74" w:rsidRPr="009D2F1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охране </w:t>
            </w:r>
            <w:r w:rsidR="009D2F15" w:rsidRPr="009D2F1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по обеспечению пропускного и внутриобъектового режимов на объекте образования и по охране имущества образовательной организации</w:t>
            </w:r>
          </w:p>
          <w:p w:rsidR="00783A79" w:rsidRPr="009D2F15" w:rsidRDefault="00783A79" w:rsidP="00783A79">
            <w:pPr>
              <w:suppressAutoHyphens/>
              <w:spacing w:after="0" w:line="240" w:lineRule="exact"/>
              <w:ind w:right="565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783A79" w:rsidRPr="009D2F15" w:rsidRDefault="00783A79" w:rsidP="00783A79">
            <w:pPr>
              <w:suppressAutoHyphens/>
              <w:spacing w:after="0" w:line="240" w:lineRule="exact"/>
              <w:ind w:right="565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D2F1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Пост №</w:t>
            </w:r>
            <w:r w:rsidR="00A61F74" w:rsidRPr="009D2F1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 Нежилое</w:t>
            </w:r>
            <w:r w:rsidRPr="009D2F1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здание Учреждения</w:t>
            </w:r>
          </w:p>
          <w:p w:rsidR="00783A79" w:rsidRPr="009D2F15" w:rsidRDefault="00783A79" w:rsidP="00783A79">
            <w:pPr>
              <w:suppressAutoHyphens/>
              <w:spacing w:after="0" w:line="240" w:lineRule="exact"/>
              <w:ind w:right="56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F15"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  <w:t xml:space="preserve">Место оказания </w:t>
            </w:r>
            <w:r w:rsidR="00A61F74" w:rsidRPr="009D2F15"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  <w:t>услуг</w:t>
            </w:r>
            <w:r w:rsidR="00A61F74" w:rsidRPr="009D2F15">
              <w:rPr>
                <w:rFonts w:ascii="Times New Roman" w:hAnsi="Times New Roman"/>
                <w:sz w:val="24"/>
                <w:szCs w:val="24"/>
                <w:lang w:eastAsia="ar-SA"/>
              </w:rPr>
              <w:t>: Нежилое</w:t>
            </w:r>
            <w:r w:rsidRPr="009D2F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здание Учреждения, расположенное по адресу: </w:t>
            </w:r>
            <w:r w:rsidR="00A61F74" w:rsidRPr="009D2F15">
              <w:rPr>
                <w:rFonts w:ascii="Times New Roman" w:hAnsi="Times New Roman"/>
                <w:sz w:val="24"/>
                <w:szCs w:val="24"/>
                <w:lang w:eastAsia="ar-SA"/>
              </w:rPr>
              <w:t>Россия, Челябинская</w:t>
            </w:r>
            <w:r w:rsidRPr="009D2F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A61F74" w:rsidRPr="009D2F15">
              <w:rPr>
                <w:rFonts w:ascii="Times New Roman" w:hAnsi="Times New Roman"/>
                <w:sz w:val="24"/>
                <w:szCs w:val="24"/>
                <w:lang w:eastAsia="ar-SA"/>
              </w:rPr>
              <w:t>область, г.</w:t>
            </w:r>
            <w:r w:rsidRPr="009D2F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Челябинск</w:t>
            </w:r>
            <w:r w:rsidR="009D2F15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Pr="009D2F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ул. </w:t>
            </w:r>
            <w:r w:rsidR="00A61F74" w:rsidRPr="009D2F15">
              <w:rPr>
                <w:rFonts w:ascii="Times New Roman" w:hAnsi="Times New Roman"/>
                <w:sz w:val="24"/>
                <w:szCs w:val="24"/>
                <w:lang w:eastAsia="ar-SA"/>
              </w:rPr>
              <w:t>Короленко</w:t>
            </w:r>
            <w:r w:rsidR="009D2F15">
              <w:rPr>
                <w:rFonts w:ascii="Times New Roman" w:hAnsi="Times New Roman"/>
                <w:sz w:val="24"/>
                <w:szCs w:val="24"/>
                <w:lang w:eastAsia="ar-SA"/>
              </w:rPr>
              <w:t>, д.</w:t>
            </w:r>
            <w:r w:rsidR="00A61F74" w:rsidRPr="009D2F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16</w:t>
            </w:r>
          </w:p>
          <w:p w:rsidR="00783A79" w:rsidRPr="009D2F15" w:rsidRDefault="00783A79" w:rsidP="00783A79">
            <w:pPr>
              <w:suppressAutoHyphens/>
              <w:spacing w:after="0" w:line="240" w:lineRule="exact"/>
              <w:ind w:right="5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F15"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  <w:t xml:space="preserve">Срок оказания </w:t>
            </w:r>
            <w:r w:rsidR="005316E1" w:rsidRPr="009D2F15"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  <w:t>услуг</w:t>
            </w:r>
            <w:r w:rsidR="005316E1" w:rsidRPr="009D2F15">
              <w:rPr>
                <w:rFonts w:ascii="Times New Roman" w:hAnsi="Times New Roman"/>
                <w:sz w:val="24"/>
                <w:szCs w:val="24"/>
              </w:rPr>
              <w:t xml:space="preserve"> (кроме выходных, праздничных дней и каникулярных дней</w:t>
            </w:r>
            <w:r w:rsidR="00360EB2">
              <w:rPr>
                <w:rFonts w:ascii="Times New Roman" w:hAnsi="Times New Roman"/>
                <w:sz w:val="24"/>
                <w:szCs w:val="24"/>
              </w:rPr>
              <w:t xml:space="preserve"> 26.10.24- 03.11.24</w:t>
            </w:r>
            <w:proofErr w:type="gramStart"/>
            <w:r w:rsidR="00360EB2">
              <w:rPr>
                <w:rFonts w:ascii="Times New Roman" w:hAnsi="Times New Roman"/>
                <w:sz w:val="24"/>
                <w:szCs w:val="24"/>
              </w:rPr>
              <w:t>г ;</w:t>
            </w:r>
            <w:proofErr w:type="gramEnd"/>
            <w:r w:rsidR="00360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1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16E1" w:rsidRPr="009D2F15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A61F74" w:rsidRDefault="001314B0" w:rsidP="00A61F74">
            <w:pPr>
              <w:suppressAutoHyphens/>
              <w:spacing w:after="0" w:line="240" w:lineRule="exact"/>
              <w:ind w:right="56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 </w:t>
            </w:r>
            <w:r w:rsidR="00370B97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  <w:r w:rsidR="00C41C96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624E8F" w:rsidRPr="009D2F15">
              <w:rPr>
                <w:rFonts w:ascii="Times New Roman" w:hAnsi="Times New Roman"/>
                <w:sz w:val="24"/>
                <w:szCs w:val="24"/>
                <w:lang w:eastAsia="ar-SA"/>
              </w:rPr>
              <w:t>.0</w:t>
            </w:r>
            <w:r w:rsidR="00C41C96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="00370B97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="00E172D4">
              <w:rPr>
                <w:rFonts w:ascii="Times New Roman" w:hAnsi="Times New Roman"/>
                <w:sz w:val="24"/>
                <w:szCs w:val="24"/>
                <w:lang w:eastAsia="ar-SA"/>
              </w:rPr>
              <w:t>202</w:t>
            </w:r>
            <w:r w:rsidR="00C33135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="00624E8F" w:rsidRPr="009D2F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</w:t>
            </w:r>
            <w:r w:rsidR="00187D6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C41C96">
              <w:rPr>
                <w:rFonts w:ascii="Times New Roman" w:hAnsi="Times New Roman"/>
                <w:sz w:val="24"/>
                <w:szCs w:val="24"/>
                <w:lang w:eastAsia="ar-SA"/>
              </w:rPr>
              <w:t>31</w:t>
            </w:r>
            <w:r w:rsidR="00A61F74" w:rsidRPr="009D2F15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="00C41C96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="00A61F74" w:rsidRPr="009D2F15">
              <w:rPr>
                <w:rFonts w:ascii="Times New Roman" w:hAnsi="Times New Roman"/>
                <w:sz w:val="24"/>
                <w:szCs w:val="24"/>
                <w:lang w:eastAsia="ar-SA"/>
              </w:rPr>
              <w:t>.202</w:t>
            </w:r>
            <w:r w:rsidR="00C33135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="00A61F74" w:rsidRPr="009D2F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г.</w:t>
            </w:r>
            <w:r w:rsidR="00F95A08" w:rsidRPr="009D2F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(12 часов в смену</w:t>
            </w:r>
            <w:r w:rsidR="0019638E" w:rsidRPr="009D2F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х </w:t>
            </w:r>
            <w:r w:rsidR="00360EB2">
              <w:rPr>
                <w:rFonts w:ascii="Times New Roman" w:hAnsi="Times New Roman"/>
                <w:sz w:val="24"/>
                <w:szCs w:val="24"/>
                <w:lang w:eastAsia="ar-SA"/>
              </w:rPr>
              <w:t>79</w:t>
            </w:r>
            <w:r w:rsidR="0019638E" w:rsidRPr="009D2F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дней) </w:t>
            </w:r>
            <w:r w:rsidR="00360EB2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  <w:r w:rsidR="0019638E" w:rsidRPr="009D2F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часов</w:t>
            </w:r>
          </w:p>
          <w:p w:rsidR="00360EB2" w:rsidRPr="009D2F15" w:rsidRDefault="00360EB2" w:rsidP="00A61F74">
            <w:pPr>
              <w:suppressAutoHyphens/>
              <w:spacing w:after="0" w:line="240" w:lineRule="exact"/>
              <w:ind w:right="56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Сентябрь 24г-252ч; Октябрь 24г-228ч; Ноябрь 24г-228ч; Декабрь 24г-240ч</w:t>
            </w:r>
            <w:bookmarkStart w:id="1" w:name="_GoBack"/>
            <w:bookmarkEnd w:id="1"/>
          </w:p>
          <w:p w:rsidR="00A61F74" w:rsidRPr="009D2F15" w:rsidRDefault="00A61F74" w:rsidP="00A61F74">
            <w:pPr>
              <w:suppressAutoHyphens/>
              <w:spacing w:after="0" w:line="240" w:lineRule="exact"/>
              <w:ind w:right="56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F15">
              <w:rPr>
                <w:rFonts w:ascii="Times New Roman" w:hAnsi="Times New Roman"/>
                <w:sz w:val="24"/>
                <w:szCs w:val="24"/>
                <w:lang w:eastAsia="ar-SA"/>
              </w:rPr>
              <w:t>Начиная с 07.30 часов до 19.30 часов.</w:t>
            </w:r>
          </w:p>
          <w:p w:rsidR="00783A79" w:rsidRPr="00A030D7" w:rsidRDefault="00783A79" w:rsidP="00783A79">
            <w:pPr>
              <w:suppressAutoHyphens/>
              <w:spacing w:after="0" w:line="240" w:lineRule="exact"/>
              <w:ind w:right="56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F1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Количество часов охраны объекта всего – </w:t>
            </w:r>
            <w:r w:rsidR="00370B9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C41C96">
              <w:rPr>
                <w:rFonts w:ascii="Times New Roman" w:hAnsi="Times New Roman"/>
                <w:sz w:val="24"/>
                <w:szCs w:val="24"/>
                <w:lang w:eastAsia="ar-SA"/>
              </w:rPr>
              <w:t>032</w:t>
            </w:r>
          </w:p>
          <w:p w:rsidR="00500760" w:rsidRPr="009D2F15" w:rsidRDefault="00500760" w:rsidP="00783A79">
            <w:pPr>
              <w:suppressAutoHyphens/>
              <w:spacing w:after="0" w:line="240" w:lineRule="exact"/>
              <w:ind w:right="56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tbl>
            <w:tblPr>
              <w:tblpPr w:leftFromText="180" w:rightFromText="180" w:vertAnchor="text" w:tblpY="1"/>
              <w:tblOverlap w:val="never"/>
              <w:tblW w:w="103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34"/>
              <w:gridCol w:w="1691"/>
              <w:gridCol w:w="1127"/>
              <w:gridCol w:w="4509"/>
              <w:gridCol w:w="1832"/>
            </w:tblGrid>
            <w:tr w:rsidR="0019638E" w:rsidRPr="009D2F15" w:rsidTr="0019638E">
              <w:trPr>
                <w:trHeight w:val="799"/>
              </w:trPr>
              <w:tc>
                <w:tcPr>
                  <w:tcW w:w="1234" w:type="dxa"/>
                  <w:vAlign w:val="center"/>
                </w:tcPr>
                <w:p w:rsidR="0019638E" w:rsidRPr="009D2F15" w:rsidRDefault="0019638E" w:rsidP="0019638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D2F1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Место оказания услуг, адрес</w:t>
                  </w:r>
                </w:p>
              </w:tc>
              <w:tc>
                <w:tcPr>
                  <w:tcW w:w="1691" w:type="dxa"/>
                  <w:vAlign w:val="center"/>
                </w:tcPr>
                <w:p w:rsidR="0019638E" w:rsidRPr="009D2F15" w:rsidRDefault="0019638E" w:rsidP="0019638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D2F1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Объект</w:t>
                  </w:r>
                </w:p>
              </w:tc>
              <w:tc>
                <w:tcPr>
                  <w:tcW w:w="1127" w:type="dxa"/>
                  <w:vAlign w:val="center"/>
                </w:tcPr>
                <w:p w:rsidR="0019638E" w:rsidRPr="009D2F15" w:rsidRDefault="0019638E" w:rsidP="0019638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D2F1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Количество  постов охраны</w:t>
                  </w:r>
                </w:p>
              </w:tc>
              <w:tc>
                <w:tcPr>
                  <w:tcW w:w="4509" w:type="dxa"/>
                  <w:vAlign w:val="center"/>
                </w:tcPr>
                <w:p w:rsidR="0019638E" w:rsidRPr="009D2F15" w:rsidRDefault="0019638E" w:rsidP="0019638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D2F1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Режим работы Заказчика</w:t>
                  </w:r>
                </w:p>
                <w:p w:rsidR="0019638E" w:rsidRPr="009D2F15" w:rsidRDefault="0019638E" w:rsidP="0019638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32" w:type="dxa"/>
                  <w:vAlign w:val="center"/>
                </w:tcPr>
                <w:p w:rsidR="0019638E" w:rsidRPr="009D2F15" w:rsidRDefault="0019638E" w:rsidP="0019638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D2F1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Общий срок оказания услуг</w:t>
                  </w:r>
                </w:p>
              </w:tc>
            </w:tr>
            <w:tr w:rsidR="003429CF" w:rsidRPr="009D2F15" w:rsidTr="000E4851">
              <w:trPr>
                <w:trHeight w:val="1992"/>
              </w:trPr>
              <w:tc>
                <w:tcPr>
                  <w:tcW w:w="1234" w:type="dxa"/>
                  <w:vAlign w:val="center"/>
                </w:tcPr>
                <w:p w:rsidR="003429CF" w:rsidRPr="009D2F15" w:rsidRDefault="003429CF" w:rsidP="0019638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МАОУ «СОШ № 43» г. Челябинска</w:t>
                  </w:r>
                </w:p>
              </w:tc>
              <w:tc>
                <w:tcPr>
                  <w:tcW w:w="1691" w:type="dxa"/>
                  <w:vAlign w:val="center"/>
                </w:tcPr>
                <w:p w:rsidR="003429CF" w:rsidRPr="009D2F15" w:rsidRDefault="003429CF" w:rsidP="001963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Челябинск ул. Короленко 16</w:t>
                  </w:r>
                </w:p>
              </w:tc>
              <w:tc>
                <w:tcPr>
                  <w:tcW w:w="1127" w:type="dxa"/>
                  <w:vAlign w:val="center"/>
                </w:tcPr>
                <w:p w:rsidR="003429CF" w:rsidRPr="009D2F15" w:rsidRDefault="003429CF" w:rsidP="0019638E">
                  <w:pPr>
                    <w:ind w:left="57" w:right="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F15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09" w:type="dxa"/>
                  <w:vAlign w:val="center"/>
                </w:tcPr>
                <w:p w:rsidR="003429CF" w:rsidRPr="009D2F15" w:rsidRDefault="003429CF" w:rsidP="0019638E">
                  <w:pPr>
                    <w:spacing w:after="0"/>
                    <w:ind w:left="3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F15">
                    <w:rPr>
                      <w:rFonts w:ascii="Times New Roman" w:hAnsi="Times New Roman"/>
                      <w:sz w:val="24"/>
                      <w:szCs w:val="24"/>
                    </w:rPr>
                    <w:t>в течение 12-ти часов в сутки, ежедневно (кроме выходных, праздничных дней и каникулярных дней).</w:t>
                  </w:r>
                </w:p>
                <w:p w:rsidR="003429CF" w:rsidRPr="009D2F15" w:rsidRDefault="003429CF" w:rsidP="0019638E">
                  <w:pPr>
                    <w:spacing w:after="0"/>
                    <w:ind w:left="3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F15">
                    <w:rPr>
                      <w:rFonts w:ascii="Times New Roman" w:hAnsi="Times New Roman"/>
                      <w:sz w:val="24"/>
                      <w:szCs w:val="24"/>
                    </w:rPr>
                    <w:t>Начало смены в 07 ч. 30 мин.</w:t>
                  </w:r>
                </w:p>
                <w:p w:rsidR="003429CF" w:rsidRPr="009D2F15" w:rsidRDefault="003429CF" w:rsidP="005316E1">
                  <w:pPr>
                    <w:ind w:left="57" w:right="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2F15">
                    <w:rPr>
                      <w:rFonts w:ascii="Times New Roman" w:hAnsi="Times New Roman"/>
                      <w:sz w:val="24"/>
                      <w:szCs w:val="24"/>
                    </w:rPr>
                    <w:t>Окончание смены 19 ч. 30 мин.</w:t>
                  </w:r>
                </w:p>
              </w:tc>
              <w:tc>
                <w:tcPr>
                  <w:tcW w:w="1832" w:type="dxa"/>
                  <w:vAlign w:val="center"/>
                </w:tcPr>
                <w:p w:rsidR="003429CF" w:rsidRPr="009D2F15" w:rsidRDefault="003429CF" w:rsidP="00C41C96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 w:rsidR="00370B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C41C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D2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</w:t>
                  </w:r>
                  <w:r w:rsidR="00C41C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9D2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</w:t>
                  </w:r>
                  <w:r w:rsidR="00C331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9D2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по </w:t>
                  </w:r>
                  <w:r w:rsidR="00C41C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  <w:r w:rsidRPr="009D2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C41C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187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9D2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</w:t>
                  </w:r>
                  <w:r w:rsidR="00C331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9D2F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19638E" w:rsidRPr="009D2F15" w:rsidRDefault="0019638E" w:rsidP="00783A79">
            <w:pPr>
              <w:suppressAutoHyphens/>
              <w:spacing w:after="0" w:line="240" w:lineRule="exact"/>
              <w:ind w:right="56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61F74" w:rsidRPr="009D2F15" w:rsidRDefault="00A61F74" w:rsidP="00E35623">
            <w:pPr>
              <w:spacing w:after="0" w:line="240" w:lineRule="auto"/>
              <w:ind w:right="7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FC4F7F" w:rsidRPr="009D2F15" w:rsidRDefault="00FC4F7F" w:rsidP="00E35623">
            <w:pPr>
              <w:spacing w:after="0" w:line="240" w:lineRule="auto"/>
              <w:ind w:right="7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9D2F1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</w:t>
            </w:r>
            <w:r w:rsidRPr="009D2F15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I</w:t>
            </w:r>
            <w:r w:rsidRPr="009D2F1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 Цели и задачи</w:t>
            </w:r>
          </w:p>
          <w:p w:rsidR="00FC4F7F" w:rsidRPr="009D2F15" w:rsidRDefault="00FC4F7F" w:rsidP="00E35623">
            <w:pPr>
              <w:spacing w:after="0" w:line="240" w:lineRule="auto"/>
              <w:ind w:right="7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FC4F7F" w:rsidRPr="009D2F15" w:rsidRDefault="00FC4F7F" w:rsidP="00624E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F15">
              <w:rPr>
                <w:rFonts w:ascii="Times New Roman" w:hAnsi="Times New Roman"/>
                <w:sz w:val="24"/>
                <w:szCs w:val="24"/>
              </w:rPr>
              <w:t xml:space="preserve">Обеспечение антитеррористической защищенности объекта Заказчика путем организации охраны объекта, а также имущества Заказчика на объекте, обеспечения </w:t>
            </w:r>
            <w:r w:rsidR="00F95A08" w:rsidRPr="009D2F15">
              <w:rPr>
                <w:rFonts w:ascii="Times New Roman" w:hAnsi="Times New Roman"/>
                <w:sz w:val="24"/>
                <w:szCs w:val="24"/>
              </w:rPr>
              <w:t>пропускного и</w:t>
            </w:r>
            <w:r w:rsidRPr="009D2F15">
              <w:rPr>
                <w:rFonts w:ascii="Times New Roman" w:hAnsi="Times New Roman"/>
                <w:sz w:val="24"/>
                <w:szCs w:val="24"/>
              </w:rPr>
              <w:t xml:space="preserve"> внутриобъектового режимов на объекте Заказчика (организация поста охраны).</w:t>
            </w:r>
            <w:r w:rsidRPr="009D2F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C4F7F" w:rsidRPr="009F5599" w:rsidTr="0019638E">
        <w:trPr>
          <w:trHeight w:val="127"/>
        </w:trPr>
        <w:tc>
          <w:tcPr>
            <w:tcW w:w="10490" w:type="dxa"/>
          </w:tcPr>
          <w:p w:rsidR="00FC4F7F" w:rsidRPr="00624E8F" w:rsidRDefault="00FC4F7F" w:rsidP="00E356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F7F" w:rsidRPr="00624E8F" w:rsidRDefault="00FC4F7F" w:rsidP="00E35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24E8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Раздел </w:t>
            </w:r>
            <w:r w:rsidRPr="00624E8F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624E8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I. Характеристики оказываемых услуг</w:t>
            </w:r>
          </w:p>
          <w:p w:rsidR="00FC4F7F" w:rsidRPr="00624E8F" w:rsidRDefault="00FC4F7F" w:rsidP="00E3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4F7F" w:rsidRPr="00624E8F" w:rsidRDefault="00FC4F7F" w:rsidP="00E356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При оказании услуг</w:t>
            </w:r>
            <w:r w:rsidRPr="00624E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624E8F">
              <w:rPr>
                <w:rFonts w:ascii="Times New Roman" w:hAnsi="Times New Roman"/>
                <w:sz w:val="24"/>
                <w:szCs w:val="24"/>
              </w:rPr>
              <w:t xml:space="preserve">Исполнитель должен осуществлять пропускной и </w:t>
            </w:r>
            <w:proofErr w:type="spellStart"/>
            <w:r w:rsidRPr="00624E8F">
              <w:rPr>
                <w:rFonts w:ascii="Times New Roman" w:hAnsi="Times New Roman"/>
                <w:sz w:val="24"/>
                <w:szCs w:val="24"/>
              </w:rPr>
              <w:t>внутриобъектовый</w:t>
            </w:r>
            <w:proofErr w:type="spellEnd"/>
            <w:r w:rsidRPr="00624E8F">
              <w:rPr>
                <w:rFonts w:ascii="Times New Roman" w:hAnsi="Times New Roman"/>
                <w:sz w:val="24"/>
                <w:szCs w:val="24"/>
              </w:rPr>
              <w:t xml:space="preserve"> режим</w:t>
            </w:r>
            <w:r w:rsidRPr="00624E8F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r w:rsidRPr="00624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объекте </w:t>
            </w:r>
            <w:r w:rsidRPr="00624E8F">
              <w:rPr>
                <w:rFonts w:ascii="Times New Roman" w:hAnsi="Times New Roman"/>
                <w:sz w:val="24"/>
                <w:szCs w:val="24"/>
              </w:rPr>
              <w:t>Заказчика (пост охраны)</w:t>
            </w:r>
            <w:r w:rsidR="00401B40">
              <w:rPr>
                <w:rFonts w:ascii="Times New Roman" w:hAnsi="Times New Roman"/>
                <w:sz w:val="24"/>
                <w:szCs w:val="24"/>
              </w:rPr>
              <w:t xml:space="preserve">, в том числе въезда транспортных средств на территорию объекта; </w:t>
            </w:r>
            <w:r w:rsidRPr="00624E8F">
              <w:rPr>
                <w:rFonts w:ascii="Times New Roman" w:hAnsi="Times New Roman"/>
                <w:sz w:val="24"/>
                <w:szCs w:val="24"/>
              </w:rPr>
              <w:t xml:space="preserve">контроль и пресечение любого незаконного проникновения на объект и любого незаконного действия на объекте; </w:t>
            </w:r>
            <w:proofErr w:type="spellStart"/>
            <w:r w:rsidRPr="00624E8F">
              <w:rPr>
                <w:rFonts w:ascii="Times New Roman" w:hAnsi="Times New Roman"/>
                <w:sz w:val="24"/>
                <w:szCs w:val="24"/>
              </w:rPr>
              <w:t>оперативанное</w:t>
            </w:r>
            <w:proofErr w:type="spellEnd"/>
            <w:r w:rsidRPr="00624E8F">
              <w:rPr>
                <w:rFonts w:ascii="Times New Roman" w:hAnsi="Times New Roman"/>
                <w:sz w:val="24"/>
                <w:szCs w:val="24"/>
              </w:rPr>
              <w:t xml:space="preserve"> извещение Заказчика, а также правоохранительных органов при несанкционированном проникновении на охраняемый объект.</w:t>
            </w:r>
          </w:p>
          <w:p w:rsidR="00FC4F7F" w:rsidRPr="00624E8F" w:rsidRDefault="00FC4F7F" w:rsidP="00E35623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  <w:u w:val="single"/>
              </w:rPr>
            </w:pPr>
          </w:p>
          <w:p w:rsidR="00FC4F7F" w:rsidRPr="00624E8F" w:rsidRDefault="00FC4F7F" w:rsidP="00E35623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  <w:u w:val="single"/>
              </w:rPr>
            </w:pPr>
            <w:r w:rsidRPr="00624E8F">
              <w:rPr>
                <w:b/>
                <w:u w:val="single"/>
              </w:rPr>
              <w:t>Раздел II</w:t>
            </w:r>
            <w:r w:rsidRPr="00624E8F">
              <w:rPr>
                <w:b/>
                <w:u w:val="single"/>
                <w:lang w:val="en-US"/>
              </w:rPr>
              <w:t>I</w:t>
            </w:r>
            <w:r w:rsidRPr="00624E8F">
              <w:rPr>
                <w:b/>
                <w:u w:val="single"/>
              </w:rPr>
              <w:t>. Требования к оказанию услуг</w:t>
            </w:r>
          </w:p>
          <w:p w:rsidR="00FC4F7F" w:rsidRPr="00624E8F" w:rsidRDefault="00FC4F7F" w:rsidP="00E35623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  <w:u w:val="single"/>
              </w:rPr>
            </w:pPr>
          </w:p>
          <w:p w:rsidR="00FC4F7F" w:rsidRPr="00624E8F" w:rsidRDefault="00FC4F7F" w:rsidP="00E356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 xml:space="preserve"> 1. По требованию Заказчика в течение 3 (трех) рабочих дней Исполнитель представляет надлежащим образом заверенные копии документов </w:t>
            </w:r>
            <w:r w:rsidRPr="00624E8F">
              <w:rPr>
                <w:rFonts w:ascii="Times New Roman" w:hAnsi="Times New Roman"/>
                <w:i/>
                <w:sz w:val="24"/>
                <w:szCs w:val="24"/>
              </w:rPr>
              <w:t>(для организаций, чья деятельность регламентируется Законом РФ от 11 марта 1992 г. N 2487-I "О частной детективной и охранной деятельности в Российской Федерации")</w:t>
            </w:r>
            <w:r w:rsidRPr="00624E8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C4F7F" w:rsidRPr="00624E8F" w:rsidRDefault="00401B40" w:rsidP="00E356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удостоверение </w:t>
            </w:r>
            <w:r w:rsidR="00FC4F7F" w:rsidRPr="00624E8F">
              <w:rPr>
                <w:rFonts w:ascii="Times New Roman" w:hAnsi="Times New Roman"/>
                <w:sz w:val="24"/>
                <w:szCs w:val="24"/>
              </w:rPr>
              <w:t>охранника;</w:t>
            </w:r>
          </w:p>
          <w:p w:rsidR="00FC4F7F" w:rsidRPr="00624E8F" w:rsidRDefault="00FC4F7F" w:rsidP="00E356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- личная карточка охранника;</w:t>
            </w:r>
          </w:p>
          <w:p w:rsidR="00FC4F7F" w:rsidRPr="00624E8F" w:rsidRDefault="00FC4F7F" w:rsidP="00E356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- наличие справки о</w:t>
            </w:r>
            <w:r w:rsidR="006845F8" w:rsidRPr="00624E8F">
              <w:rPr>
                <w:rFonts w:ascii="Times New Roman" w:hAnsi="Times New Roman"/>
                <w:sz w:val="24"/>
                <w:szCs w:val="24"/>
              </w:rPr>
              <w:t>б</w:t>
            </w:r>
            <w:r w:rsidRPr="00624E8F">
              <w:rPr>
                <w:rFonts w:ascii="Times New Roman" w:hAnsi="Times New Roman"/>
                <w:sz w:val="24"/>
                <w:szCs w:val="24"/>
              </w:rPr>
              <w:t xml:space="preserve"> отсутствии судимости;</w:t>
            </w:r>
          </w:p>
          <w:p w:rsidR="00FC4F7F" w:rsidRDefault="00FC4F7F" w:rsidP="00E356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- наличие медицинского документа(</w:t>
            </w:r>
            <w:proofErr w:type="spellStart"/>
            <w:r w:rsidRPr="00624E8F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624E8F">
              <w:rPr>
                <w:rFonts w:ascii="Times New Roman" w:hAnsi="Times New Roman"/>
                <w:sz w:val="24"/>
                <w:szCs w:val="24"/>
              </w:rPr>
              <w:t>) об отсутствии противопоказаний, препятствующих исполнению обязанностей охранника;</w:t>
            </w:r>
          </w:p>
          <w:p w:rsidR="00401B40" w:rsidRPr="00401B40" w:rsidRDefault="00401B40" w:rsidP="00E356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B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401B4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работники охранной организации, исполняющие обязанности охранников образовательной организации (работников по обеспечению охраны образовательных организаций) и выполняющие охранные функции на объектах образования должны иметь документ, подтверждающий прохождение дополнительной подготовки и (или) свидетельство о квалификации, соответствующей требованиям профессиональных стандартов в сфере обеспечения безопасности образовательных организаций (при их наличии);</w:t>
            </w:r>
          </w:p>
          <w:p w:rsidR="00FC4F7F" w:rsidRPr="00624E8F" w:rsidRDefault="00FC4F7F" w:rsidP="00E356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- наличие свидетельства о присвоении квалификации (для частных охранных организаций).</w:t>
            </w:r>
          </w:p>
          <w:p w:rsidR="00FC4F7F" w:rsidRPr="00624E8F" w:rsidRDefault="00FC4F7F" w:rsidP="00E3562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pacing w:val="3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 xml:space="preserve">2. Исполнитель, при осуществлении </w:t>
            </w:r>
            <w:r w:rsidRPr="00624E8F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 xml:space="preserve">внутриобъектового и пропускного режима на объекте Заказчика, должен: </w:t>
            </w:r>
          </w:p>
          <w:p w:rsidR="00FC4F7F" w:rsidRPr="00624E8F" w:rsidRDefault="00FC4F7F" w:rsidP="00E3562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 xml:space="preserve">1) Осуществлять пропускной режим в отношении физических лиц в часы работы Заказчика (в том числе с использованием систем контроля управления доступом Заказчика); осуществлять пропуск посторонних лиц только путем записи сведений документа, удостоверяющего личность в журнале регистрации посетителей, при этом по возможности оповещать лицо, к которому прибыл посетитель; </w:t>
            </w:r>
          </w:p>
          <w:p w:rsidR="00FC4F7F" w:rsidRPr="00624E8F" w:rsidRDefault="00FC4F7F" w:rsidP="00E3562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2) Все случаи несанкционированного доступа в помещения пресекать, докладывать о них Заказчику и отражать это в книге приема и сдачи дежурств;</w:t>
            </w:r>
          </w:p>
          <w:p w:rsidR="00FC4F7F" w:rsidRPr="00624E8F" w:rsidRDefault="00FC4F7F" w:rsidP="00E35623">
            <w:pPr>
              <w:tabs>
                <w:tab w:val="left" w:pos="0"/>
                <w:tab w:val="left" w:pos="284"/>
                <w:tab w:val="left" w:pos="567"/>
                <w:tab w:val="left" w:pos="90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3) Предотвращать проникновение и нахождение на территории объекта лиц в состоянии алкогольного или наркотического опьянения</w:t>
            </w:r>
            <w:r w:rsidR="00A41E85" w:rsidRPr="00624E8F">
              <w:rPr>
                <w:rFonts w:ascii="Times New Roman" w:hAnsi="Times New Roman"/>
                <w:sz w:val="24"/>
                <w:szCs w:val="24"/>
              </w:rPr>
              <w:t>, постороннего транспорта</w:t>
            </w:r>
            <w:r w:rsidRPr="00624E8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C4F7F" w:rsidRPr="00624E8F" w:rsidRDefault="00FC4F7F" w:rsidP="00E35623">
            <w:pPr>
              <w:tabs>
                <w:tab w:val="left" w:pos="0"/>
                <w:tab w:val="left" w:pos="284"/>
                <w:tab w:val="left" w:pos="567"/>
                <w:tab w:val="left" w:pos="90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4) Оказывать активное противодействие попытке совершения кражи, грабежа, разбойного нападения или умышленной порчи имущества Заказчика;</w:t>
            </w:r>
          </w:p>
          <w:p w:rsidR="00FC4F7F" w:rsidRPr="00624E8F" w:rsidRDefault="00FC4F7F" w:rsidP="00E3562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5) В рабочее время осматривать места скопления посетителей</w:t>
            </w:r>
            <w:r w:rsidR="00A41E85" w:rsidRPr="00624E8F">
              <w:rPr>
                <w:rFonts w:ascii="Times New Roman" w:hAnsi="Times New Roman"/>
                <w:sz w:val="24"/>
                <w:szCs w:val="24"/>
              </w:rPr>
              <w:t xml:space="preserve"> в здании школы и обход территории не реже 1 раза в 2 часа</w:t>
            </w:r>
            <w:r w:rsidRPr="00624E8F">
              <w:rPr>
                <w:rFonts w:ascii="Times New Roman" w:hAnsi="Times New Roman"/>
                <w:sz w:val="24"/>
                <w:szCs w:val="24"/>
              </w:rPr>
              <w:t>, на предмет выявления подозрительных лиц, находящихся в здании, а также пресечения возникающих конфликтов;</w:t>
            </w:r>
          </w:p>
          <w:p w:rsidR="00FC4F7F" w:rsidRPr="00624E8F" w:rsidRDefault="00FC4F7F" w:rsidP="00E35623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6) Обеспечить поддержание установленного порядка в здании, охрану от преступных и иных незаконных посягательств на имущество Заказчика;</w:t>
            </w:r>
          </w:p>
          <w:p w:rsidR="00FC4F7F" w:rsidRPr="00624E8F" w:rsidRDefault="00FC4F7F" w:rsidP="00E35623">
            <w:pPr>
              <w:tabs>
                <w:tab w:val="left" w:pos="0"/>
                <w:tab w:val="left" w:pos="284"/>
                <w:tab w:val="left" w:pos="567"/>
                <w:tab w:val="left" w:pos="90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7) Бережно относиться к имуществу Заказчика;</w:t>
            </w:r>
          </w:p>
          <w:p w:rsidR="00FC4F7F" w:rsidRPr="00624E8F" w:rsidRDefault="00FC4F7F" w:rsidP="00E35623">
            <w:pPr>
              <w:tabs>
                <w:tab w:val="left" w:pos="0"/>
                <w:tab w:val="left" w:pos="284"/>
                <w:tab w:val="left" w:pos="567"/>
                <w:tab w:val="left" w:pos="90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8) Обеспечить общественный порядок в зоне действия поста и своевременное реагирование на сигналы оповещения и информирование персонала и посетителей объекта о противоправных действиях нарушителей;</w:t>
            </w:r>
          </w:p>
          <w:p w:rsidR="00FC4F7F" w:rsidRPr="00624E8F" w:rsidRDefault="00FC4F7F" w:rsidP="00E3562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E8F">
              <w:rPr>
                <w:rFonts w:ascii="Times New Roman" w:hAnsi="Times New Roman"/>
                <w:bCs/>
                <w:sz w:val="24"/>
                <w:szCs w:val="24"/>
              </w:rPr>
              <w:t>9) При обнаружении виновных в совершении преступления или в попытке его совершения принимать практические действия к их задержанию и осуществлять вызов наряда полиции;</w:t>
            </w:r>
          </w:p>
          <w:p w:rsidR="00FC4F7F" w:rsidRPr="00624E8F" w:rsidRDefault="00FC4F7F" w:rsidP="00E356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10) В случае нападения на охраняемый объект, а также в случае совершения преступления или нарушения общественного порядка на объекте, немедленно вызывать наряд полиции/иные правоохранительные органы и принимать все меры по пресечению противоправных действий и задержанию правонарушителей;</w:t>
            </w:r>
          </w:p>
          <w:p w:rsidR="00FC4F7F" w:rsidRPr="00624E8F" w:rsidRDefault="00FC4F7F" w:rsidP="00E356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11) Использовать в установленном порядке средства тревожной сигнализации Заказчика и быть готовым к моментальной его активации скрытно от нарушителей, если они выявлены при осуществлении внутриобъектового режима и находятся в непосредственной близости.</w:t>
            </w:r>
          </w:p>
          <w:p w:rsidR="00FC4F7F" w:rsidRPr="00624E8F" w:rsidRDefault="00FC4F7F" w:rsidP="00E356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 xml:space="preserve">3.  Исполнитель обязан оказать услуги Заказчику лично, своими силами и средствами. </w:t>
            </w:r>
          </w:p>
          <w:p w:rsidR="00FC4F7F" w:rsidRPr="00624E8F" w:rsidRDefault="00FC4F7F" w:rsidP="00E356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C4F7F" w:rsidRPr="00624E8F" w:rsidRDefault="00FC4F7F" w:rsidP="00E35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624E8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IV</w:t>
            </w:r>
            <w:r w:rsidRPr="00624E8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 Требования к результатам оказания услуг</w:t>
            </w:r>
          </w:p>
          <w:p w:rsidR="00FC4F7F" w:rsidRPr="00624E8F" w:rsidRDefault="00FC4F7F" w:rsidP="00E35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4F7F" w:rsidRPr="00624E8F" w:rsidRDefault="00FC4F7F" w:rsidP="00E356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1. Исполнитель для оказания услуг на объекте должен предоставить профессионально подготовленных охранников, способных грамотно оценивать окружающую обстановку, вести себя корректно при общении с сотрудниками и посетителями объекта.</w:t>
            </w:r>
          </w:p>
          <w:p w:rsidR="00FC4F7F" w:rsidRPr="00624E8F" w:rsidRDefault="00FC4F7F" w:rsidP="00E356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color w:val="000000"/>
                <w:sz w:val="24"/>
                <w:szCs w:val="24"/>
              </w:rPr>
              <w:t>2. Исполнитель должен обеспечить сотрудников охраны форменным обмундированием, позволяющими определять их принадлежность (</w:t>
            </w:r>
            <w:r w:rsidRPr="00624E8F">
              <w:rPr>
                <w:rFonts w:ascii="Times New Roman" w:hAnsi="Times New Roman"/>
                <w:sz w:val="24"/>
                <w:szCs w:val="24"/>
              </w:rPr>
              <w:t>единообразной специальной форменной одеждой)</w:t>
            </w:r>
            <w:r w:rsidRPr="00624E8F">
              <w:rPr>
                <w:rFonts w:ascii="Times New Roman" w:hAnsi="Times New Roman"/>
                <w:color w:val="000000"/>
                <w:sz w:val="24"/>
                <w:szCs w:val="24"/>
              </w:rPr>
              <w:t>, средствами оперативной радио- и телефонной связи.</w:t>
            </w:r>
            <w:r w:rsidRPr="00624E8F">
              <w:rPr>
                <w:rFonts w:ascii="Times New Roman" w:hAnsi="Times New Roman"/>
                <w:sz w:val="24"/>
                <w:szCs w:val="24"/>
              </w:rPr>
              <w:t xml:space="preserve"> При оказании услуг сотрудники Исполнителя должны находиться на охраняемом объекте в форменном обмундировании, иметь при себе удостоверение частного охранника, знать свои должностные обязанности и требования инструкции по охранному режиму.</w:t>
            </w:r>
          </w:p>
          <w:p w:rsidR="00FC4F7F" w:rsidRPr="00624E8F" w:rsidRDefault="00FC4F7F" w:rsidP="00E3562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3. Исполнитель должен обеспечить проявление вежливости и корректности по отношению к работникам охраняемого объекта и посетителям.</w:t>
            </w:r>
          </w:p>
          <w:p w:rsidR="00FC4F7F" w:rsidRPr="00624E8F" w:rsidRDefault="00FC4F7F" w:rsidP="00E3562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iCs/>
                <w:sz w:val="24"/>
                <w:szCs w:val="24"/>
              </w:rPr>
              <w:t xml:space="preserve">4. Исполнитель должен разработать должностные </w:t>
            </w:r>
            <w:r w:rsidRPr="00624E8F">
              <w:rPr>
                <w:rFonts w:ascii="Times New Roman" w:hAnsi="Times New Roman"/>
                <w:sz w:val="24"/>
                <w:szCs w:val="24"/>
              </w:rPr>
              <w:t xml:space="preserve">инструкции для охранников согласно </w:t>
            </w:r>
            <w:r w:rsidR="005316E1" w:rsidRPr="00624E8F">
              <w:rPr>
                <w:rFonts w:ascii="Times New Roman" w:hAnsi="Times New Roman"/>
                <w:sz w:val="24"/>
                <w:szCs w:val="24"/>
              </w:rPr>
              <w:t>требованиям,</w:t>
            </w:r>
            <w:r w:rsidRPr="00624E8F">
              <w:rPr>
                <w:rFonts w:ascii="Times New Roman" w:hAnsi="Times New Roman"/>
                <w:sz w:val="24"/>
                <w:szCs w:val="24"/>
              </w:rPr>
              <w:t xml:space="preserve"> ГОСТ Р 58485-2019, согласованные с Заказчиком, осуществлять систематический контроль за их выполнением со стороны работников Исполнителя.</w:t>
            </w:r>
          </w:p>
          <w:p w:rsidR="00FC4F7F" w:rsidRPr="00624E8F" w:rsidRDefault="00FC4F7F" w:rsidP="00E3562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color w:val="404040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lastRenderedPageBreak/>
              <w:t>5. Исполнитель должен о</w:t>
            </w:r>
            <w:r w:rsidRPr="00624E8F">
              <w:rPr>
                <w:rFonts w:ascii="Times New Roman" w:hAnsi="Times New Roman"/>
                <w:sz w:val="24"/>
                <w:szCs w:val="24"/>
              </w:rPr>
              <w:t>беспечить умение сотрудниками охраны пользоваться системами тревожной и охранной сигнализациями, видеонаблюдения и контроля управления доступом на объекте Заказчика.</w:t>
            </w:r>
          </w:p>
          <w:p w:rsidR="00FC4F7F" w:rsidRPr="00624E8F" w:rsidRDefault="00FC4F7F" w:rsidP="00E3562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 xml:space="preserve">6. Исполнитель должен обеспечить взаимодействие с оперативной группой полиции/иными правоохранительными органами в случае возникновения чрезвычайной ситуации. </w:t>
            </w:r>
          </w:p>
          <w:p w:rsidR="00FC4F7F" w:rsidRPr="00624E8F" w:rsidRDefault="00FC4F7F" w:rsidP="00E3562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7. Исполнитель должен производить в течение рабочего дня замену сотрудника охраны, при условии появления в адрес последнего мотивированных возражений со стороны Заказчика против дальнейшего дежурства его на объекте (несоблюдение обязанностей, указанных в техническом задании Заказчика).</w:t>
            </w:r>
          </w:p>
          <w:p w:rsidR="00FC4F7F" w:rsidRPr="00624E8F" w:rsidRDefault="00FC4F7F" w:rsidP="00E356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8. Исполнитель обязан оснастить пост охраны документацией и связью с дежурной частью Исполнителя.</w:t>
            </w:r>
          </w:p>
          <w:p w:rsidR="00FC4F7F" w:rsidRPr="00624E8F" w:rsidRDefault="00FC4F7F" w:rsidP="00E3562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9. Исполнитель обязан обеспечить ведение регистрации срабатывания охранной, тревожной и пожарной сигнализации.</w:t>
            </w:r>
          </w:p>
          <w:p w:rsidR="00FC4F7F" w:rsidRPr="00624E8F" w:rsidRDefault="00FC4F7F" w:rsidP="00E3562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10. В случае осложнения обстановки на охраняемом объекте Исполнитель обязан прислать своего представителя в течение 15 минут.</w:t>
            </w:r>
          </w:p>
          <w:p w:rsidR="00FC4F7F" w:rsidRPr="00624E8F" w:rsidRDefault="00FC4F7F" w:rsidP="00E35623">
            <w:pPr>
              <w:tabs>
                <w:tab w:val="left" w:pos="284"/>
                <w:tab w:val="left" w:pos="567"/>
                <w:tab w:val="left" w:pos="90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11. Исполнитель обязан осуществлять проверку несения службы сотрудниками Исполнителя, с записью в журнал дежурства.</w:t>
            </w:r>
          </w:p>
          <w:p w:rsidR="00FC4F7F" w:rsidRPr="00624E8F" w:rsidRDefault="00FC4F7F" w:rsidP="00E35623">
            <w:pPr>
              <w:shd w:val="clear" w:color="auto" w:fill="FFFFFF"/>
              <w:tabs>
                <w:tab w:val="left" w:pos="0"/>
                <w:tab w:val="left" w:pos="97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12. Исполнитель должен с</w:t>
            </w:r>
            <w:r w:rsidRPr="00624E8F">
              <w:rPr>
                <w:rFonts w:ascii="Times New Roman" w:hAnsi="Times New Roman"/>
                <w:color w:val="000000"/>
                <w:sz w:val="24"/>
                <w:szCs w:val="24"/>
              </w:rPr>
              <w:t>воевременно предоставлять Заказчику информацию, связанную с оказанием услуг. Немедленно ставить в известность уполномоченное лицо Заказчика обо всех выявленных в ходе осуществления</w:t>
            </w:r>
            <w:r w:rsidRPr="00624E8F">
              <w:rPr>
                <w:rFonts w:ascii="Times New Roman" w:hAnsi="Times New Roman"/>
                <w:sz w:val="24"/>
                <w:szCs w:val="24"/>
              </w:rPr>
              <w:t xml:space="preserve"> охраны недостатках и нарушениях, которые могут отрицательно повлиять на охраняемые имущественные интересы Заказчика. </w:t>
            </w:r>
          </w:p>
          <w:p w:rsidR="00FC4F7F" w:rsidRPr="00624E8F" w:rsidRDefault="00FC4F7F" w:rsidP="00E356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13. Охрана объекта осуществляется одним невооруженным постом в количестве одного охранника с режимом работы Заказчика, указанного в настоящем Техническом задании.</w:t>
            </w:r>
          </w:p>
          <w:p w:rsidR="00FC4F7F" w:rsidRPr="00624E8F" w:rsidRDefault="00FC4F7F" w:rsidP="00E356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1</w:t>
            </w:r>
            <w:r w:rsidR="009342CA" w:rsidRPr="00624E8F">
              <w:rPr>
                <w:rFonts w:ascii="Times New Roman" w:hAnsi="Times New Roman"/>
                <w:sz w:val="24"/>
                <w:szCs w:val="24"/>
              </w:rPr>
              <w:t>4</w:t>
            </w:r>
            <w:r w:rsidRPr="00624E8F">
              <w:rPr>
                <w:rFonts w:ascii="Times New Roman" w:hAnsi="Times New Roman"/>
                <w:sz w:val="24"/>
                <w:szCs w:val="24"/>
              </w:rPr>
              <w:t>. Сотрудник охраны поддерживает оперативную связь с дежурным и руководством охранной организации, работником Заказчика ответственным за обеспечение безопасности охраняемого объекта.</w:t>
            </w:r>
          </w:p>
          <w:p w:rsidR="00FC4F7F" w:rsidRPr="00624E8F" w:rsidRDefault="00FC4F7F" w:rsidP="00E3562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color w:val="404040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1</w:t>
            </w:r>
            <w:r w:rsidR="009342CA" w:rsidRPr="00624E8F">
              <w:rPr>
                <w:rFonts w:ascii="Times New Roman" w:hAnsi="Times New Roman"/>
                <w:sz w:val="24"/>
                <w:szCs w:val="24"/>
              </w:rPr>
              <w:t>5</w:t>
            </w:r>
            <w:r w:rsidRPr="00624E8F">
              <w:rPr>
                <w:rFonts w:ascii="Times New Roman" w:hAnsi="Times New Roman"/>
                <w:sz w:val="24"/>
                <w:szCs w:val="24"/>
              </w:rPr>
              <w:t xml:space="preserve">. Сотрудник охраны должен соблюдать правила пожарной безопасности, а также </w:t>
            </w:r>
            <w:r w:rsidRPr="00624E8F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 xml:space="preserve">в случае обнаружения </w:t>
            </w:r>
            <w:r w:rsidR="00624E8F" w:rsidRPr="00624E8F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>на охраняемом</w:t>
            </w:r>
            <w:r w:rsidRPr="00624E8F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 xml:space="preserve"> объекте пожара, аварии, взрыва или при возникновении иных чрезвычайных ситуаций незамедлительно сообщить о случившемся в экстренные службы «01», «02», «03», «04», «112», а также руководству Заказчика.</w:t>
            </w:r>
          </w:p>
          <w:p w:rsidR="00FC4F7F" w:rsidRPr="00624E8F" w:rsidRDefault="00FC4F7F" w:rsidP="00E3562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1</w:t>
            </w:r>
            <w:r w:rsidR="009342CA" w:rsidRPr="00624E8F">
              <w:rPr>
                <w:rFonts w:ascii="Times New Roman" w:hAnsi="Times New Roman"/>
                <w:sz w:val="24"/>
                <w:szCs w:val="24"/>
              </w:rPr>
              <w:t>6</w:t>
            </w:r>
            <w:r w:rsidRPr="00624E8F">
              <w:rPr>
                <w:rFonts w:ascii="Times New Roman" w:hAnsi="Times New Roman"/>
                <w:sz w:val="24"/>
                <w:szCs w:val="24"/>
              </w:rPr>
              <w:t>. Сотрудник охраны должен поддерживать и соблюдать меры противопожарной безопасности на объекте, информировать Заказчика, руководство Исполнителя, принимать меры к немедленной ликвидации угрозы с помощью имеющихся подручных средств.</w:t>
            </w:r>
          </w:p>
          <w:p w:rsidR="00FC4F7F" w:rsidRPr="00624E8F" w:rsidRDefault="00FC4F7F" w:rsidP="00E3562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1</w:t>
            </w:r>
            <w:r w:rsidR="009342CA" w:rsidRPr="00624E8F">
              <w:rPr>
                <w:rFonts w:ascii="Times New Roman" w:hAnsi="Times New Roman"/>
                <w:sz w:val="24"/>
                <w:szCs w:val="24"/>
              </w:rPr>
              <w:t>7</w:t>
            </w:r>
            <w:r w:rsidRPr="00624E8F">
              <w:rPr>
                <w:rFonts w:ascii="Times New Roman" w:hAnsi="Times New Roman"/>
                <w:sz w:val="24"/>
                <w:szCs w:val="24"/>
              </w:rPr>
              <w:t>. Сотрудник охраны должен немедленно реагировать на появление на объекте признаков возгорания, аварий техногенного характера или стихийных бедствий, принимать необходимые неотложные меры, принимать меры к ликвидации очагов возгораний, аварий систем водоснабжения, отопления и канализации, организации спасения людей и имущества в чрезвычайных ситуациях совместно с работниками Заказчика.</w:t>
            </w:r>
          </w:p>
          <w:p w:rsidR="00FC4F7F" w:rsidRPr="00624E8F" w:rsidRDefault="00FC4F7F" w:rsidP="00E3562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1</w:t>
            </w:r>
            <w:r w:rsidR="009342CA" w:rsidRPr="00624E8F">
              <w:rPr>
                <w:rFonts w:ascii="Times New Roman" w:hAnsi="Times New Roman"/>
                <w:sz w:val="24"/>
                <w:szCs w:val="24"/>
              </w:rPr>
              <w:t>8</w:t>
            </w:r>
            <w:r w:rsidRPr="00624E8F">
              <w:rPr>
                <w:rFonts w:ascii="Times New Roman" w:hAnsi="Times New Roman"/>
                <w:sz w:val="24"/>
                <w:szCs w:val="24"/>
              </w:rPr>
              <w:t>. Сотрудники Исполнителя должны иметь опрятный внешний вид (чистое отглаженное форменное обмундирование), не находиться в состоянии алкогольного или наркотического опьянения.</w:t>
            </w:r>
          </w:p>
          <w:p w:rsidR="00FC4F7F" w:rsidRPr="00624E8F" w:rsidRDefault="00FC4F7F" w:rsidP="00E356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20. Сотрудники Исполнителя должны содержать выделенное рабочее место, а также инвентарное имущество в соответствующем для несения службы порядке.</w:t>
            </w:r>
          </w:p>
          <w:p w:rsidR="00FC4F7F" w:rsidRPr="00624E8F" w:rsidRDefault="0019638E" w:rsidP="0019638E">
            <w:pPr>
              <w:tabs>
                <w:tab w:val="left" w:pos="0"/>
                <w:tab w:val="left" w:pos="780"/>
              </w:tabs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FC4F7F" w:rsidRPr="009F5599" w:rsidTr="00624E8F">
        <w:tc>
          <w:tcPr>
            <w:tcW w:w="10490" w:type="dxa"/>
          </w:tcPr>
          <w:p w:rsidR="00FC4F7F" w:rsidRPr="00624E8F" w:rsidRDefault="00FC4F7F" w:rsidP="00E35623">
            <w:pPr>
              <w:widowControl w:val="0"/>
              <w:spacing w:after="0" w:line="271" w:lineRule="exact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24E8F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lastRenderedPageBreak/>
              <w:t>V</w:t>
            </w:r>
            <w:r w:rsidRPr="00624E8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 Требования к качественным характеристикам услуг</w:t>
            </w:r>
          </w:p>
          <w:p w:rsidR="00FC4F7F" w:rsidRPr="00624E8F" w:rsidRDefault="00FC4F7F" w:rsidP="00E35623">
            <w:pPr>
              <w:widowControl w:val="0"/>
              <w:spacing w:after="0" w:line="271" w:lineRule="exact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C4F7F" w:rsidRPr="00624E8F" w:rsidRDefault="00FC4F7F" w:rsidP="00E35623">
            <w:pPr>
              <w:pStyle w:val="5"/>
              <w:shd w:val="clear" w:color="auto" w:fill="auto"/>
              <w:tabs>
                <w:tab w:val="right" w:pos="6856"/>
                <w:tab w:val="left" w:pos="6998"/>
              </w:tabs>
              <w:spacing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Услуги Исполнителя должны соответствовать требованиям следующих нормативно-правовых актов:</w:t>
            </w:r>
          </w:p>
          <w:p w:rsidR="00FC4F7F" w:rsidRPr="00624E8F" w:rsidRDefault="00FC4F7F" w:rsidP="00E35623">
            <w:pPr>
              <w:pStyle w:val="5"/>
              <w:shd w:val="clear" w:color="auto" w:fill="auto"/>
              <w:spacing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 xml:space="preserve">- Закон Российской Федерации от 11 марта 1992г. №2487-1 «О частной детективной и охранной деятельности в Российской Федерации», постановлениями Правительства Российской Федерации </w:t>
            </w:r>
            <w:r w:rsidRPr="00624E8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624E8F">
              <w:rPr>
                <w:rFonts w:ascii="Times New Roman" w:hAnsi="Times New Roman"/>
                <w:sz w:val="24"/>
                <w:szCs w:val="24"/>
              </w:rPr>
              <w:t xml:space="preserve">т 14 августа 1992 г. № 587 «Вопросы частной детективной (сыскной) и частной охранной деятельности» (в действующей редакции), от 23 июня 2011 г. № 498 «О некоторых вопросах осуществления частной детективной (сыскной) и частной охранной деятельности», иными нормативными правовыми актами Российской Федерации, регламентирующими вопросы частной охранной деятельности - для организаций, чья деятельность регламентируется </w:t>
            </w:r>
            <w:r w:rsidRPr="00624E8F">
              <w:rPr>
                <w:rFonts w:ascii="Times New Roman" w:hAnsi="Times New Roman"/>
                <w:bCs/>
                <w:sz w:val="24"/>
                <w:szCs w:val="24"/>
              </w:rPr>
              <w:t>Законом РФ от 11 марта 1992 г. N 2487-I "О частной детективной и охранной деятельности в Российской Федерации"</w:t>
            </w:r>
            <w:r w:rsidRPr="00624E8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C4F7F" w:rsidRPr="00624E8F" w:rsidRDefault="00FC4F7F" w:rsidP="00E35623">
            <w:pPr>
              <w:pStyle w:val="5"/>
              <w:spacing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- Федеральный закон от 07.02.2011 N 3-ФЗ "О полиции";</w:t>
            </w:r>
          </w:p>
          <w:p w:rsidR="00FC4F7F" w:rsidRPr="00624E8F" w:rsidRDefault="00FC4F7F" w:rsidP="00E35623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624E8F">
              <w:rPr>
                <w:rFonts w:ascii="Times New Roman" w:hAnsi="Times New Roman"/>
                <w:sz w:val="24"/>
                <w:szCs w:val="24"/>
              </w:rPr>
              <w:t>Приказ Минтруда России от 11.12.2015 N 1010н «Об утверждении профессионального стандарта "Работник по обеспечению охраны образовательных организаций»;</w:t>
            </w:r>
          </w:p>
          <w:p w:rsidR="00FC4F7F" w:rsidRPr="00624E8F" w:rsidRDefault="00FC4F7F" w:rsidP="00E35623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- ГОСТ Р 58485-2019, утвержденный и введенный в действие Приказом Федерального агентства по техническому регулированию и метрологии от 09.08.2019 года № 492 ст. "Обеспечение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требования";</w:t>
            </w:r>
          </w:p>
          <w:p w:rsidR="00FC4F7F" w:rsidRPr="00624E8F" w:rsidRDefault="00FC4F7F" w:rsidP="00E3562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4F7F" w:rsidRPr="009F5599" w:rsidTr="00624E8F">
        <w:tc>
          <w:tcPr>
            <w:tcW w:w="10490" w:type="dxa"/>
          </w:tcPr>
          <w:p w:rsidR="00FC4F7F" w:rsidRPr="00624E8F" w:rsidRDefault="00FC4F7F" w:rsidP="00E356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24E8F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lastRenderedPageBreak/>
              <w:t>VI</w:t>
            </w:r>
            <w:r w:rsidRPr="00624E8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. Иные условия </w:t>
            </w:r>
          </w:p>
          <w:p w:rsidR="00FC4F7F" w:rsidRPr="00624E8F" w:rsidRDefault="00FC4F7F" w:rsidP="00E356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C4F7F" w:rsidRPr="00624E8F" w:rsidRDefault="00FC4F7F" w:rsidP="00E356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1. Устанавливаются требования для участников закупки:</w:t>
            </w:r>
          </w:p>
          <w:p w:rsidR="00FC4F7F" w:rsidRPr="00624E8F" w:rsidRDefault="00FC4F7F" w:rsidP="00E356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1) являющихся субъектами негосударственной (частной) формы собственности: действующая лицензия (или копия лицензии) на осуществление охраны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защищенности;</w:t>
            </w:r>
          </w:p>
          <w:p w:rsidR="00FC4F7F" w:rsidRPr="00624E8F" w:rsidRDefault="00FC4F7F" w:rsidP="00E35623">
            <w:pPr>
              <w:pStyle w:val="5"/>
              <w:shd w:val="clear" w:color="auto" w:fill="auto"/>
              <w:spacing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2) являющихся субъектами государственной формы собственности: оказание охранных услуг субъектами государственной формы собственности осуществляется в соответствии с Федеральным законом «О полиции» от 07.02.2011 № 3-</w:t>
            </w:r>
            <w:r w:rsidR="0019638E" w:rsidRPr="00624E8F">
              <w:rPr>
                <w:rFonts w:ascii="Times New Roman" w:hAnsi="Times New Roman"/>
                <w:sz w:val="24"/>
                <w:szCs w:val="24"/>
              </w:rPr>
              <w:t>ФЗ, Федеральным</w:t>
            </w:r>
            <w:r w:rsidRPr="00624E8F">
              <w:rPr>
                <w:rFonts w:ascii="Times New Roman" w:hAnsi="Times New Roman"/>
                <w:sz w:val="24"/>
                <w:szCs w:val="24"/>
              </w:rPr>
              <w:t xml:space="preserve"> законом от 3 июля 2016 г. № 226-ФЗ «О войсках национальной гвардии Российской Федерации».</w:t>
            </w:r>
          </w:p>
          <w:p w:rsidR="00FC4F7F" w:rsidRPr="00624E8F" w:rsidRDefault="00FC4F7F" w:rsidP="00E35623">
            <w:pPr>
              <w:pStyle w:val="5"/>
              <w:shd w:val="clear" w:color="auto" w:fill="auto"/>
              <w:spacing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 xml:space="preserve">2. Заказчик, в соответствии с требованиями ГОСТ Р 58485-2019, разрабатывает Положение о пропускном и </w:t>
            </w:r>
            <w:proofErr w:type="spellStart"/>
            <w:r w:rsidRPr="00624E8F">
              <w:rPr>
                <w:rFonts w:ascii="Times New Roman" w:hAnsi="Times New Roman"/>
                <w:sz w:val="24"/>
                <w:szCs w:val="24"/>
              </w:rPr>
              <w:t>внутриобъектовом</w:t>
            </w:r>
            <w:proofErr w:type="spellEnd"/>
            <w:r w:rsidRPr="00624E8F">
              <w:rPr>
                <w:rFonts w:ascii="Times New Roman" w:hAnsi="Times New Roman"/>
                <w:sz w:val="24"/>
                <w:szCs w:val="24"/>
              </w:rPr>
              <w:t xml:space="preserve"> режимах, согласовывает его с Исполнителем. </w:t>
            </w:r>
          </w:p>
          <w:p w:rsidR="00FC4F7F" w:rsidRPr="00624E8F" w:rsidRDefault="00FC4F7F" w:rsidP="00E35623">
            <w:pPr>
              <w:pStyle w:val="5"/>
              <w:shd w:val="clear" w:color="auto" w:fill="auto"/>
              <w:spacing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3. Решение об усилении охраны</w:t>
            </w:r>
            <w:r w:rsidRPr="00624E8F">
              <w:rPr>
                <w:sz w:val="24"/>
                <w:szCs w:val="24"/>
              </w:rPr>
              <w:t xml:space="preserve"> (</w:t>
            </w:r>
            <w:r w:rsidRPr="00624E8F">
              <w:rPr>
                <w:rFonts w:ascii="Times New Roman" w:hAnsi="Times New Roman"/>
                <w:sz w:val="24"/>
                <w:szCs w:val="24"/>
              </w:rPr>
              <w:t>введения режимов усиления охраны), контроля пропускного и внутриобъектового режимов, а также прекращение доступа людей и транспортных средств на объект Заказчика, принимается (обеспечивается) руководителем Заказчика по рекомендации сотрудника охраны Исполнителя. Основаниями и условиями данного решения являются обнаружение угрозы совершения террористического акта на объекте (территории) или получение информации об угрозе совершения террористического акта на объекте.</w:t>
            </w:r>
          </w:p>
          <w:p w:rsidR="00FC4F7F" w:rsidRPr="00624E8F" w:rsidRDefault="00FC4F7F" w:rsidP="00E35623">
            <w:pPr>
              <w:pStyle w:val="5"/>
              <w:shd w:val="clear" w:color="auto" w:fill="auto"/>
              <w:spacing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>4.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Исполнителем, предусмотренных контрактом обязательств, оплата по контракту производится по факту оказания услуг за вычетом начисленных штрафа и(или) пени.</w:t>
            </w:r>
          </w:p>
          <w:p w:rsidR="00FC4F7F" w:rsidRPr="00624E8F" w:rsidRDefault="00FC4F7F" w:rsidP="00E356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F7F" w:rsidRPr="00624E8F" w:rsidRDefault="00FC4F7F" w:rsidP="00E35623">
            <w:pPr>
              <w:tabs>
                <w:tab w:val="left" w:pos="810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E8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FC4F7F" w:rsidRDefault="00FC4F7F" w:rsidP="00FC4F7F">
      <w:pPr>
        <w:rPr>
          <w:sz w:val="25"/>
          <w:szCs w:val="25"/>
        </w:rPr>
      </w:pPr>
    </w:p>
    <w:p w:rsidR="00FB4343" w:rsidRPr="009F5599" w:rsidRDefault="00FB4343" w:rsidP="00FC4F7F">
      <w:pPr>
        <w:rPr>
          <w:sz w:val="25"/>
          <w:szCs w:val="25"/>
        </w:rPr>
      </w:pPr>
    </w:p>
    <w:p w:rsidR="00FC4F7F" w:rsidRPr="009F5599" w:rsidRDefault="00FC4F7F" w:rsidP="00FC4F7F">
      <w:pPr>
        <w:pStyle w:val="a7"/>
        <w:spacing w:line="240" w:lineRule="auto"/>
        <w:ind w:left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C4F7F" w:rsidRPr="009F5599" w:rsidRDefault="00FC4F7F" w:rsidP="00FC4F7F">
      <w:pPr>
        <w:pStyle w:val="a7"/>
        <w:rPr>
          <w:rFonts w:ascii="Times New Roman" w:hAnsi="Times New Roman"/>
          <w:sz w:val="25"/>
          <w:szCs w:val="25"/>
        </w:rPr>
      </w:pPr>
    </w:p>
    <w:p w:rsidR="00160B46" w:rsidRDefault="00160B46">
      <w:pPr>
        <w:pStyle w:val="ConsPlusNormal"/>
        <w:jc w:val="both"/>
        <w:rPr>
          <w:rFonts w:ascii="Times New Roman" w:hAnsi="Times New Roman" w:cs="Times New Roman"/>
        </w:rPr>
      </w:pPr>
    </w:p>
    <w:p w:rsidR="00160B46" w:rsidRDefault="00160B46">
      <w:pPr>
        <w:pStyle w:val="ConsPlusNormal"/>
        <w:jc w:val="both"/>
        <w:rPr>
          <w:rFonts w:ascii="Times New Roman" w:hAnsi="Times New Roman" w:cs="Times New Roman"/>
        </w:rPr>
      </w:pPr>
    </w:p>
    <w:sectPr w:rsidR="00160B46" w:rsidSect="00500760">
      <w:headerReference w:type="default" r:id="rId7"/>
      <w:pgSz w:w="11906" w:h="16838"/>
      <w:pgMar w:top="568" w:right="566" w:bottom="709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26C" w:rsidRDefault="005D126C">
      <w:pPr>
        <w:spacing w:after="0" w:line="240" w:lineRule="auto"/>
      </w:pPr>
      <w:r>
        <w:separator/>
      </w:r>
    </w:p>
  </w:endnote>
  <w:endnote w:type="continuationSeparator" w:id="0">
    <w:p w:rsidR="005D126C" w:rsidRDefault="005D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26C" w:rsidRDefault="005D126C">
      <w:pPr>
        <w:spacing w:after="0" w:line="240" w:lineRule="auto"/>
      </w:pPr>
      <w:r>
        <w:separator/>
      </w:r>
    </w:p>
  </w:footnote>
  <w:footnote w:type="continuationSeparator" w:id="0">
    <w:p w:rsidR="005D126C" w:rsidRDefault="005D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EE" w:rsidRDefault="008A36EE" w:rsidP="008A36EE">
    <w:pPr>
      <w:pStyle w:val="a3"/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DD"/>
    <w:rsid w:val="00005004"/>
    <w:rsid w:val="000210D9"/>
    <w:rsid w:val="00032A6B"/>
    <w:rsid w:val="0004023C"/>
    <w:rsid w:val="00061E4C"/>
    <w:rsid w:val="00076B67"/>
    <w:rsid w:val="000872C8"/>
    <w:rsid w:val="00096818"/>
    <w:rsid w:val="00097B02"/>
    <w:rsid w:val="000A605A"/>
    <w:rsid w:val="000B0DE2"/>
    <w:rsid w:val="000D32E6"/>
    <w:rsid w:val="000E48A9"/>
    <w:rsid w:val="001314B0"/>
    <w:rsid w:val="00160B46"/>
    <w:rsid w:val="00185687"/>
    <w:rsid w:val="00187D6E"/>
    <w:rsid w:val="0019638E"/>
    <w:rsid w:val="00197EA0"/>
    <w:rsid w:val="001B2381"/>
    <w:rsid w:val="001C15B6"/>
    <w:rsid w:val="001C6BF1"/>
    <w:rsid w:val="001D1809"/>
    <w:rsid w:val="001F16C4"/>
    <w:rsid w:val="00206FC9"/>
    <w:rsid w:val="00230512"/>
    <w:rsid w:val="00255E66"/>
    <w:rsid w:val="00294A88"/>
    <w:rsid w:val="002B072E"/>
    <w:rsid w:val="002D61BB"/>
    <w:rsid w:val="003070A7"/>
    <w:rsid w:val="00310272"/>
    <w:rsid w:val="00336688"/>
    <w:rsid w:val="003429CF"/>
    <w:rsid w:val="00346EC8"/>
    <w:rsid w:val="00346EE3"/>
    <w:rsid w:val="00357294"/>
    <w:rsid w:val="00360712"/>
    <w:rsid w:val="00360EB2"/>
    <w:rsid w:val="00370B97"/>
    <w:rsid w:val="00377D19"/>
    <w:rsid w:val="003B4F4F"/>
    <w:rsid w:val="003C1301"/>
    <w:rsid w:val="003C1BB4"/>
    <w:rsid w:val="003D5AE5"/>
    <w:rsid w:val="003F2794"/>
    <w:rsid w:val="00401B40"/>
    <w:rsid w:val="00410732"/>
    <w:rsid w:val="004240F4"/>
    <w:rsid w:val="004640D4"/>
    <w:rsid w:val="004741DB"/>
    <w:rsid w:val="00483ABC"/>
    <w:rsid w:val="004879C6"/>
    <w:rsid w:val="004A413A"/>
    <w:rsid w:val="004B7299"/>
    <w:rsid w:val="004F74E8"/>
    <w:rsid w:val="00500760"/>
    <w:rsid w:val="005316E1"/>
    <w:rsid w:val="005D126C"/>
    <w:rsid w:val="005D24F1"/>
    <w:rsid w:val="005D3C52"/>
    <w:rsid w:val="005F089C"/>
    <w:rsid w:val="00624E8F"/>
    <w:rsid w:val="006360E1"/>
    <w:rsid w:val="00641B37"/>
    <w:rsid w:val="00654A05"/>
    <w:rsid w:val="00654AF6"/>
    <w:rsid w:val="006777FD"/>
    <w:rsid w:val="006845F8"/>
    <w:rsid w:val="00695932"/>
    <w:rsid w:val="006B71CE"/>
    <w:rsid w:val="006B77C2"/>
    <w:rsid w:val="006F658E"/>
    <w:rsid w:val="00720866"/>
    <w:rsid w:val="00762444"/>
    <w:rsid w:val="00783A79"/>
    <w:rsid w:val="00790287"/>
    <w:rsid w:val="007911CE"/>
    <w:rsid w:val="007957CE"/>
    <w:rsid w:val="00795D6F"/>
    <w:rsid w:val="007A729A"/>
    <w:rsid w:val="007A7A69"/>
    <w:rsid w:val="007C5401"/>
    <w:rsid w:val="007D0126"/>
    <w:rsid w:val="0080731D"/>
    <w:rsid w:val="00817EE9"/>
    <w:rsid w:val="00824A56"/>
    <w:rsid w:val="00860ED9"/>
    <w:rsid w:val="008A36EE"/>
    <w:rsid w:val="008B41AE"/>
    <w:rsid w:val="008C45DD"/>
    <w:rsid w:val="008D36DC"/>
    <w:rsid w:val="008E4984"/>
    <w:rsid w:val="008F06FA"/>
    <w:rsid w:val="00903C89"/>
    <w:rsid w:val="009118D5"/>
    <w:rsid w:val="009168DD"/>
    <w:rsid w:val="009342CA"/>
    <w:rsid w:val="00961F10"/>
    <w:rsid w:val="00981284"/>
    <w:rsid w:val="009B52EB"/>
    <w:rsid w:val="009C0B6F"/>
    <w:rsid w:val="009D2F15"/>
    <w:rsid w:val="009E0948"/>
    <w:rsid w:val="009E3DC6"/>
    <w:rsid w:val="009F11FF"/>
    <w:rsid w:val="009F5599"/>
    <w:rsid w:val="00A030D7"/>
    <w:rsid w:val="00A07C11"/>
    <w:rsid w:val="00A41E85"/>
    <w:rsid w:val="00A52848"/>
    <w:rsid w:val="00A61F74"/>
    <w:rsid w:val="00A92486"/>
    <w:rsid w:val="00AB79E3"/>
    <w:rsid w:val="00B0033F"/>
    <w:rsid w:val="00B06F17"/>
    <w:rsid w:val="00B27478"/>
    <w:rsid w:val="00B3170B"/>
    <w:rsid w:val="00B42B91"/>
    <w:rsid w:val="00B56CE3"/>
    <w:rsid w:val="00B7006A"/>
    <w:rsid w:val="00B820C7"/>
    <w:rsid w:val="00BD08AB"/>
    <w:rsid w:val="00BE3050"/>
    <w:rsid w:val="00BF2295"/>
    <w:rsid w:val="00C015A2"/>
    <w:rsid w:val="00C15982"/>
    <w:rsid w:val="00C33135"/>
    <w:rsid w:val="00C371D9"/>
    <w:rsid w:val="00C41C96"/>
    <w:rsid w:val="00C779D8"/>
    <w:rsid w:val="00CB3035"/>
    <w:rsid w:val="00CC37A7"/>
    <w:rsid w:val="00CE65BE"/>
    <w:rsid w:val="00CF03A9"/>
    <w:rsid w:val="00CF4E06"/>
    <w:rsid w:val="00D120A0"/>
    <w:rsid w:val="00D32A42"/>
    <w:rsid w:val="00D456F0"/>
    <w:rsid w:val="00D57C28"/>
    <w:rsid w:val="00D71EE4"/>
    <w:rsid w:val="00D83C45"/>
    <w:rsid w:val="00D966EB"/>
    <w:rsid w:val="00DA5B7F"/>
    <w:rsid w:val="00E01B3D"/>
    <w:rsid w:val="00E172D4"/>
    <w:rsid w:val="00E30CE7"/>
    <w:rsid w:val="00E35452"/>
    <w:rsid w:val="00E35623"/>
    <w:rsid w:val="00E371FA"/>
    <w:rsid w:val="00E530B2"/>
    <w:rsid w:val="00E578B8"/>
    <w:rsid w:val="00E93A52"/>
    <w:rsid w:val="00EB0F9F"/>
    <w:rsid w:val="00EC4E20"/>
    <w:rsid w:val="00EE4A10"/>
    <w:rsid w:val="00EE7D0E"/>
    <w:rsid w:val="00F0303C"/>
    <w:rsid w:val="00F06E3E"/>
    <w:rsid w:val="00F23965"/>
    <w:rsid w:val="00F3589B"/>
    <w:rsid w:val="00F40824"/>
    <w:rsid w:val="00F41CEE"/>
    <w:rsid w:val="00F76BB7"/>
    <w:rsid w:val="00F95A08"/>
    <w:rsid w:val="00F95CC5"/>
    <w:rsid w:val="00FB4343"/>
    <w:rsid w:val="00FC4089"/>
    <w:rsid w:val="00FC4AA6"/>
    <w:rsid w:val="00FC4F7F"/>
    <w:rsid w:val="00FD0060"/>
    <w:rsid w:val="00FE30A8"/>
    <w:rsid w:val="00FF3EB2"/>
    <w:rsid w:val="00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2B1F3"/>
  <w14:defaultImageDpi w14:val="0"/>
  <w15:docId w15:val="{D0FFA3BC-5930-469E-87F2-9A986F09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168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168D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168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168DD"/>
    <w:rPr>
      <w:rFonts w:cs="Times New Roman"/>
    </w:rPr>
  </w:style>
  <w:style w:type="paragraph" w:styleId="a7">
    <w:name w:val="No Spacing"/>
    <w:uiPriority w:val="1"/>
    <w:rsid w:val="00FC4F7F"/>
    <w:pPr>
      <w:widowControl w:val="0"/>
      <w:tabs>
        <w:tab w:val="left" w:pos="709"/>
      </w:tabs>
      <w:suppressAutoHyphens/>
      <w:spacing w:after="0" w:line="200" w:lineRule="atLeast"/>
    </w:pPr>
    <w:rPr>
      <w:rFonts w:ascii="Arial" w:hAnsi="Arial" w:cs="Tahoma"/>
      <w:color w:val="00000A"/>
      <w:kern w:val="1"/>
      <w:sz w:val="20"/>
      <w:szCs w:val="24"/>
    </w:rPr>
  </w:style>
  <w:style w:type="paragraph" w:styleId="a8">
    <w:name w:val="Normal (Web)"/>
    <w:aliases w:val="Знак2,Обычный (Web)"/>
    <w:basedOn w:val="a"/>
    <w:uiPriority w:val="99"/>
    <w:rsid w:val="00FC4F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_"/>
    <w:link w:val="5"/>
    <w:locked/>
    <w:rsid w:val="00FC4F7F"/>
    <w:rPr>
      <w:sz w:val="23"/>
      <w:shd w:val="clear" w:color="auto" w:fill="FFFFFF"/>
    </w:rPr>
  </w:style>
  <w:style w:type="paragraph" w:customStyle="1" w:styleId="5">
    <w:name w:val="Основной текст5"/>
    <w:basedOn w:val="a"/>
    <w:link w:val="a9"/>
    <w:rsid w:val="00FC4F7F"/>
    <w:pPr>
      <w:widowControl w:val="0"/>
      <w:shd w:val="clear" w:color="auto" w:fill="FFFFFF"/>
      <w:spacing w:after="0" w:line="271" w:lineRule="exact"/>
      <w:jc w:val="both"/>
    </w:pPr>
    <w:rPr>
      <w:sz w:val="23"/>
      <w:szCs w:val="23"/>
    </w:rPr>
  </w:style>
  <w:style w:type="character" w:customStyle="1" w:styleId="ConsPlusNormal0">
    <w:name w:val="ConsPlusNormal Знак"/>
    <w:link w:val="ConsPlusNormal"/>
    <w:locked/>
    <w:rsid w:val="003C1BB4"/>
    <w:rPr>
      <w:rFonts w:ascii="Arial" w:hAnsi="Arial"/>
      <w:sz w:val="20"/>
    </w:rPr>
  </w:style>
  <w:style w:type="table" w:styleId="aa">
    <w:name w:val="Table Grid"/>
    <w:basedOn w:val="a1"/>
    <w:uiPriority w:val="39"/>
    <w:rsid w:val="003C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3C1BB4"/>
    <w:rPr>
      <w:rFonts w:cs="Times New Roman"/>
      <w:color w:val="0000FF"/>
      <w:u w:val="single"/>
    </w:rPr>
  </w:style>
  <w:style w:type="character" w:styleId="ac">
    <w:name w:val="Strong"/>
    <w:basedOn w:val="a0"/>
    <w:uiPriority w:val="22"/>
    <w:qFormat/>
    <w:rsid w:val="0023051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C3B04-AA1B-45D3-85D5-7E07CEED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Бельц</dc:creator>
  <cp:lastModifiedBy>Наталья Ю. Бельц</cp:lastModifiedBy>
  <cp:revision>3</cp:revision>
  <dcterms:created xsi:type="dcterms:W3CDTF">2024-08-30T07:29:00Z</dcterms:created>
  <dcterms:modified xsi:type="dcterms:W3CDTF">2024-08-30T08:03:00Z</dcterms:modified>
</cp:coreProperties>
</file>