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DDA" w:rsidRPr="00DD1480" w:rsidRDefault="00754424" w:rsidP="00306D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Контракт</w:t>
      </w:r>
      <w:r w:rsidR="0031602A">
        <w:rPr>
          <w:rFonts w:ascii="Times New Roman" w:hAnsi="Times New Roman" w:cs="Times New Roman"/>
          <w:b/>
          <w:sz w:val="24"/>
          <w:szCs w:val="24"/>
        </w:rPr>
        <w:t xml:space="preserve"> № </w:t>
      </w:r>
      <w:r w:rsidR="00E45BB2">
        <w:rPr>
          <w:rFonts w:ascii="Times New Roman" w:hAnsi="Times New Roman" w:cs="Times New Roman"/>
          <w:b/>
          <w:sz w:val="24"/>
          <w:szCs w:val="24"/>
        </w:rPr>
        <w:t xml:space="preserve"> </w:t>
      </w:r>
    </w:p>
    <w:p w:rsidR="00306DDA" w:rsidRPr="00306DDA" w:rsidRDefault="00306DDA" w:rsidP="00306DDA">
      <w:pPr>
        <w:spacing w:after="0" w:line="240" w:lineRule="auto"/>
        <w:jc w:val="center"/>
        <w:rPr>
          <w:rFonts w:ascii="Times New Roman" w:hAnsi="Times New Roman" w:cs="Times New Roman"/>
          <w:b/>
          <w:sz w:val="24"/>
          <w:szCs w:val="24"/>
        </w:rPr>
      </w:pPr>
      <w:r w:rsidRPr="00306DDA">
        <w:rPr>
          <w:rFonts w:ascii="Times New Roman" w:hAnsi="Times New Roman" w:cs="Times New Roman"/>
          <w:b/>
          <w:sz w:val="24"/>
          <w:szCs w:val="24"/>
        </w:rPr>
        <w:t>на поставку товара</w:t>
      </w:r>
    </w:p>
    <w:p w:rsidR="00306DDA" w:rsidRPr="00306DDA" w:rsidRDefault="00794D29" w:rsidP="00306DDA">
      <w:pPr>
        <w:spacing w:after="0" w:line="240" w:lineRule="auto"/>
        <w:jc w:val="center"/>
        <w:rPr>
          <w:rFonts w:ascii="Times New Roman" w:hAnsi="Times New Roman" w:cs="Times New Roman"/>
          <w:b/>
          <w:sz w:val="24"/>
          <w:szCs w:val="24"/>
        </w:rPr>
      </w:pPr>
      <w:r w:rsidRPr="00CB5487">
        <w:rPr>
          <w:rFonts w:ascii="Times New Roman" w:hAnsi="Times New Roman" w:cs="Times New Roman"/>
          <w:b/>
          <w:sz w:val="24"/>
          <w:szCs w:val="24"/>
        </w:rPr>
        <w:t xml:space="preserve">ИКЗ </w:t>
      </w:r>
    </w:p>
    <w:p w:rsidR="00306DDA" w:rsidRPr="00306DDA" w:rsidRDefault="00306DDA" w:rsidP="00306DDA">
      <w:pPr>
        <w:spacing w:after="0" w:line="240" w:lineRule="auto"/>
        <w:jc w:val="center"/>
        <w:rPr>
          <w:rFonts w:ascii="Times New Roman" w:hAnsi="Times New Roman" w:cs="Times New Roman"/>
          <w:b/>
          <w:sz w:val="24"/>
          <w:szCs w:val="24"/>
        </w:rPr>
      </w:pPr>
    </w:p>
    <w:p w:rsidR="00306DDA" w:rsidRPr="00306DDA" w:rsidRDefault="00306DDA" w:rsidP="00306DDA">
      <w:pPr>
        <w:widowControl w:val="0"/>
        <w:autoSpaceDE w:val="0"/>
        <w:autoSpaceDN w:val="0"/>
        <w:adjustRightInd w:val="0"/>
        <w:spacing w:after="0" w:line="240" w:lineRule="auto"/>
        <w:jc w:val="both"/>
        <w:rPr>
          <w:rFonts w:ascii="Times New Roman" w:hAnsi="Times New Roman" w:cs="Times New Roman"/>
          <w:sz w:val="24"/>
          <w:szCs w:val="24"/>
        </w:rPr>
      </w:pPr>
      <w:r w:rsidRPr="00306DDA">
        <w:rPr>
          <w:rFonts w:ascii="Times New Roman" w:hAnsi="Times New Roman" w:cs="Times New Roman"/>
          <w:sz w:val="24"/>
          <w:szCs w:val="24"/>
        </w:rPr>
        <w:t xml:space="preserve">     г. Челябинск                                                                                                 </w:t>
      </w:r>
      <w:r w:rsidR="008A0E04">
        <w:rPr>
          <w:rFonts w:ascii="Times New Roman" w:hAnsi="Times New Roman" w:cs="Times New Roman"/>
          <w:sz w:val="24"/>
          <w:szCs w:val="24"/>
        </w:rPr>
        <w:t xml:space="preserve">    </w:t>
      </w:r>
      <w:r w:rsidR="0092219B">
        <w:rPr>
          <w:rFonts w:ascii="Times New Roman" w:hAnsi="Times New Roman" w:cs="Times New Roman"/>
          <w:sz w:val="24"/>
          <w:szCs w:val="24"/>
        </w:rPr>
        <w:t xml:space="preserve">          « </w:t>
      </w:r>
      <w:r w:rsidR="00DD1480">
        <w:rPr>
          <w:rFonts w:ascii="Times New Roman" w:hAnsi="Times New Roman" w:cs="Times New Roman"/>
          <w:sz w:val="24"/>
          <w:szCs w:val="24"/>
        </w:rPr>
        <w:t>___</w:t>
      </w:r>
      <w:r w:rsidR="0092219B">
        <w:rPr>
          <w:rFonts w:ascii="Times New Roman" w:hAnsi="Times New Roman" w:cs="Times New Roman"/>
          <w:sz w:val="24"/>
          <w:szCs w:val="24"/>
        </w:rPr>
        <w:t xml:space="preserve"> </w:t>
      </w:r>
      <w:r w:rsidR="00DD1480">
        <w:rPr>
          <w:rFonts w:ascii="Times New Roman" w:hAnsi="Times New Roman" w:cs="Times New Roman"/>
          <w:sz w:val="24"/>
          <w:szCs w:val="24"/>
        </w:rPr>
        <w:t>»</w:t>
      </w:r>
      <w:r w:rsidR="0092219B">
        <w:rPr>
          <w:rFonts w:ascii="Times New Roman" w:hAnsi="Times New Roman" w:cs="Times New Roman"/>
          <w:sz w:val="24"/>
          <w:szCs w:val="24"/>
        </w:rPr>
        <w:t xml:space="preserve"> </w:t>
      </w:r>
      <w:r w:rsidR="00E45BB2">
        <w:rPr>
          <w:rFonts w:ascii="Times New Roman" w:hAnsi="Times New Roman" w:cs="Times New Roman"/>
          <w:sz w:val="24"/>
          <w:szCs w:val="24"/>
        </w:rPr>
        <w:t xml:space="preserve"> </w:t>
      </w:r>
      <w:r w:rsidR="0092219B">
        <w:rPr>
          <w:rFonts w:ascii="Times New Roman" w:hAnsi="Times New Roman" w:cs="Times New Roman"/>
          <w:sz w:val="24"/>
          <w:szCs w:val="24"/>
        </w:rPr>
        <w:t xml:space="preserve"> </w:t>
      </w:r>
      <w:r w:rsidRPr="00306DDA">
        <w:rPr>
          <w:rFonts w:ascii="Times New Roman" w:hAnsi="Times New Roman" w:cs="Times New Roman"/>
          <w:sz w:val="24"/>
          <w:szCs w:val="24"/>
        </w:rPr>
        <w:t>20</w:t>
      </w:r>
      <w:r w:rsidR="0007638F">
        <w:rPr>
          <w:rFonts w:ascii="Times New Roman" w:hAnsi="Times New Roman" w:cs="Times New Roman"/>
          <w:sz w:val="24"/>
          <w:szCs w:val="24"/>
        </w:rPr>
        <w:t>2</w:t>
      </w:r>
      <w:r w:rsidR="00954B1C">
        <w:rPr>
          <w:rFonts w:ascii="Times New Roman" w:hAnsi="Times New Roman" w:cs="Times New Roman"/>
          <w:sz w:val="24"/>
          <w:szCs w:val="24"/>
        </w:rPr>
        <w:t>4</w:t>
      </w:r>
      <w:r w:rsidRPr="00306DDA">
        <w:rPr>
          <w:rFonts w:ascii="Times New Roman" w:hAnsi="Times New Roman" w:cs="Times New Roman"/>
          <w:sz w:val="24"/>
          <w:szCs w:val="24"/>
        </w:rPr>
        <w:t xml:space="preserve"> г.</w:t>
      </w:r>
    </w:p>
    <w:p w:rsidR="00306DDA" w:rsidRPr="00306DDA" w:rsidRDefault="00306DDA" w:rsidP="00306DD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06DDA" w:rsidRDefault="00E45BB2" w:rsidP="00794D29">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sidR="00306DDA" w:rsidRPr="00306DDA">
        <w:rPr>
          <w:rFonts w:ascii="Times New Roman" w:hAnsi="Times New Roman" w:cs="Times New Roman"/>
          <w:sz w:val="24"/>
          <w:szCs w:val="24"/>
        </w:rPr>
        <w:t xml:space="preserve">, именуемый в дальнейшем </w:t>
      </w:r>
      <w:r w:rsidR="0092219B">
        <w:rPr>
          <w:rFonts w:ascii="Times New Roman" w:hAnsi="Times New Roman" w:cs="Times New Roman"/>
          <w:sz w:val="24"/>
          <w:szCs w:val="24"/>
        </w:rPr>
        <w:t>«</w:t>
      </w:r>
      <w:r w:rsidR="00306DDA" w:rsidRPr="0092219B">
        <w:rPr>
          <w:rFonts w:ascii="Times New Roman" w:hAnsi="Times New Roman" w:cs="Times New Roman"/>
          <w:b/>
          <w:sz w:val="24"/>
          <w:szCs w:val="24"/>
        </w:rPr>
        <w:t>Заказчик</w:t>
      </w:r>
      <w:r w:rsidR="0092219B">
        <w:rPr>
          <w:rFonts w:ascii="Times New Roman" w:hAnsi="Times New Roman" w:cs="Times New Roman"/>
          <w:sz w:val="24"/>
          <w:szCs w:val="24"/>
        </w:rPr>
        <w:t>»</w:t>
      </w:r>
      <w:r w:rsidR="00306DDA" w:rsidRPr="00306DDA">
        <w:rPr>
          <w:rFonts w:ascii="Times New Roman" w:hAnsi="Times New Roman" w:cs="Times New Roman"/>
          <w:sz w:val="24"/>
          <w:szCs w:val="24"/>
        </w:rPr>
        <w:t>, в лице директора</w:t>
      </w:r>
      <w:proofErr w:type="gramStart"/>
      <w:r w:rsidR="00306DDA" w:rsidRPr="00306DDA">
        <w:rPr>
          <w:rFonts w:ascii="Times New Roman" w:hAnsi="Times New Roman" w:cs="Times New Roman"/>
          <w:sz w:val="24"/>
          <w:szCs w:val="24"/>
        </w:rPr>
        <w:t xml:space="preserve"> </w:t>
      </w:r>
      <w:r>
        <w:rPr>
          <w:rFonts w:ascii="Times New Roman" w:hAnsi="Times New Roman" w:cs="Times New Roman"/>
          <w:sz w:val="24"/>
          <w:szCs w:val="24"/>
        </w:rPr>
        <w:t xml:space="preserve"> </w:t>
      </w:r>
      <w:r w:rsidR="00306DDA" w:rsidRPr="00306DDA">
        <w:rPr>
          <w:rFonts w:ascii="Times New Roman" w:hAnsi="Times New Roman" w:cs="Times New Roman"/>
          <w:sz w:val="24"/>
          <w:szCs w:val="24"/>
        </w:rPr>
        <w:t>,</w:t>
      </w:r>
      <w:proofErr w:type="gramEnd"/>
      <w:r w:rsidR="00306DDA" w:rsidRPr="00306DDA">
        <w:rPr>
          <w:rFonts w:ascii="Times New Roman" w:hAnsi="Times New Roman" w:cs="Times New Roman"/>
          <w:sz w:val="24"/>
          <w:szCs w:val="24"/>
        </w:rPr>
        <w:t xml:space="preserve"> действующего на основании Устава, с одной стороны,</w:t>
      </w:r>
      <w:r w:rsidR="0092219B">
        <w:rPr>
          <w:rFonts w:ascii="Times New Roman" w:hAnsi="Times New Roman" w:cs="Times New Roman"/>
          <w:sz w:val="24"/>
          <w:szCs w:val="24"/>
        </w:rPr>
        <w:t xml:space="preserve"> и </w:t>
      </w:r>
      <w:r w:rsidR="0092219B">
        <w:rPr>
          <w:rFonts w:ascii="Times New Roman" w:hAnsi="Times New Roman" w:cs="Times New Roman"/>
          <w:b/>
          <w:sz w:val="24"/>
          <w:szCs w:val="24"/>
        </w:rPr>
        <w:t>Общество с ограниченной ответственностью «СЫТО»</w:t>
      </w:r>
      <w:r w:rsidR="00794D29" w:rsidRPr="00CB5487">
        <w:rPr>
          <w:rFonts w:ascii="Times New Roman" w:hAnsi="Times New Roman" w:cs="Times New Roman"/>
          <w:sz w:val="24"/>
          <w:szCs w:val="24"/>
        </w:rPr>
        <w:t>,</w:t>
      </w:r>
      <w:r w:rsidR="00306DDA" w:rsidRPr="00306DDA">
        <w:rPr>
          <w:rFonts w:ascii="Times New Roman" w:hAnsi="Times New Roman" w:cs="Times New Roman"/>
          <w:sz w:val="24"/>
          <w:szCs w:val="24"/>
        </w:rPr>
        <w:t xml:space="preserve"> именуем</w:t>
      </w:r>
      <w:r w:rsidR="008A0E04">
        <w:rPr>
          <w:rFonts w:ascii="Times New Roman" w:hAnsi="Times New Roman" w:cs="Times New Roman"/>
          <w:sz w:val="24"/>
          <w:szCs w:val="24"/>
        </w:rPr>
        <w:t>ое</w:t>
      </w:r>
      <w:r w:rsidR="00306DDA" w:rsidRPr="00306DDA">
        <w:rPr>
          <w:rFonts w:ascii="Times New Roman" w:hAnsi="Times New Roman" w:cs="Times New Roman"/>
          <w:sz w:val="24"/>
          <w:szCs w:val="24"/>
        </w:rPr>
        <w:t xml:space="preserve"> в дальнейшем</w:t>
      </w:r>
      <w:r w:rsidR="0092219B">
        <w:rPr>
          <w:rFonts w:ascii="Times New Roman" w:hAnsi="Times New Roman" w:cs="Times New Roman"/>
          <w:sz w:val="24"/>
          <w:szCs w:val="24"/>
        </w:rPr>
        <w:t xml:space="preserve"> «</w:t>
      </w:r>
      <w:r w:rsidR="00306DDA" w:rsidRPr="0092219B">
        <w:rPr>
          <w:rFonts w:ascii="Times New Roman" w:hAnsi="Times New Roman" w:cs="Times New Roman"/>
          <w:b/>
          <w:sz w:val="24"/>
          <w:szCs w:val="24"/>
        </w:rPr>
        <w:t>Поставщик</w:t>
      </w:r>
      <w:r w:rsidR="0092219B">
        <w:rPr>
          <w:rFonts w:ascii="Times New Roman" w:hAnsi="Times New Roman" w:cs="Times New Roman"/>
          <w:sz w:val="24"/>
          <w:szCs w:val="24"/>
        </w:rPr>
        <w:t>»</w:t>
      </w:r>
      <w:r w:rsidR="00306DDA" w:rsidRPr="00306DDA">
        <w:rPr>
          <w:rFonts w:ascii="Times New Roman" w:hAnsi="Times New Roman" w:cs="Times New Roman"/>
          <w:sz w:val="24"/>
          <w:szCs w:val="24"/>
        </w:rPr>
        <w:t xml:space="preserve">, </w:t>
      </w:r>
      <w:r w:rsidR="00794D29" w:rsidRPr="00CB5487">
        <w:rPr>
          <w:rFonts w:ascii="Times New Roman" w:hAnsi="Times New Roman" w:cs="Times New Roman"/>
          <w:sz w:val="24"/>
          <w:szCs w:val="24"/>
        </w:rPr>
        <w:t xml:space="preserve">в лице </w:t>
      </w:r>
      <w:r w:rsidR="0092219B">
        <w:rPr>
          <w:rFonts w:ascii="Times New Roman" w:hAnsi="Times New Roman" w:cs="Times New Roman"/>
          <w:color w:val="000000"/>
          <w:sz w:val="24"/>
          <w:szCs w:val="24"/>
        </w:rPr>
        <w:t>директора Бондарчук Юлии Викторовны</w:t>
      </w:r>
      <w:r w:rsidR="00794D29" w:rsidRPr="00CB5487">
        <w:rPr>
          <w:rFonts w:ascii="Times New Roman" w:hAnsi="Times New Roman" w:cs="Times New Roman"/>
          <w:sz w:val="24"/>
          <w:szCs w:val="24"/>
        </w:rPr>
        <w:t xml:space="preserve">, действующего на основании </w:t>
      </w:r>
      <w:r w:rsidR="0092219B">
        <w:rPr>
          <w:rFonts w:ascii="Times New Roman" w:hAnsi="Times New Roman" w:cs="Times New Roman"/>
          <w:sz w:val="24"/>
          <w:szCs w:val="24"/>
        </w:rPr>
        <w:t>Устава</w:t>
      </w:r>
      <w:r w:rsidR="00794D29" w:rsidRPr="00CB5487">
        <w:rPr>
          <w:rFonts w:ascii="Times New Roman" w:hAnsi="Times New Roman" w:cs="Times New Roman"/>
          <w:sz w:val="24"/>
          <w:szCs w:val="24"/>
        </w:rPr>
        <w:t>,</w:t>
      </w:r>
      <w:r w:rsidR="00306DDA" w:rsidRPr="00306DDA">
        <w:rPr>
          <w:rFonts w:ascii="Times New Roman" w:hAnsi="Times New Roman" w:cs="Times New Roman"/>
          <w:sz w:val="24"/>
          <w:szCs w:val="24"/>
        </w:rPr>
        <w:t xml:space="preserve"> с другой стороны, вместе именуемые в дальнейшем </w:t>
      </w:r>
      <w:r w:rsidR="0092219B">
        <w:rPr>
          <w:rFonts w:ascii="Times New Roman" w:hAnsi="Times New Roman" w:cs="Times New Roman"/>
          <w:sz w:val="24"/>
          <w:szCs w:val="24"/>
        </w:rPr>
        <w:t>«</w:t>
      </w:r>
      <w:r w:rsidR="00306DDA" w:rsidRPr="00306DDA">
        <w:rPr>
          <w:rFonts w:ascii="Times New Roman" w:hAnsi="Times New Roman" w:cs="Times New Roman"/>
          <w:sz w:val="24"/>
          <w:szCs w:val="24"/>
        </w:rPr>
        <w:t>Стороны</w:t>
      </w:r>
      <w:r w:rsidR="0092219B">
        <w:rPr>
          <w:rFonts w:ascii="Times New Roman" w:hAnsi="Times New Roman" w:cs="Times New Roman"/>
          <w:sz w:val="24"/>
          <w:szCs w:val="24"/>
        </w:rPr>
        <w:t>»</w:t>
      </w:r>
      <w:r w:rsidR="00306DDA" w:rsidRPr="00306DDA">
        <w:rPr>
          <w:rFonts w:ascii="Times New Roman" w:hAnsi="Times New Roman" w:cs="Times New Roman"/>
          <w:sz w:val="24"/>
          <w:szCs w:val="24"/>
        </w:rPr>
        <w:t xml:space="preserve">, заключили настоящий </w:t>
      </w:r>
      <w:r w:rsidR="00754424">
        <w:rPr>
          <w:rFonts w:ascii="Times New Roman" w:hAnsi="Times New Roman" w:cs="Times New Roman"/>
          <w:sz w:val="24"/>
          <w:szCs w:val="24"/>
        </w:rPr>
        <w:t>контракт</w:t>
      </w:r>
      <w:r w:rsidR="00306DDA" w:rsidRPr="00306DDA">
        <w:rPr>
          <w:rFonts w:ascii="Times New Roman" w:hAnsi="Times New Roman" w:cs="Times New Roman"/>
          <w:sz w:val="24"/>
          <w:szCs w:val="24"/>
        </w:rPr>
        <w:t xml:space="preserve"> о нижеследующем:</w:t>
      </w:r>
    </w:p>
    <w:p w:rsidR="00186D12" w:rsidRPr="00306DDA" w:rsidRDefault="00186D12" w:rsidP="00794D29">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306DDA" w:rsidRPr="00306DDA" w:rsidRDefault="00306DDA" w:rsidP="00306DDA">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306DDA">
        <w:rPr>
          <w:rFonts w:ascii="Times New Roman" w:hAnsi="Times New Roman" w:cs="Times New Roman"/>
          <w:b/>
          <w:color w:val="000000"/>
          <w:sz w:val="24"/>
          <w:szCs w:val="24"/>
        </w:rPr>
        <w:t xml:space="preserve">1. ПРЕДМЕТ </w:t>
      </w:r>
      <w:r w:rsidR="00754424">
        <w:rPr>
          <w:rFonts w:ascii="Times New Roman" w:hAnsi="Times New Roman" w:cs="Times New Roman"/>
          <w:b/>
          <w:color w:val="000000"/>
          <w:sz w:val="24"/>
          <w:szCs w:val="24"/>
        </w:rPr>
        <w:t>КОНТРАКТА</w:t>
      </w:r>
    </w:p>
    <w:p w:rsidR="00306DDA" w:rsidRPr="00306DDA" w:rsidRDefault="00306DDA" w:rsidP="00306DDA">
      <w:pPr>
        <w:widowControl w:val="0"/>
        <w:tabs>
          <w:tab w:val="num" w:pos="1134"/>
        </w:tabs>
        <w:suppressAutoHyphens/>
        <w:spacing w:after="0" w:line="240" w:lineRule="auto"/>
        <w:jc w:val="both"/>
        <w:rPr>
          <w:rFonts w:ascii="Times New Roman" w:hAnsi="Times New Roman" w:cs="Times New Roman"/>
          <w:sz w:val="24"/>
          <w:szCs w:val="24"/>
        </w:rPr>
      </w:pPr>
      <w:r w:rsidRPr="00306DDA">
        <w:rPr>
          <w:rFonts w:ascii="Times New Roman" w:hAnsi="Times New Roman" w:cs="Times New Roman"/>
          <w:sz w:val="24"/>
          <w:szCs w:val="24"/>
        </w:rPr>
        <w:t xml:space="preserve">        1.1. </w:t>
      </w:r>
      <w:r w:rsidR="00794D29" w:rsidRPr="00CB5487">
        <w:rPr>
          <w:rFonts w:ascii="Times New Roman" w:hAnsi="Times New Roman" w:cs="Times New Roman"/>
          <w:sz w:val="24"/>
          <w:szCs w:val="24"/>
        </w:rPr>
        <w:t xml:space="preserve">Настоящий </w:t>
      </w:r>
      <w:r w:rsidR="00754424">
        <w:rPr>
          <w:rFonts w:ascii="Times New Roman" w:hAnsi="Times New Roman" w:cs="Times New Roman"/>
          <w:sz w:val="24"/>
          <w:szCs w:val="24"/>
        </w:rPr>
        <w:t>контракт</w:t>
      </w:r>
      <w:r w:rsidR="00794D29" w:rsidRPr="00CB5487">
        <w:rPr>
          <w:rFonts w:ascii="Times New Roman" w:hAnsi="Times New Roman" w:cs="Times New Roman"/>
          <w:sz w:val="24"/>
          <w:szCs w:val="24"/>
        </w:rPr>
        <w:t xml:space="preserve"> заключается на </w:t>
      </w:r>
      <w:r w:rsidR="00794D29" w:rsidRPr="009F42AD">
        <w:rPr>
          <w:rFonts w:ascii="Times New Roman" w:hAnsi="Times New Roman" w:cs="Times New Roman"/>
          <w:sz w:val="24"/>
          <w:szCs w:val="24"/>
        </w:rPr>
        <w:t xml:space="preserve">основании п. </w:t>
      </w:r>
      <w:r w:rsidR="00BE7884">
        <w:rPr>
          <w:rFonts w:ascii="Times New Roman" w:hAnsi="Times New Roman" w:cs="Times New Roman"/>
          <w:sz w:val="24"/>
          <w:szCs w:val="24"/>
        </w:rPr>
        <w:t>5</w:t>
      </w:r>
      <w:r w:rsidR="00794D29" w:rsidRPr="009F42AD">
        <w:rPr>
          <w:rFonts w:ascii="Times New Roman" w:hAnsi="Times New Roman" w:cs="Times New Roman"/>
          <w:sz w:val="24"/>
          <w:szCs w:val="24"/>
        </w:rPr>
        <w:t xml:space="preserve"> ч.</w:t>
      </w:r>
      <w:r w:rsidR="00794D29" w:rsidRPr="00CB5487">
        <w:rPr>
          <w:rFonts w:ascii="Times New Roman" w:hAnsi="Times New Roman" w:cs="Times New Roman"/>
          <w:sz w:val="24"/>
          <w:szCs w:val="24"/>
        </w:rPr>
        <w:t>1 ст. 93 Федерального закона от 05.04.2013 № 44-ФЗ «О контрактной системе в сфере закупок товаров, работ, услуг</w:t>
      </w:r>
      <w:r w:rsidR="00CB3A8C">
        <w:rPr>
          <w:rFonts w:ascii="Times New Roman" w:hAnsi="Times New Roman" w:cs="Times New Roman"/>
          <w:sz w:val="24"/>
          <w:szCs w:val="24"/>
        </w:rPr>
        <w:t xml:space="preserve"> </w:t>
      </w:r>
      <w:r w:rsidR="00794D29" w:rsidRPr="00CB5487">
        <w:rPr>
          <w:rFonts w:ascii="Times New Roman" w:hAnsi="Times New Roman" w:cs="Times New Roman"/>
          <w:sz w:val="24"/>
          <w:szCs w:val="24"/>
        </w:rPr>
        <w:t>для обеспечения государственных и муниципальных нужд», с соблюдением требований Гражданского кодекса Российской Федерации и других нормативно-правовых актов Российской Федерации, Челябинской области и города Челябинска.</w:t>
      </w:r>
    </w:p>
    <w:p w:rsidR="00306DDA" w:rsidRPr="00591ABC" w:rsidRDefault="00306DDA" w:rsidP="00591ABC">
      <w:pPr>
        <w:pStyle w:val="a4"/>
        <w:jc w:val="both"/>
        <w:rPr>
          <w:b/>
          <w:snapToGrid w:val="0"/>
        </w:rPr>
      </w:pPr>
      <w:r w:rsidRPr="00306DDA">
        <w:t xml:space="preserve">        1.2. В соответствии с настоящим </w:t>
      </w:r>
      <w:r w:rsidR="00754424">
        <w:t>контрактом</w:t>
      </w:r>
      <w:r w:rsidRPr="00306DDA">
        <w:t xml:space="preserve"> Поставщик обязуется </w:t>
      </w:r>
      <w:r w:rsidRPr="00306DDA">
        <w:rPr>
          <w:snapToGrid w:val="0"/>
        </w:rPr>
        <w:t xml:space="preserve">осуществить </w:t>
      </w:r>
      <w:r w:rsidRPr="00306DDA">
        <w:rPr>
          <w:b/>
          <w:snapToGrid w:val="0"/>
        </w:rPr>
        <w:t xml:space="preserve">поставку </w:t>
      </w:r>
      <w:r w:rsidR="009F42AD">
        <w:rPr>
          <w:b/>
          <w:snapToGrid w:val="0"/>
        </w:rPr>
        <w:t>товара в соответствии со спец</w:t>
      </w:r>
      <w:r w:rsidR="00A74CEE">
        <w:rPr>
          <w:b/>
          <w:snapToGrid w:val="0"/>
        </w:rPr>
        <w:t>ификацией</w:t>
      </w:r>
      <w:r w:rsidR="00591ABC">
        <w:rPr>
          <w:b/>
          <w:snapToGrid w:val="0"/>
        </w:rPr>
        <w:t xml:space="preserve"> </w:t>
      </w:r>
      <w:r w:rsidRPr="00306DDA">
        <w:t>(далее  – Товар)</w:t>
      </w:r>
      <w:r w:rsidRPr="00306DDA">
        <w:rPr>
          <w:color w:val="000000"/>
        </w:rPr>
        <w:t>,</w:t>
      </w:r>
      <w:r w:rsidRPr="00306DDA">
        <w:rPr>
          <w:snapToGrid w:val="0"/>
        </w:rPr>
        <w:t xml:space="preserve"> Заказчику, а Заказчик обязуется обеспечить приемку и оплату товара, указанного в спецификации, являющейся неотъемлемой частью настоящего </w:t>
      </w:r>
      <w:r w:rsidR="00754424">
        <w:rPr>
          <w:snapToGrid w:val="0"/>
        </w:rPr>
        <w:t>контракта</w:t>
      </w:r>
      <w:r w:rsidRPr="00306DDA">
        <w:rPr>
          <w:snapToGrid w:val="0"/>
        </w:rPr>
        <w:t xml:space="preserve"> (Приложение № 1 к </w:t>
      </w:r>
      <w:r w:rsidR="00754424">
        <w:rPr>
          <w:snapToGrid w:val="0"/>
        </w:rPr>
        <w:t>контракту</w:t>
      </w:r>
      <w:r w:rsidRPr="00306DDA">
        <w:rPr>
          <w:snapToGrid w:val="0"/>
        </w:rPr>
        <w:t>).</w:t>
      </w:r>
    </w:p>
    <w:p w:rsidR="00BD35E2" w:rsidRPr="00306DDA" w:rsidRDefault="00BD35E2" w:rsidP="00306DDA">
      <w:pPr>
        <w:pStyle w:val="a4"/>
        <w:spacing w:after="0"/>
        <w:jc w:val="both"/>
        <w:rPr>
          <w:snapToGrid w:val="0"/>
        </w:rPr>
      </w:pPr>
    </w:p>
    <w:p w:rsidR="00306DDA" w:rsidRPr="00306DDA" w:rsidRDefault="00306DDA" w:rsidP="00306DDA">
      <w:pPr>
        <w:numPr>
          <w:ilvl w:val="0"/>
          <w:numId w:val="1"/>
        </w:numPr>
        <w:spacing w:after="0" w:line="240" w:lineRule="auto"/>
        <w:jc w:val="center"/>
        <w:rPr>
          <w:rFonts w:ascii="Times New Roman" w:hAnsi="Times New Roman" w:cs="Times New Roman"/>
          <w:b/>
          <w:color w:val="000000"/>
          <w:sz w:val="24"/>
          <w:szCs w:val="24"/>
        </w:rPr>
      </w:pPr>
      <w:r w:rsidRPr="00306DDA">
        <w:rPr>
          <w:rFonts w:ascii="Times New Roman" w:hAnsi="Times New Roman" w:cs="Times New Roman"/>
          <w:b/>
          <w:color w:val="000000"/>
          <w:sz w:val="24"/>
          <w:szCs w:val="24"/>
        </w:rPr>
        <w:t>ПРАВА И ОБЯЗАННОСТИ СТОРОН</w:t>
      </w:r>
    </w:p>
    <w:p w:rsidR="00306DDA" w:rsidRPr="00306DDA" w:rsidRDefault="00306DDA" w:rsidP="00306DDA">
      <w:pPr>
        <w:spacing w:after="0" w:line="240" w:lineRule="auto"/>
        <w:ind w:left="360"/>
        <w:jc w:val="both"/>
        <w:rPr>
          <w:rFonts w:ascii="Times New Roman" w:hAnsi="Times New Roman" w:cs="Times New Roman"/>
          <w:sz w:val="24"/>
          <w:szCs w:val="24"/>
        </w:rPr>
      </w:pPr>
      <w:r w:rsidRPr="00306DDA">
        <w:rPr>
          <w:rFonts w:ascii="Times New Roman" w:hAnsi="Times New Roman" w:cs="Times New Roman"/>
          <w:sz w:val="24"/>
          <w:szCs w:val="24"/>
        </w:rPr>
        <w:t xml:space="preserve">      2.1. Поставщик обязан:</w:t>
      </w:r>
    </w:p>
    <w:p w:rsidR="00306DDA" w:rsidRPr="00306DDA" w:rsidRDefault="00306DDA" w:rsidP="00306DDA">
      <w:pPr>
        <w:autoSpaceDE w:val="0"/>
        <w:autoSpaceDN w:val="0"/>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2.1.1. Поставить товар Заказчику в соответствии со спецификацией (Приложением № 1 к </w:t>
      </w:r>
      <w:r w:rsidR="00754424">
        <w:rPr>
          <w:rFonts w:ascii="Times New Roman" w:hAnsi="Times New Roman" w:cs="Times New Roman"/>
          <w:sz w:val="24"/>
          <w:szCs w:val="24"/>
        </w:rPr>
        <w:t>контракту</w:t>
      </w:r>
      <w:r w:rsidRPr="00306DDA">
        <w:rPr>
          <w:rFonts w:ascii="Times New Roman" w:hAnsi="Times New Roman" w:cs="Times New Roman"/>
          <w:sz w:val="24"/>
          <w:szCs w:val="24"/>
        </w:rPr>
        <w:t>).</w:t>
      </w:r>
    </w:p>
    <w:p w:rsidR="00306DDA" w:rsidRPr="00306DDA" w:rsidRDefault="00306DDA" w:rsidP="00306DDA">
      <w:pPr>
        <w:autoSpaceDE w:val="0"/>
        <w:autoSpaceDN w:val="0"/>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2.1.2. Вместе с товаром предоставить </w:t>
      </w:r>
      <w:r w:rsidR="006D1286" w:rsidRPr="001B4DE0">
        <w:rPr>
          <w:rFonts w:ascii="Times New Roman" w:hAnsi="Times New Roman"/>
          <w:color w:val="000000"/>
          <w:sz w:val="24"/>
          <w:szCs w:val="24"/>
        </w:rPr>
        <w:t>надлежащим образом оформленные товарно-сопроводительные докумен</w:t>
      </w:r>
      <w:r w:rsidR="00306062">
        <w:rPr>
          <w:rFonts w:ascii="Times New Roman" w:hAnsi="Times New Roman"/>
          <w:color w:val="000000"/>
          <w:sz w:val="24"/>
          <w:szCs w:val="24"/>
        </w:rPr>
        <w:t xml:space="preserve">ты (счёт, </w:t>
      </w:r>
      <w:r w:rsidR="006D1286" w:rsidRPr="001B4DE0">
        <w:rPr>
          <w:rFonts w:ascii="Times New Roman" w:hAnsi="Times New Roman"/>
          <w:color w:val="000000"/>
          <w:sz w:val="24"/>
          <w:szCs w:val="24"/>
        </w:rPr>
        <w:t>товарная накладная (универсальный передаточный документ)</w:t>
      </w:r>
      <w:r w:rsidR="00306062">
        <w:rPr>
          <w:rFonts w:ascii="Times New Roman" w:hAnsi="Times New Roman"/>
          <w:color w:val="000000"/>
          <w:sz w:val="24"/>
          <w:szCs w:val="24"/>
        </w:rPr>
        <w:t>, далее УПД</w:t>
      </w:r>
      <w:r w:rsidR="006D1286" w:rsidRPr="001B4DE0">
        <w:rPr>
          <w:rFonts w:ascii="Times New Roman" w:hAnsi="Times New Roman"/>
          <w:color w:val="000000"/>
          <w:sz w:val="24"/>
          <w:szCs w:val="24"/>
        </w:rPr>
        <w:t>), документы, подтверждающие качество тов</w:t>
      </w:r>
      <w:r w:rsidR="00306062">
        <w:rPr>
          <w:rFonts w:ascii="Times New Roman" w:hAnsi="Times New Roman"/>
          <w:color w:val="000000"/>
          <w:sz w:val="24"/>
          <w:szCs w:val="24"/>
        </w:rPr>
        <w:t xml:space="preserve">ара (сертификаты соответствия). </w:t>
      </w:r>
      <w:r w:rsidR="006D1286" w:rsidRPr="001B4DE0">
        <w:rPr>
          <w:rFonts w:ascii="Times New Roman" w:hAnsi="Times New Roman"/>
          <w:color w:val="000000"/>
          <w:sz w:val="24"/>
          <w:szCs w:val="24"/>
        </w:rPr>
        <w:t>Инструкцию пользователя и ремонтно-техническую документацию (при наличии) на русском языке.</w:t>
      </w:r>
    </w:p>
    <w:p w:rsidR="00306DDA" w:rsidRPr="00306DDA" w:rsidRDefault="00306DDA" w:rsidP="00306DDA">
      <w:pPr>
        <w:autoSpaceDE w:val="0"/>
        <w:autoSpaceDN w:val="0"/>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2.1.3. </w:t>
      </w:r>
      <w:proofErr w:type="gramStart"/>
      <w:r w:rsidRPr="00306DDA">
        <w:rPr>
          <w:rFonts w:ascii="Times New Roman" w:hAnsi="Times New Roman" w:cs="Times New Roman"/>
          <w:sz w:val="24"/>
          <w:szCs w:val="24"/>
        </w:rPr>
        <w:t>Предоставлять оформленные сопроводительные документы</w:t>
      </w:r>
      <w:proofErr w:type="gramEnd"/>
      <w:r w:rsidRPr="00306DDA">
        <w:rPr>
          <w:rFonts w:ascii="Times New Roman" w:hAnsi="Times New Roman" w:cs="Times New Roman"/>
          <w:sz w:val="24"/>
          <w:szCs w:val="24"/>
        </w:rPr>
        <w:t xml:space="preserve">: сертификаты соответствия, качественные удостоверения, иные документы, подтверждающие качество поставляемого товара. </w:t>
      </w:r>
    </w:p>
    <w:p w:rsidR="00306DDA" w:rsidRPr="00306DDA" w:rsidRDefault="00306DDA" w:rsidP="00306DDA">
      <w:pPr>
        <w:pStyle w:val="1"/>
        <w:tabs>
          <w:tab w:val="left" w:pos="0"/>
        </w:tabs>
        <w:rPr>
          <w:rFonts w:ascii="Times New Roman" w:hAnsi="Times New Roman" w:cs="Times New Roman"/>
        </w:rPr>
      </w:pPr>
      <w:r w:rsidRPr="00306DDA">
        <w:rPr>
          <w:rFonts w:ascii="Times New Roman" w:hAnsi="Times New Roman" w:cs="Times New Roman"/>
        </w:rPr>
        <w:tab/>
        <w:t>2.1.4. В случае выявления недопоставки или поставки некачественного товара произвести</w:t>
      </w:r>
      <w:r w:rsidR="00A47D19">
        <w:rPr>
          <w:rFonts w:ascii="Times New Roman" w:hAnsi="Times New Roman" w:cs="Times New Roman"/>
        </w:rPr>
        <w:t xml:space="preserve"> </w:t>
      </w:r>
      <w:r w:rsidRPr="00306DDA">
        <w:rPr>
          <w:rFonts w:ascii="Times New Roman" w:hAnsi="Times New Roman" w:cs="Times New Roman"/>
        </w:rPr>
        <w:t>поставку недостающего количества или замену товара за счет собственных средств и своими силами в течение 2 (двух) дней с момента предъявления Заказчиком соответствующей претензии. Претензии могут быть переданы в письменной форме, а также с помощью факсимильных или электронных сре</w:t>
      </w:r>
      <w:proofErr w:type="gramStart"/>
      <w:r w:rsidRPr="00306DDA">
        <w:rPr>
          <w:rFonts w:ascii="Times New Roman" w:hAnsi="Times New Roman" w:cs="Times New Roman"/>
        </w:rPr>
        <w:t>дств св</w:t>
      </w:r>
      <w:proofErr w:type="gramEnd"/>
      <w:r w:rsidRPr="00306DDA">
        <w:rPr>
          <w:rFonts w:ascii="Times New Roman" w:hAnsi="Times New Roman" w:cs="Times New Roman"/>
        </w:rPr>
        <w:t>язи.</w:t>
      </w:r>
    </w:p>
    <w:p w:rsidR="00306DDA" w:rsidRPr="00306DDA" w:rsidRDefault="00306DDA" w:rsidP="00306DDA">
      <w:pPr>
        <w:pStyle w:val="1"/>
        <w:tabs>
          <w:tab w:val="left" w:pos="0"/>
        </w:tabs>
        <w:rPr>
          <w:rFonts w:ascii="Times New Roman" w:hAnsi="Times New Roman" w:cs="Times New Roman"/>
        </w:rPr>
      </w:pPr>
      <w:r w:rsidRPr="00306DDA">
        <w:rPr>
          <w:rFonts w:ascii="Times New Roman" w:hAnsi="Times New Roman" w:cs="Times New Roman"/>
        </w:rPr>
        <w:tab/>
        <w:t xml:space="preserve">2.1.5. Поставить товар в упаковке, препятствующей ее порче. Упаковка (тара) должна соответствовать характеру поставляемого товара и способу транспортировки. </w:t>
      </w:r>
    </w:p>
    <w:p w:rsidR="00306DDA" w:rsidRPr="005E61C6" w:rsidRDefault="00306DDA" w:rsidP="00306DDA">
      <w:pPr>
        <w:numPr>
          <w:ilvl w:val="2"/>
          <w:numId w:val="4"/>
        </w:numPr>
        <w:autoSpaceDE w:val="0"/>
        <w:autoSpaceDN w:val="0"/>
        <w:spacing w:after="0" w:line="240" w:lineRule="auto"/>
        <w:jc w:val="both"/>
        <w:rPr>
          <w:rFonts w:ascii="Times New Roman" w:hAnsi="Times New Roman" w:cs="Times New Roman"/>
          <w:sz w:val="24"/>
          <w:szCs w:val="24"/>
        </w:rPr>
      </w:pPr>
      <w:r w:rsidRPr="005E61C6">
        <w:rPr>
          <w:rFonts w:ascii="Times New Roman" w:hAnsi="Times New Roman" w:cs="Times New Roman"/>
          <w:sz w:val="24"/>
          <w:szCs w:val="24"/>
        </w:rPr>
        <w:t xml:space="preserve">Произвести при необходимости сверку расчетов по настоящему </w:t>
      </w:r>
      <w:r w:rsidR="00754424">
        <w:rPr>
          <w:rFonts w:ascii="Times New Roman" w:hAnsi="Times New Roman" w:cs="Times New Roman"/>
          <w:sz w:val="24"/>
          <w:szCs w:val="24"/>
        </w:rPr>
        <w:t>контракту</w:t>
      </w:r>
      <w:r w:rsidRPr="005E61C6">
        <w:rPr>
          <w:rFonts w:ascii="Times New Roman" w:hAnsi="Times New Roman" w:cs="Times New Roman"/>
          <w:sz w:val="24"/>
          <w:szCs w:val="24"/>
        </w:rPr>
        <w:t xml:space="preserve">. </w:t>
      </w:r>
    </w:p>
    <w:p w:rsidR="005E61C6" w:rsidRPr="005E61C6" w:rsidRDefault="005E61C6" w:rsidP="00306DDA">
      <w:pPr>
        <w:numPr>
          <w:ilvl w:val="2"/>
          <w:numId w:val="4"/>
        </w:numPr>
        <w:autoSpaceDE w:val="0"/>
        <w:autoSpaceDN w:val="0"/>
        <w:spacing w:after="0" w:line="240" w:lineRule="auto"/>
        <w:jc w:val="both"/>
        <w:rPr>
          <w:rFonts w:ascii="Times New Roman" w:hAnsi="Times New Roman" w:cs="Times New Roman"/>
          <w:sz w:val="24"/>
          <w:szCs w:val="24"/>
        </w:rPr>
      </w:pPr>
      <w:r w:rsidRPr="005E61C6">
        <w:rPr>
          <w:rFonts w:ascii="Times New Roman" w:hAnsi="Times New Roman" w:cs="Times New Roman"/>
          <w:sz w:val="24"/>
          <w:szCs w:val="24"/>
        </w:rPr>
        <w:t>Передать Заказчику Товар свободным от прав третьих лиц.</w:t>
      </w:r>
    </w:p>
    <w:p w:rsidR="005E61C6" w:rsidRPr="005E61C6" w:rsidRDefault="005E61C6" w:rsidP="00A602D2">
      <w:pPr>
        <w:numPr>
          <w:ilvl w:val="2"/>
          <w:numId w:val="4"/>
        </w:numPr>
        <w:autoSpaceDE w:val="0"/>
        <w:autoSpaceDN w:val="0"/>
        <w:spacing w:after="0" w:line="240" w:lineRule="auto"/>
        <w:ind w:left="0" w:firstLine="709"/>
        <w:jc w:val="both"/>
        <w:rPr>
          <w:rFonts w:ascii="Times New Roman" w:hAnsi="Times New Roman" w:cs="Times New Roman"/>
          <w:sz w:val="24"/>
          <w:szCs w:val="24"/>
        </w:rPr>
      </w:pPr>
      <w:r w:rsidRPr="005E61C6">
        <w:rPr>
          <w:rFonts w:ascii="Times New Roman" w:hAnsi="Times New Roman" w:cs="Times New Roman"/>
          <w:sz w:val="24"/>
          <w:szCs w:val="24"/>
        </w:rPr>
        <w:t xml:space="preserve">При наступлении гарантийных случаев устранять недостатки в соответствии с условиями настоящего </w:t>
      </w:r>
      <w:r w:rsidR="00754424">
        <w:rPr>
          <w:rFonts w:ascii="Times New Roman" w:hAnsi="Times New Roman" w:cs="Times New Roman"/>
          <w:sz w:val="24"/>
          <w:szCs w:val="24"/>
        </w:rPr>
        <w:t>контракта</w:t>
      </w:r>
      <w:r w:rsidRPr="005E61C6">
        <w:rPr>
          <w:rFonts w:ascii="Times New Roman" w:hAnsi="Times New Roman" w:cs="Times New Roman"/>
          <w:sz w:val="24"/>
          <w:szCs w:val="24"/>
        </w:rPr>
        <w:t>.</w:t>
      </w:r>
    </w:p>
    <w:p w:rsidR="005E61C6" w:rsidRPr="005E61C6" w:rsidRDefault="005E61C6" w:rsidP="00A602D2">
      <w:pPr>
        <w:numPr>
          <w:ilvl w:val="2"/>
          <w:numId w:val="4"/>
        </w:numPr>
        <w:autoSpaceDE w:val="0"/>
        <w:autoSpaceDN w:val="0"/>
        <w:spacing w:after="0" w:line="240" w:lineRule="auto"/>
        <w:ind w:left="0" w:firstLine="709"/>
        <w:jc w:val="both"/>
        <w:rPr>
          <w:rFonts w:ascii="Times New Roman" w:hAnsi="Times New Roman" w:cs="Times New Roman"/>
          <w:sz w:val="24"/>
          <w:szCs w:val="24"/>
        </w:rPr>
      </w:pPr>
      <w:r w:rsidRPr="005E61C6">
        <w:rPr>
          <w:rFonts w:ascii="Times New Roman" w:hAnsi="Times New Roman" w:cs="Times New Roman"/>
          <w:sz w:val="24"/>
          <w:szCs w:val="24"/>
        </w:rPr>
        <w:t xml:space="preserve">Извещать Заказчика обо всех обстоятельствах, затрудняющих или делающих невозможным исполнение своих обязательств по настоящему </w:t>
      </w:r>
      <w:r w:rsidR="00754424">
        <w:rPr>
          <w:rFonts w:ascii="Times New Roman" w:hAnsi="Times New Roman" w:cs="Times New Roman"/>
          <w:sz w:val="24"/>
          <w:szCs w:val="24"/>
        </w:rPr>
        <w:t>контракту</w:t>
      </w:r>
      <w:r w:rsidRPr="005E61C6">
        <w:rPr>
          <w:rFonts w:ascii="Times New Roman" w:hAnsi="Times New Roman" w:cs="Times New Roman"/>
          <w:sz w:val="24"/>
          <w:szCs w:val="24"/>
        </w:rPr>
        <w:t xml:space="preserve"> в течение 1 рабочего дня с момента их возникновения.</w:t>
      </w:r>
    </w:p>
    <w:p w:rsidR="005E61C6" w:rsidRPr="005E61C6" w:rsidRDefault="005E61C6" w:rsidP="005E61C6">
      <w:pPr>
        <w:numPr>
          <w:ilvl w:val="2"/>
          <w:numId w:val="4"/>
        </w:numPr>
        <w:autoSpaceDE w:val="0"/>
        <w:autoSpaceDN w:val="0"/>
        <w:spacing w:after="0" w:line="240" w:lineRule="auto"/>
        <w:jc w:val="both"/>
        <w:rPr>
          <w:rFonts w:ascii="Times New Roman" w:hAnsi="Times New Roman" w:cs="Times New Roman"/>
          <w:sz w:val="24"/>
          <w:szCs w:val="24"/>
        </w:rPr>
      </w:pPr>
      <w:r w:rsidRPr="005E61C6">
        <w:rPr>
          <w:rFonts w:ascii="Times New Roman" w:hAnsi="Times New Roman" w:cs="Times New Roman"/>
          <w:sz w:val="24"/>
          <w:szCs w:val="24"/>
        </w:rPr>
        <w:t xml:space="preserve">Выполнять иные обязанности, предусмотренные настоящим </w:t>
      </w:r>
      <w:r w:rsidR="00754424">
        <w:rPr>
          <w:rFonts w:ascii="Times New Roman" w:hAnsi="Times New Roman" w:cs="Times New Roman"/>
          <w:sz w:val="24"/>
          <w:szCs w:val="24"/>
        </w:rPr>
        <w:t>контрактом</w:t>
      </w:r>
      <w:r w:rsidRPr="005E61C6">
        <w:rPr>
          <w:rFonts w:ascii="Times New Roman" w:hAnsi="Times New Roman" w:cs="Times New Roman"/>
          <w:sz w:val="24"/>
          <w:szCs w:val="24"/>
        </w:rPr>
        <w:t>.</w:t>
      </w:r>
    </w:p>
    <w:p w:rsidR="00306DDA" w:rsidRPr="005E61C6" w:rsidRDefault="00306DDA" w:rsidP="00306DDA">
      <w:pPr>
        <w:pStyle w:val="1"/>
        <w:numPr>
          <w:ilvl w:val="1"/>
          <w:numId w:val="3"/>
        </w:numPr>
        <w:tabs>
          <w:tab w:val="left" w:pos="0"/>
        </w:tabs>
        <w:rPr>
          <w:rFonts w:ascii="Times New Roman" w:hAnsi="Times New Roman" w:cs="Times New Roman"/>
        </w:rPr>
      </w:pPr>
      <w:r w:rsidRPr="005E61C6">
        <w:rPr>
          <w:rFonts w:ascii="Times New Roman" w:hAnsi="Times New Roman" w:cs="Times New Roman"/>
        </w:rPr>
        <w:t>Поставщик имеет право:</w:t>
      </w:r>
    </w:p>
    <w:p w:rsidR="005E61C6" w:rsidRPr="005E61C6" w:rsidRDefault="005E61C6" w:rsidP="00306DDA">
      <w:pPr>
        <w:pStyle w:val="1"/>
        <w:numPr>
          <w:ilvl w:val="2"/>
          <w:numId w:val="3"/>
        </w:numPr>
        <w:tabs>
          <w:tab w:val="left" w:pos="0"/>
        </w:tabs>
        <w:ind w:left="0" w:firstLine="709"/>
        <w:rPr>
          <w:rFonts w:ascii="Times New Roman" w:hAnsi="Times New Roman" w:cs="Times New Roman"/>
        </w:rPr>
      </w:pPr>
      <w:r w:rsidRPr="005E61C6">
        <w:rPr>
          <w:rFonts w:ascii="Times New Roman" w:hAnsi="Times New Roman" w:cs="Times New Roman"/>
        </w:rPr>
        <w:t>Требовать обеспечения своевременной приемки поставленного Товара и подписания документов в установленные сроки.</w:t>
      </w:r>
    </w:p>
    <w:p w:rsidR="00306DDA" w:rsidRPr="00306DDA" w:rsidRDefault="00306DDA" w:rsidP="00306DDA">
      <w:pPr>
        <w:pStyle w:val="1"/>
        <w:numPr>
          <w:ilvl w:val="2"/>
          <w:numId w:val="3"/>
        </w:numPr>
        <w:tabs>
          <w:tab w:val="left" w:pos="0"/>
        </w:tabs>
        <w:ind w:left="0" w:firstLine="709"/>
        <w:rPr>
          <w:rFonts w:ascii="Times New Roman" w:hAnsi="Times New Roman" w:cs="Times New Roman"/>
        </w:rPr>
      </w:pPr>
      <w:r w:rsidRPr="005E61C6">
        <w:rPr>
          <w:rFonts w:ascii="Times New Roman" w:hAnsi="Times New Roman" w:cs="Times New Roman"/>
        </w:rPr>
        <w:lastRenderedPageBreak/>
        <w:t>Получить оплату за товар в размере и сроки, предусмотренные настоящим</w:t>
      </w:r>
      <w:r w:rsidRPr="00306DDA">
        <w:rPr>
          <w:rFonts w:ascii="Times New Roman" w:hAnsi="Times New Roman" w:cs="Times New Roman"/>
        </w:rPr>
        <w:t xml:space="preserve"> </w:t>
      </w:r>
      <w:r w:rsidR="00754424">
        <w:rPr>
          <w:rFonts w:ascii="Times New Roman" w:hAnsi="Times New Roman" w:cs="Times New Roman"/>
        </w:rPr>
        <w:t>контрактом</w:t>
      </w:r>
      <w:r w:rsidR="00794D29">
        <w:rPr>
          <w:rFonts w:ascii="Times New Roman" w:hAnsi="Times New Roman" w:cs="Times New Roman"/>
        </w:rPr>
        <w:t>.</w:t>
      </w:r>
    </w:p>
    <w:p w:rsidR="00306DDA" w:rsidRPr="00306DDA" w:rsidRDefault="00306DDA" w:rsidP="00306DDA">
      <w:pPr>
        <w:pStyle w:val="1"/>
        <w:numPr>
          <w:ilvl w:val="2"/>
          <w:numId w:val="3"/>
        </w:numPr>
        <w:tabs>
          <w:tab w:val="left" w:pos="0"/>
        </w:tabs>
        <w:ind w:left="0" w:firstLine="709"/>
        <w:rPr>
          <w:rFonts w:ascii="Times New Roman" w:hAnsi="Times New Roman" w:cs="Times New Roman"/>
        </w:rPr>
      </w:pPr>
      <w:r w:rsidRPr="00306DDA">
        <w:rPr>
          <w:rFonts w:ascii="Times New Roman" w:hAnsi="Times New Roman" w:cs="Times New Roman"/>
        </w:rPr>
        <w:t xml:space="preserve">Запрашивать необходимую информацию у Заказчика по вопросам выполнения условий настоящего </w:t>
      </w:r>
      <w:r w:rsidR="00754424">
        <w:rPr>
          <w:rFonts w:ascii="Times New Roman" w:hAnsi="Times New Roman" w:cs="Times New Roman"/>
        </w:rPr>
        <w:t>контракта</w:t>
      </w:r>
      <w:r w:rsidRPr="00306DDA">
        <w:rPr>
          <w:rFonts w:ascii="Times New Roman" w:hAnsi="Times New Roman" w:cs="Times New Roman"/>
        </w:rPr>
        <w:t xml:space="preserve">. </w:t>
      </w:r>
    </w:p>
    <w:p w:rsidR="00306DDA" w:rsidRPr="00794D29" w:rsidRDefault="00306DDA" w:rsidP="00306DDA">
      <w:pPr>
        <w:spacing w:after="0" w:line="240" w:lineRule="auto"/>
        <w:ind w:firstLine="709"/>
        <w:jc w:val="both"/>
        <w:rPr>
          <w:rFonts w:ascii="Times New Roman" w:hAnsi="Times New Roman" w:cs="Times New Roman"/>
          <w:color w:val="000000"/>
          <w:sz w:val="24"/>
          <w:szCs w:val="24"/>
        </w:rPr>
      </w:pPr>
      <w:r w:rsidRPr="00794D29">
        <w:rPr>
          <w:rFonts w:ascii="Times New Roman" w:hAnsi="Times New Roman" w:cs="Times New Roman"/>
          <w:color w:val="000000"/>
          <w:sz w:val="24"/>
          <w:szCs w:val="24"/>
        </w:rPr>
        <w:t>2.3. Заказчик обязуется:</w:t>
      </w:r>
    </w:p>
    <w:p w:rsidR="00306DDA" w:rsidRPr="00306DDA" w:rsidRDefault="00306DDA" w:rsidP="00306DDA">
      <w:pPr>
        <w:spacing w:after="0" w:line="240" w:lineRule="auto"/>
        <w:ind w:firstLine="709"/>
        <w:jc w:val="both"/>
        <w:rPr>
          <w:rFonts w:ascii="Times New Roman" w:hAnsi="Times New Roman" w:cs="Times New Roman"/>
          <w:spacing w:val="-1"/>
          <w:sz w:val="24"/>
          <w:szCs w:val="24"/>
        </w:rPr>
      </w:pPr>
      <w:r w:rsidRPr="00306DDA">
        <w:rPr>
          <w:rFonts w:ascii="Times New Roman" w:hAnsi="Times New Roman" w:cs="Times New Roman"/>
          <w:color w:val="000000"/>
          <w:sz w:val="24"/>
          <w:szCs w:val="24"/>
        </w:rPr>
        <w:t xml:space="preserve">2.3.1. </w:t>
      </w:r>
      <w:r w:rsidRPr="00306DDA">
        <w:rPr>
          <w:rFonts w:ascii="Times New Roman" w:hAnsi="Times New Roman" w:cs="Times New Roman"/>
          <w:spacing w:val="3"/>
          <w:sz w:val="24"/>
          <w:szCs w:val="24"/>
        </w:rPr>
        <w:t xml:space="preserve">Произвести оплату стоимости поставки товара </w:t>
      </w:r>
      <w:r w:rsidRPr="00306DDA">
        <w:rPr>
          <w:rFonts w:ascii="Times New Roman" w:hAnsi="Times New Roman" w:cs="Times New Roman"/>
          <w:spacing w:val="-1"/>
          <w:sz w:val="24"/>
          <w:szCs w:val="24"/>
        </w:rPr>
        <w:t xml:space="preserve">в соответствии с настоящим </w:t>
      </w:r>
      <w:r w:rsidR="00754424">
        <w:rPr>
          <w:rFonts w:ascii="Times New Roman" w:hAnsi="Times New Roman" w:cs="Times New Roman"/>
          <w:snapToGrid w:val="0"/>
          <w:sz w:val="24"/>
          <w:szCs w:val="24"/>
        </w:rPr>
        <w:t>контрактом</w:t>
      </w:r>
      <w:r w:rsidR="00794D29">
        <w:rPr>
          <w:rFonts w:ascii="Times New Roman" w:hAnsi="Times New Roman" w:cs="Times New Roman"/>
          <w:snapToGrid w:val="0"/>
          <w:sz w:val="24"/>
          <w:szCs w:val="24"/>
        </w:rPr>
        <w:t>.</w:t>
      </w:r>
    </w:p>
    <w:p w:rsidR="00306DDA" w:rsidRPr="00306DDA" w:rsidRDefault="00306DDA" w:rsidP="00306DDA">
      <w:pPr>
        <w:spacing w:after="0" w:line="240" w:lineRule="auto"/>
        <w:ind w:firstLine="709"/>
        <w:jc w:val="both"/>
        <w:rPr>
          <w:rFonts w:ascii="Times New Roman" w:hAnsi="Times New Roman" w:cs="Times New Roman"/>
          <w:sz w:val="24"/>
          <w:szCs w:val="24"/>
        </w:rPr>
      </w:pPr>
      <w:r w:rsidRPr="00306DDA">
        <w:rPr>
          <w:rFonts w:ascii="Times New Roman" w:hAnsi="Times New Roman" w:cs="Times New Roman"/>
          <w:spacing w:val="-1"/>
          <w:sz w:val="24"/>
          <w:szCs w:val="24"/>
        </w:rPr>
        <w:t>2.3.2.</w:t>
      </w:r>
      <w:r w:rsidR="00A36927">
        <w:rPr>
          <w:rFonts w:ascii="Times New Roman" w:hAnsi="Times New Roman" w:cs="Times New Roman"/>
          <w:spacing w:val="-1"/>
          <w:sz w:val="24"/>
          <w:szCs w:val="24"/>
        </w:rPr>
        <w:t xml:space="preserve"> </w:t>
      </w:r>
      <w:r w:rsidRPr="00306DDA">
        <w:rPr>
          <w:rFonts w:ascii="Times New Roman" w:hAnsi="Times New Roman" w:cs="Times New Roman"/>
          <w:color w:val="000000"/>
          <w:sz w:val="24"/>
          <w:szCs w:val="24"/>
        </w:rPr>
        <w:t>Осуществить приемку поставляемого товара по качеству и количеству в соответствии                          с действующим законодательством</w:t>
      </w:r>
      <w:r w:rsidR="00794D29">
        <w:rPr>
          <w:rFonts w:ascii="Times New Roman" w:hAnsi="Times New Roman" w:cs="Times New Roman"/>
          <w:color w:val="000000"/>
          <w:sz w:val="24"/>
          <w:szCs w:val="24"/>
        </w:rPr>
        <w:t>.</w:t>
      </w:r>
    </w:p>
    <w:p w:rsidR="00306DDA" w:rsidRDefault="00306DDA" w:rsidP="00306DDA">
      <w:pPr>
        <w:pStyle w:val="ConsNormal"/>
        <w:ind w:firstLine="708"/>
        <w:jc w:val="both"/>
        <w:rPr>
          <w:rFonts w:ascii="Times New Roman" w:hAnsi="Times New Roman"/>
          <w:sz w:val="24"/>
          <w:szCs w:val="24"/>
        </w:rPr>
      </w:pPr>
      <w:r w:rsidRPr="00306DDA">
        <w:rPr>
          <w:rFonts w:ascii="Times New Roman" w:hAnsi="Times New Roman"/>
          <w:sz w:val="24"/>
          <w:szCs w:val="24"/>
        </w:rPr>
        <w:t xml:space="preserve">2.3.3. Осуществлять контроль и надзор за ходом исполнения настоящего </w:t>
      </w:r>
      <w:r w:rsidR="00754424">
        <w:rPr>
          <w:rFonts w:ascii="Times New Roman" w:hAnsi="Times New Roman"/>
          <w:snapToGrid w:val="0"/>
          <w:sz w:val="24"/>
          <w:szCs w:val="24"/>
        </w:rPr>
        <w:t>контракта</w:t>
      </w:r>
      <w:r w:rsidRPr="00306DDA">
        <w:rPr>
          <w:rFonts w:ascii="Times New Roman" w:hAnsi="Times New Roman"/>
          <w:sz w:val="24"/>
          <w:szCs w:val="24"/>
        </w:rPr>
        <w:t xml:space="preserve"> со стороны Поставщика.</w:t>
      </w:r>
    </w:p>
    <w:p w:rsidR="005E61C6" w:rsidRPr="005E61C6" w:rsidRDefault="005E61C6" w:rsidP="00306DDA">
      <w:pPr>
        <w:pStyle w:val="ConsNormal"/>
        <w:ind w:firstLine="708"/>
        <w:jc w:val="both"/>
        <w:rPr>
          <w:rFonts w:ascii="Times New Roman" w:hAnsi="Times New Roman"/>
          <w:sz w:val="24"/>
          <w:szCs w:val="24"/>
        </w:rPr>
      </w:pPr>
      <w:r w:rsidRPr="005E61C6">
        <w:rPr>
          <w:rFonts w:ascii="Times New Roman" w:hAnsi="Times New Roman"/>
          <w:sz w:val="24"/>
          <w:szCs w:val="24"/>
        </w:rPr>
        <w:t xml:space="preserve">2.3.4. Выполнять иные обязанности, предусмотренные настоящим </w:t>
      </w:r>
      <w:r w:rsidR="00754424">
        <w:rPr>
          <w:rFonts w:ascii="Times New Roman" w:hAnsi="Times New Roman"/>
          <w:sz w:val="24"/>
          <w:szCs w:val="24"/>
        </w:rPr>
        <w:t>контрактом</w:t>
      </w:r>
      <w:r w:rsidRPr="005E61C6">
        <w:rPr>
          <w:rFonts w:ascii="Times New Roman" w:hAnsi="Times New Roman"/>
          <w:sz w:val="24"/>
          <w:szCs w:val="24"/>
        </w:rPr>
        <w:t>.</w:t>
      </w:r>
    </w:p>
    <w:p w:rsidR="00306DDA" w:rsidRPr="00794D29" w:rsidRDefault="00306DDA" w:rsidP="00306DDA">
      <w:pPr>
        <w:pStyle w:val="ConsNormal"/>
        <w:ind w:firstLine="708"/>
        <w:jc w:val="both"/>
        <w:rPr>
          <w:rFonts w:ascii="Times New Roman" w:hAnsi="Times New Roman"/>
          <w:sz w:val="24"/>
          <w:szCs w:val="24"/>
        </w:rPr>
      </w:pPr>
      <w:r w:rsidRPr="00794D29">
        <w:rPr>
          <w:rFonts w:ascii="Times New Roman" w:hAnsi="Times New Roman"/>
          <w:sz w:val="24"/>
          <w:szCs w:val="24"/>
        </w:rPr>
        <w:t>2.4. Заказчик имеет право:</w:t>
      </w:r>
    </w:p>
    <w:p w:rsidR="00306DDA" w:rsidRP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2.4.1. Требовать</w:t>
      </w:r>
      <w:r w:rsidR="00794D29">
        <w:rPr>
          <w:rFonts w:ascii="Times New Roman" w:hAnsi="Times New Roman" w:cs="Times New Roman"/>
          <w:sz w:val="24"/>
          <w:szCs w:val="24"/>
        </w:rPr>
        <w:t xml:space="preserve"> от</w:t>
      </w:r>
      <w:r w:rsidRPr="00306DDA">
        <w:rPr>
          <w:rFonts w:ascii="Times New Roman" w:hAnsi="Times New Roman" w:cs="Times New Roman"/>
          <w:sz w:val="24"/>
          <w:szCs w:val="24"/>
        </w:rPr>
        <w:t xml:space="preserve"> Поставщика документацию, связанную с исполнением настоящего </w:t>
      </w:r>
      <w:r w:rsidR="00754424">
        <w:rPr>
          <w:rFonts w:ascii="Times New Roman" w:hAnsi="Times New Roman" w:cs="Times New Roman"/>
          <w:snapToGrid w:val="0"/>
          <w:sz w:val="24"/>
          <w:szCs w:val="24"/>
        </w:rPr>
        <w:t>контракта</w:t>
      </w:r>
      <w:r w:rsidRPr="00306DDA">
        <w:rPr>
          <w:rFonts w:ascii="Times New Roman" w:hAnsi="Times New Roman" w:cs="Times New Roman"/>
          <w:sz w:val="24"/>
          <w:szCs w:val="24"/>
        </w:rPr>
        <w:t>. Поставщик обязан предоставить соответствующую документацию в течение двух дней с момента получения требования Заказчика</w:t>
      </w:r>
      <w:r w:rsidR="00794D29">
        <w:rPr>
          <w:rFonts w:ascii="Times New Roman" w:hAnsi="Times New Roman" w:cs="Times New Roman"/>
          <w:sz w:val="24"/>
          <w:szCs w:val="24"/>
        </w:rPr>
        <w:t>.</w:t>
      </w:r>
    </w:p>
    <w:p w:rsidR="00306DDA" w:rsidRP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2.4.2. Предъявлять претензии по качеству и количеству товара, в том числе в течение гарантийного срока.</w:t>
      </w:r>
    </w:p>
    <w:p w:rsidR="00306DDA" w:rsidRP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2.4.3. Привлекать Поставщика к ответственности за нарушение ими условий настоящего </w:t>
      </w:r>
      <w:r w:rsidR="00754424">
        <w:rPr>
          <w:rFonts w:ascii="Times New Roman" w:hAnsi="Times New Roman" w:cs="Times New Roman"/>
          <w:snapToGrid w:val="0"/>
          <w:sz w:val="24"/>
          <w:szCs w:val="24"/>
        </w:rPr>
        <w:t>контракта</w:t>
      </w:r>
      <w:r w:rsidRPr="00306DDA">
        <w:rPr>
          <w:rFonts w:ascii="Times New Roman" w:hAnsi="Times New Roman" w:cs="Times New Roman"/>
          <w:sz w:val="24"/>
          <w:szCs w:val="24"/>
        </w:rPr>
        <w:t xml:space="preserve"> в соответствии с действующим законодательством РФ.</w:t>
      </w:r>
    </w:p>
    <w:p w:rsidR="00306DDA" w:rsidRP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2.5. Иные права и обязанности сторон определяются положениями настоящего </w:t>
      </w:r>
      <w:r w:rsidR="00754424">
        <w:rPr>
          <w:rFonts w:ascii="Times New Roman" w:hAnsi="Times New Roman" w:cs="Times New Roman"/>
          <w:snapToGrid w:val="0"/>
          <w:sz w:val="24"/>
          <w:szCs w:val="24"/>
        </w:rPr>
        <w:t>контракта</w:t>
      </w:r>
      <w:r w:rsidRPr="00306DDA">
        <w:rPr>
          <w:rFonts w:ascii="Times New Roman" w:hAnsi="Times New Roman" w:cs="Times New Roman"/>
          <w:sz w:val="24"/>
          <w:szCs w:val="24"/>
        </w:rPr>
        <w:t xml:space="preserve"> и действующим гражданским законодательством.</w:t>
      </w:r>
    </w:p>
    <w:p w:rsidR="00306DDA" w:rsidRDefault="00306DDA" w:rsidP="00306DDA">
      <w:pPr>
        <w:spacing w:after="0" w:line="240" w:lineRule="auto"/>
        <w:ind w:firstLine="708"/>
        <w:jc w:val="both"/>
        <w:rPr>
          <w:rFonts w:ascii="Times New Roman" w:hAnsi="Times New Roman" w:cs="Times New Roman"/>
          <w:sz w:val="24"/>
          <w:szCs w:val="24"/>
        </w:rPr>
      </w:pPr>
      <w:r w:rsidRPr="00306DDA">
        <w:rPr>
          <w:rFonts w:ascii="Times New Roman" w:hAnsi="Times New Roman" w:cs="Times New Roman"/>
          <w:sz w:val="24"/>
          <w:szCs w:val="24"/>
        </w:rPr>
        <w:t xml:space="preserve">2.6. При исполнении настоящего </w:t>
      </w:r>
      <w:r w:rsidR="00754424">
        <w:rPr>
          <w:rFonts w:ascii="Times New Roman" w:hAnsi="Times New Roman" w:cs="Times New Roman"/>
          <w:snapToGrid w:val="0"/>
          <w:sz w:val="24"/>
          <w:szCs w:val="24"/>
        </w:rPr>
        <w:t>контракта</w:t>
      </w:r>
      <w:r w:rsidRPr="00306DDA">
        <w:rPr>
          <w:rFonts w:ascii="Times New Roman" w:hAnsi="Times New Roman" w:cs="Times New Roman"/>
          <w:sz w:val="24"/>
          <w:szCs w:val="24"/>
        </w:rPr>
        <w:t xml:space="preserve">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216CF" w:rsidRPr="00306DDA" w:rsidRDefault="00E216CF" w:rsidP="00306DDA">
      <w:pPr>
        <w:spacing w:after="0" w:line="240" w:lineRule="auto"/>
        <w:ind w:firstLine="708"/>
        <w:jc w:val="both"/>
        <w:rPr>
          <w:rFonts w:ascii="Times New Roman" w:hAnsi="Times New Roman" w:cs="Times New Roman"/>
          <w:sz w:val="24"/>
          <w:szCs w:val="24"/>
        </w:rPr>
      </w:pPr>
    </w:p>
    <w:p w:rsidR="00306DDA" w:rsidRPr="00E216CF" w:rsidRDefault="00306DDA" w:rsidP="00E216CF">
      <w:pPr>
        <w:pStyle w:val="a3"/>
        <w:numPr>
          <w:ilvl w:val="0"/>
          <w:numId w:val="3"/>
        </w:numPr>
        <w:spacing w:after="0" w:line="240" w:lineRule="auto"/>
        <w:jc w:val="center"/>
        <w:rPr>
          <w:rFonts w:ascii="Times New Roman" w:hAnsi="Times New Roman" w:cs="Times New Roman"/>
          <w:b/>
          <w:sz w:val="24"/>
          <w:szCs w:val="24"/>
        </w:rPr>
      </w:pPr>
      <w:r w:rsidRPr="00E216CF">
        <w:rPr>
          <w:rFonts w:ascii="Times New Roman" w:hAnsi="Times New Roman" w:cs="Times New Roman"/>
          <w:b/>
          <w:sz w:val="24"/>
          <w:szCs w:val="24"/>
        </w:rPr>
        <w:t xml:space="preserve">ЦЕНА </w:t>
      </w:r>
      <w:r w:rsidR="00754424">
        <w:rPr>
          <w:rFonts w:ascii="Times New Roman" w:hAnsi="Times New Roman" w:cs="Times New Roman"/>
          <w:b/>
          <w:sz w:val="24"/>
          <w:szCs w:val="24"/>
        </w:rPr>
        <w:t>КОНТРАКТА</w:t>
      </w:r>
      <w:r w:rsidRPr="00E216CF">
        <w:rPr>
          <w:rFonts w:ascii="Times New Roman" w:hAnsi="Times New Roman" w:cs="Times New Roman"/>
          <w:b/>
          <w:sz w:val="24"/>
          <w:szCs w:val="24"/>
        </w:rPr>
        <w:t xml:space="preserve"> И ПОРЯДОК РАСЧЕТА</w:t>
      </w:r>
    </w:p>
    <w:p w:rsidR="00E216CF" w:rsidRPr="00A90020" w:rsidRDefault="00E216CF" w:rsidP="00A90020">
      <w:pPr>
        <w:spacing w:after="0" w:line="240" w:lineRule="auto"/>
        <w:rPr>
          <w:rFonts w:ascii="Times New Roman" w:hAnsi="Times New Roman" w:cs="Times New Roman"/>
          <w:b/>
          <w:sz w:val="24"/>
          <w:szCs w:val="24"/>
        </w:rPr>
      </w:pPr>
    </w:p>
    <w:p w:rsidR="00306DDA" w:rsidRPr="00306DDA" w:rsidRDefault="00306DDA" w:rsidP="0092219B">
      <w:pPr>
        <w:widowControl w:val="0"/>
        <w:numPr>
          <w:ilvl w:val="0"/>
          <w:numId w:val="2"/>
        </w:numPr>
        <w:tabs>
          <w:tab w:val="left" w:pos="1134"/>
        </w:tabs>
        <w:spacing w:after="0" w:line="240" w:lineRule="auto"/>
        <w:ind w:left="0" w:firstLine="709"/>
        <w:jc w:val="both"/>
        <w:rPr>
          <w:rFonts w:ascii="Times New Roman" w:hAnsi="Times New Roman" w:cs="Times New Roman"/>
          <w:sz w:val="24"/>
          <w:szCs w:val="24"/>
          <w:lang w:eastAsia="ar-SA"/>
        </w:rPr>
      </w:pPr>
      <w:r w:rsidRPr="00306DDA">
        <w:rPr>
          <w:rFonts w:ascii="Times New Roman" w:hAnsi="Times New Roman" w:cs="Times New Roman"/>
          <w:color w:val="000000"/>
          <w:sz w:val="24"/>
          <w:szCs w:val="24"/>
        </w:rPr>
        <w:t xml:space="preserve">Товар поставляется по ценам, установленным настоящим </w:t>
      </w:r>
      <w:r w:rsidR="00754424">
        <w:rPr>
          <w:rFonts w:ascii="Times New Roman" w:hAnsi="Times New Roman" w:cs="Times New Roman"/>
          <w:snapToGrid w:val="0"/>
          <w:sz w:val="24"/>
          <w:szCs w:val="24"/>
        </w:rPr>
        <w:t>контрактом</w:t>
      </w:r>
      <w:r w:rsidRPr="00306DDA">
        <w:rPr>
          <w:rFonts w:ascii="Times New Roman" w:hAnsi="Times New Roman" w:cs="Times New Roman"/>
          <w:color w:val="000000"/>
          <w:sz w:val="24"/>
          <w:szCs w:val="24"/>
        </w:rPr>
        <w:t xml:space="preserve">. Цена </w:t>
      </w:r>
      <w:r w:rsidR="00754424">
        <w:rPr>
          <w:rFonts w:ascii="Times New Roman" w:hAnsi="Times New Roman" w:cs="Times New Roman"/>
          <w:snapToGrid w:val="0"/>
          <w:sz w:val="24"/>
          <w:szCs w:val="24"/>
        </w:rPr>
        <w:t>контракта</w:t>
      </w:r>
      <w:r w:rsidRPr="00306DDA">
        <w:rPr>
          <w:rFonts w:ascii="Times New Roman" w:hAnsi="Times New Roman" w:cs="Times New Roman"/>
          <w:color w:val="000000"/>
          <w:sz w:val="24"/>
          <w:szCs w:val="24"/>
        </w:rPr>
        <w:t xml:space="preserve"> составляет</w:t>
      </w:r>
      <w:proofErr w:type="gramStart"/>
      <w:r w:rsidRPr="00306DDA">
        <w:rPr>
          <w:rFonts w:ascii="Times New Roman" w:hAnsi="Times New Roman" w:cs="Times New Roman"/>
          <w:color w:val="000000"/>
          <w:sz w:val="24"/>
          <w:szCs w:val="24"/>
        </w:rPr>
        <w:t xml:space="preserve"> </w:t>
      </w:r>
      <w:r w:rsidR="00E45BB2">
        <w:rPr>
          <w:rFonts w:ascii="Times New Roman" w:hAnsi="Times New Roman" w:cs="Times New Roman"/>
          <w:b/>
          <w:color w:val="000000"/>
          <w:sz w:val="24"/>
          <w:szCs w:val="24"/>
        </w:rPr>
        <w:t xml:space="preserve"> </w:t>
      </w:r>
      <w:r w:rsidR="00794D29">
        <w:rPr>
          <w:rFonts w:ascii="Times New Roman" w:hAnsi="Times New Roman" w:cs="Times New Roman"/>
          <w:color w:val="000000"/>
          <w:sz w:val="24"/>
          <w:szCs w:val="24"/>
        </w:rPr>
        <w:t>,</w:t>
      </w:r>
      <w:proofErr w:type="gramEnd"/>
      <w:r w:rsidR="00306062">
        <w:rPr>
          <w:rFonts w:ascii="Times New Roman" w:hAnsi="Times New Roman" w:cs="Times New Roman"/>
          <w:color w:val="000000"/>
          <w:sz w:val="24"/>
          <w:szCs w:val="24"/>
        </w:rPr>
        <w:t xml:space="preserve"> </w:t>
      </w:r>
      <w:r w:rsidR="00306062" w:rsidRPr="00306062">
        <w:rPr>
          <w:rFonts w:ascii="Times New Roman" w:hAnsi="Times New Roman" w:cs="Times New Roman"/>
          <w:b/>
          <w:sz w:val="24"/>
          <w:szCs w:val="24"/>
          <w:lang w:eastAsia="ar-SA"/>
        </w:rPr>
        <w:t>НДС</w:t>
      </w:r>
      <w:r w:rsidR="0092219B">
        <w:rPr>
          <w:rFonts w:ascii="Times New Roman" w:hAnsi="Times New Roman" w:cs="Times New Roman"/>
          <w:b/>
          <w:sz w:val="24"/>
          <w:szCs w:val="24"/>
          <w:lang w:eastAsia="ar-SA"/>
        </w:rPr>
        <w:t xml:space="preserve"> не предусмотрен</w:t>
      </w:r>
      <w:r w:rsidRPr="00306062">
        <w:rPr>
          <w:rFonts w:ascii="Times New Roman" w:hAnsi="Times New Roman" w:cs="Times New Roman"/>
          <w:b/>
          <w:sz w:val="24"/>
          <w:szCs w:val="24"/>
          <w:lang w:eastAsia="ar-SA"/>
        </w:rPr>
        <w:t>.</w:t>
      </w:r>
      <w:r w:rsidRPr="00306DDA">
        <w:rPr>
          <w:rFonts w:ascii="Times New Roman" w:hAnsi="Times New Roman" w:cs="Times New Roman"/>
          <w:color w:val="000000"/>
          <w:sz w:val="24"/>
          <w:szCs w:val="24"/>
        </w:rPr>
        <w:t xml:space="preserve"> В стоимость настоящего </w:t>
      </w:r>
      <w:r w:rsidR="00754424">
        <w:rPr>
          <w:rFonts w:ascii="Times New Roman" w:hAnsi="Times New Roman" w:cs="Times New Roman"/>
          <w:snapToGrid w:val="0"/>
          <w:sz w:val="24"/>
          <w:szCs w:val="24"/>
        </w:rPr>
        <w:t>контракта</w:t>
      </w:r>
      <w:r w:rsidRPr="00306DDA">
        <w:rPr>
          <w:rFonts w:ascii="Times New Roman" w:hAnsi="Times New Roman" w:cs="Times New Roman"/>
          <w:color w:val="000000"/>
          <w:sz w:val="24"/>
          <w:szCs w:val="24"/>
        </w:rPr>
        <w:t xml:space="preserve"> входит </w:t>
      </w:r>
      <w:r w:rsidRPr="00306DDA">
        <w:rPr>
          <w:rFonts w:ascii="Times New Roman" w:hAnsi="Times New Roman" w:cs="Times New Roman"/>
          <w:sz w:val="24"/>
          <w:szCs w:val="24"/>
        </w:rPr>
        <w:t>стоимость товара, расходы на доставку, погрузочно-разгрузочные работы, уплату таможенных пошлин, налогов, сборов и других обязательных платежей</w:t>
      </w:r>
      <w:r w:rsidRPr="00306DDA">
        <w:rPr>
          <w:rFonts w:ascii="Times New Roman" w:hAnsi="Times New Roman" w:cs="Times New Roman"/>
          <w:color w:val="000000"/>
          <w:sz w:val="24"/>
          <w:szCs w:val="24"/>
        </w:rPr>
        <w:t xml:space="preserve">. </w:t>
      </w:r>
    </w:p>
    <w:p w:rsidR="00306DDA" w:rsidRPr="00306DDA" w:rsidRDefault="00560D8C" w:rsidP="0092219B">
      <w:pPr>
        <w:widowControl w:val="0"/>
        <w:tabs>
          <w:tab w:val="left" w:pos="1134"/>
        </w:tabs>
        <w:spacing w:after="0" w:line="240" w:lineRule="auto"/>
        <w:ind w:firstLine="709"/>
        <w:jc w:val="both"/>
        <w:rPr>
          <w:rFonts w:ascii="Times New Roman" w:hAnsi="Times New Roman" w:cs="Times New Roman"/>
          <w:bCs/>
          <w:sz w:val="24"/>
          <w:szCs w:val="24"/>
          <w:lang w:eastAsia="ar-SA"/>
        </w:rPr>
      </w:pPr>
      <w:r w:rsidRPr="00CB5487">
        <w:rPr>
          <w:rFonts w:ascii="Times New Roman" w:hAnsi="Times New Roman" w:cs="Times New Roman"/>
          <w:sz w:val="24"/>
          <w:szCs w:val="24"/>
        </w:rPr>
        <w:t xml:space="preserve">Цена </w:t>
      </w:r>
      <w:r w:rsidR="00754424">
        <w:rPr>
          <w:rFonts w:ascii="Times New Roman" w:hAnsi="Times New Roman" w:cs="Times New Roman"/>
          <w:sz w:val="24"/>
          <w:szCs w:val="24"/>
        </w:rPr>
        <w:t>Контракта</w:t>
      </w:r>
      <w:r w:rsidRPr="00CB5487">
        <w:rPr>
          <w:rFonts w:ascii="Times New Roman" w:hAnsi="Times New Roman" w:cs="Times New Roman"/>
          <w:sz w:val="24"/>
          <w:szCs w:val="24"/>
        </w:rPr>
        <w:t xml:space="preserve"> является твердой и определяется на весь срок исполнения </w:t>
      </w:r>
      <w:r w:rsidR="00754424">
        <w:rPr>
          <w:rFonts w:ascii="Times New Roman" w:hAnsi="Times New Roman" w:cs="Times New Roman"/>
          <w:sz w:val="24"/>
          <w:szCs w:val="24"/>
        </w:rPr>
        <w:t>Контракта</w:t>
      </w:r>
      <w:r w:rsidRPr="00CB5487">
        <w:rPr>
          <w:rFonts w:ascii="Times New Roman" w:hAnsi="Times New Roman" w:cs="Times New Roman"/>
          <w:sz w:val="24"/>
          <w:szCs w:val="24"/>
        </w:rPr>
        <w:t xml:space="preserve">, </w:t>
      </w:r>
      <w:r w:rsidRPr="00CB5487">
        <w:rPr>
          <w:rStyle w:val="blk"/>
          <w:rFonts w:ascii="Times New Roman" w:hAnsi="Times New Roman" w:cs="Times New Roman"/>
          <w:sz w:val="24"/>
          <w:szCs w:val="24"/>
        </w:rPr>
        <w:t xml:space="preserve">за исключением случаев, </w:t>
      </w:r>
      <w:r w:rsidRPr="00CB5487">
        <w:rPr>
          <w:rFonts w:ascii="Times New Roman" w:hAnsi="Times New Roman" w:cs="Times New Roman"/>
          <w:sz w:val="24"/>
          <w:szCs w:val="24"/>
        </w:rPr>
        <w:t>предусмотренных действующим законодательством.</w:t>
      </w:r>
    </w:p>
    <w:p w:rsidR="00E656E6" w:rsidRPr="00E656E6" w:rsidRDefault="00E656E6" w:rsidP="0092219B">
      <w:pPr>
        <w:widowControl w:val="0"/>
        <w:numPr>
          <w:ilvl w:val="0"/>
          <w:numId w:val="2"/>
        </w:numPr>
        <w:tabs>
          <w:tab w:val="left" w:pos="1134"/>
        </w:tabs>
        <w:spacing w:after="0" w:line="240" w:lineRule="auto"/>
        <w:ind w:left="0" w:firstLine="709"/>
        <w:jc w:val="both"/>
        <w:rPr>
          <w:rFonts w:ascii="Times New Roman" w:hAnsi="Times New Roman" w:cs="Times New Roman"/>
          <w:bCs/>
          <w:sz w:val="24"/>
          <w:szCs w:val="24"/>
          <w:lang w:eastAsia="ar-SA"/>
        </w:rPr>
      </w:pPr>
      <w:proofErr w:type="gramStart"/>
      <w:r w:rsidRPr="00306DDA">
        <w:rPr>
          <w:rFonts w:ascii="Times New Roman" w:hAnsi="Times New Roman" w:cs="Times New Roman"/>
          <w:sz w:val="24"/>
          <w:szCs w:val="24"/>
        </w:rPr>
        <w:t xml:space="preserve">Условия настоящего </w:t>
      </w:r>
      <w:r w:rsidR="00754424">
        <w:rPr>
          <w:rFonts w:ascii="Times New Roman" w:hAnsi="Times New Roman" w:cs="Times New Roman"/>
          <w:sz w:val="24"/>
          <w:szCs w:val="24"/>
        </w:rPr>
        <w:t>контракта</w:t>
      </w:r>
      <w:r w:rsidRPr="00306DDA">
        <w:rPr>
          <w:rFonts w:ascii="Times New Roman" w:hAnsi="Times New Roman" w:cs="Times New Roman"/>
          <w:sz w:val="24"/>
          <w:szCs w:val="24"/>
        </w:rPr>
        <w:t xml:space="preserve"> о размере и (или) сроках оплаты и (или) объеме поставленного товара могут быть изменены по соглашению сторон в случае уменьшения в соответствии с Бюджетным кодексом Российской Федерации главному распорядителю бюджетных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w:t>
      </w:r>
      <w:proofErr w:type="gramEnd"/>
    </w:p>
    <w:p w:rsidR="000502C5" w:rsidRPr="000502C5" w:rsidRDefault="001D19DA" w:rsidP="000502C5">
      <w:pPr>
        <w:jc w:val="both"/>
        <w:rPr>
          <w:rFonts w:ascii="Times New Roman" w:eastAsia="Times New Roman" w:hAnsi="Times New Roman" w:cs="Times New Roman"/>
          <w:color w:val="000000"/>
        </w:rPr>
      </w:pPr>
      <w:r w:rsidRPr="000502C5">
        <w:rPr>
          <w:rFonts w:ascii="Times New Roman" w:hAnsi="Times New Roman" w:cs="Times New Roman"/>
          <w:bCs/>
          <w:sz w:val="24"/>
          <w:szCs w:val="24"/>
          <w:lang w:eastAsia="ar-SA"/>
        </w:rPr>
        <w:t xml:space="preserve">Источник финансирования – </w:t>
      </w:r>
      <w:r w:rsidR="000502C5" w:rsidRPr="000502C5">
        <w:rPr>
          <w:rFonts w:ascii="Times New Roman" w:eastAsia="Times New Roman" w:hAnsi="Times New Roman" w:cs="Times New Roman"/>
          <w:color w:val="000000"/>
        </w:rPr>
        <w:t>Закупка за счет собственных средств учреждения (средства бюджетных учреждений).</w:t>
      </w:r>
    </w:p>
    <w:p w:rsidR="00E656E6" w:rsidRPr="000502C5" w:rsidRDefault="00E656E6" w:rsidP="00306DDA">
      <w:pPr>
        <w:widowControl w:val="0"/>
        <w:numPr>
          <w:ilvl w:val="0"/>
          <w:numId w:val="2"/>
        </w:numPr>
        <w:tabs>
          <w:tab w:val="left" w:pos="1134"/>
        </w:tabs>
        <w:spacing w:after="0" w:line="240" w:lineRule="auto"/>
        <w:ind w:left="0" w:firstLine="709"/>
        <w:jc w:val="both"/>
        <w:rPr>
          <w:rFonts w:ascii="Times New Roman" w:hAnsi="Times New Roman" w:cs="Times New Roman"/>
          <w:bCs/>
          <w:sz w:val="24"/>
          <w:szCs w:val="24"/>
          <w:lang w:eastAsia="ar-SA"/>
        </w:rPr>
      </w:pPr>
      <w:r w:rsidRPr="000502C5">
        <w:rPr>
          <w:rFonts w:ascii="Times New Roman" w:hAnsi="Times New Roman" w:cs="Times New Roman"/>
          <w:sz w:val="24"/>
          <w:szCs w:val="24"/>
        </w:rPr>
        <w:t>При необходимости, по требованию любой Стороны, Стороны обязаны произвести сверку расчетов за поставку товара.</w:t>
      </w:r>
    </w:p>
    <w:p w:rsidR="00B158CC" w:rsidRPr="003F704B" w:rsidRDefault="00D06E5B" w:rsidP="00B158CC">
      <w:pPr>
        <w:widowControl w:val="0"/>
        <w:numPr>
          <w:ilvl w:val="0"/>
          <w:numId w:val="2"/>
        </w:numPr>
        <w:tabs>
          <w:tab w:val="left" w:pos="1134"/>
        </w:tabs>
        <w:spacing w:after="0" w:line="240" w:lineRule="auto"/>
        <w:ind w:left="0" w:firstLine="709"/>
        <w:jc w:val="both"/>
        <w:rPr>
          <w:rFonts w:ascii="Times New Roman" w:hAnsi="Times New Roman" w:cs="Times New Roman"/>
          <w:bCs/>
          <w:sz w:val="24"/>
          <w:szCs w:val="24"/>
          <w:lang w:eastAsia="ar-SA"/>
        </w:rPr>
      </w:pPr>
      <w:r w:rsidRPr="00D06E5B">
        <w:rPr>
          <w:rFonts w:ascii="Times New Roman" w:eastAsia="Times New Roman" w:hAnsi="Times New Roman" w:cs="Times New Roman"/>
          <w:color w:val="000000"/>
        </w:rPr>
        <w:t>Оплата поставленного товара по настоящему Контракту производится не более 10 рабочих дней с момента предоставления подписанного Заказчиком и Поставщиком товарно-сопроводительных документов (счет, счет-фактура/товарная накладная/УПД), подтверждающих факт поставки товара Поставщиком, путем перечисления денежных средств Заказчиком на расчетный счет Поставщика</w:t>
      </w:r>
      <w:r w:rsidR="00B158CC" w:rsidRPr="00306DDA">
        <w:rPr>
          <w:rFonts w:ascii="Times New Roman" w:hAnsi="Times New Roman" w:cs="Times New Roman"/>
          <w:sz w:val="24"/>
          <w:szCs w:val="24"/>
        </w:rPr>
        <w:t>.</w:t>
      </w:r>
    </w:p>
    <w:p w:rsidR="00E656E6" w:rsidRDefault="00412E85" w:rsidP="00B158CC">
      <w:pPr>
        <w:widowControl w:val="0"/>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58CC" w:rsidRPr="003F704B">
        <w:rPr>
          <w:rFonts w:ascii="Times New Roman" w:hAnsi="Times New Roman" w:cs="Times New Roman"/>
          <w:sz w:val="24"/>
          <w:szCs w:val="24"/>
        </w:rPr>
        <w:t xml:space="preserve">При этом обязанности Заказчика в части оплаты по </w:t>
      </w:r>
      <w:r w:rsidR="00754424">
        <w:rPr>
          <w:rFonts w:ascii="Times New Roman" w:hAnsi="Times New Roman" w:cs="Times New Roman"/>
          <w:sz w:val="24"/>
          <w:szCs w:val="24"/>
        </w:rPr>
        <w:t>Контракту</w:t>
      </w:r>
      <w:r w:rsidR="00B158CC" w:rsidRPr="003F704B">
        <w:rPr>
          <w:rFonts w:ascii="Times New Roman" w:hAnsi="Times New Roman" w:cs="Times New Roman"/>
          <w:sz w:val="24"/>
          <w:szCs w:val="24"/>
        </w:rPr>
        <w:t xml:space="preserve"> считаются исполненными со дня списания денежных средств банком Заказчика со счета Заказчика</w:t>
      </w:r>
      <w:r w:rsidR="00E656E6" w:rsidRPr="00A7771E">
        <w:rPr>
          <w:rFonts w:ascii="Times New Roman" w:hAnsi="Times New Roman" w:cs="Times New Roman"/>
          <w:sz w:val="24"/>
          <w:szCs w:val="24"/>
        </w:rPr>
        <w:t>.</w:t>
      </w:r>
    </w:p>
    <w:p w:rsidR="00E216CF" w:rsidRDefault="00E216CF" w:rsidP="00B158CC">
      <w:pPr>
        <w:widowControl w:val="0"/>
        <w:tabs>
          <w:tab w:val="left" w:pos="1134"/>
        </w:tabs>
        <w:spacing w:after="0" w:line="240" w:lineRule="auto"/>
        <w:jc w:val="both"/>
        <w:rPr>
          <w:rFonts w:ascii="Times New Roman" w:hAnsi="Times New Roman" w:cs="Times New Roman"/>
          <w:sz w:val="24"/>
          <w:szCs w:val="24"/>
        </w:rPr>
      </w:pPr>
    </w:p>
    <w:p w:rsidR="00306DDA" w:rsidRDefault="00306DDA" w:rsidP="00306DDA">
      <w:pPr>
        <w:pStyle w:val="a3"/>
        <w:spacing w:after="0" w:line="240" w:lineRule="auto"/>
        <w:ind w:left="540"/>
        <w:rPr>
          <w:rFonts w:ascii="Times New Roman" w:hAnsi="Times New Roman" w:cs="Times New Roman"/>
          <w:b/>
          <w:caps/>
          <w:sz w:val="24"/>
          <w:szCs w:val="24"/>
        </w:rPr>
      </w:pPr>
      <w:r w:rsidRPr="00306DDA">
        <w:rPr>
          <w:rFonts w:ascii="Times New Roman" w:hAnsi="Times New Roman" w:cs="Times New Roman"/>
          <w:b/>
          <w:caps/>
          <w:sz w:val="24"/>
          <w:szCs w:val="24"/>
        </w:rPr>
        <w:t xml:space="preserve">                                        4.Качество товара. Гарантии</w:t>
      </w:r>
    </w:p>
    <w:p w:rsidR="00186D12" w:rsidRPr="00306DDA" w:rsidRDefault="00186D12" w:rsidP="00306DDA">
      <w:pPr>
        <w:pStyle w:val="a3"/>
        <w:spacing w:after="0" w:line="240" w:lineRule="auto"/>
        <w:ind w:left="540"/>
        <w:rPr>
          <w:rFonts w:ascii="Times New Roman" w:hAnsi="Times New Roman" w:cs="Times New Roman"/>
          <w:b/>
          <w:caps/>
          <w:sz w:val="24"/>
          <w:szCs w:val="24"/>
        </w:rPr>
      </w:pPr>
    </w:p>
    <w:p w:rsidR="00306DDA" w:rsidRPr="00E656E6" w:rsidRDefault="00306DDA" w:rsidP="00306DDA">
      <w:pPr>
        <w:spacing w:after="0" w:line="240" w:lineRule="auto"/>
        <w:ind w:firstLine="709"/>
        <w:jc w:val="both"/>
        <w:rPr>
          <w:rFonts w:ascii="Times New Roman" w:hAnsi="Times New Roman" w:cs="Times New Roman"/>
          <w:sz w:val="24"/>
          <w:szCs w:val="24"/>
        </w:rPr>
      </w:pPr>
      <w:r w:rsidRPr="00306DDA">
        <w:rPr>
          <w:rFonts w:ascii="Times New Roman" w:hAnsi="Times New Roman" w:cs="Times New Roman"/>
          <w:sz w:val="24"/>
          <w:szCs w:val="24"/>
        </w:rPr>
        <w:lastRenderedPageBreak/>
        <w:t xml:space="preserve">4.1.Товар должен соответствовать обязательным требованиям к качеству и безопасности, </w:t>
      </w:r>
      <w:proofErr w:type="gramStart"/>
      <w:r w:rsidRPr="00E656E6">
        <w:rPr>
          <w:rFonts w:ascii="Times New Roman" w:hAnsi="Times New Roman" w:cs="Times New Roman"/>
          <w:sz w:val="24"/>
          <w:szCs w:val="24"/>
        </w:rPr>
        <w:t>предусмотренными</w:t>
      </w:r>
      <w:proofErr w:type="gramEnd"/>
      <w:r w:rsidRPr="00E656E6">
        <w:rPr>
          <w:rFonts w:ascii="Times New Roman" w:hAnsi="Times New Roman" w:cs="Times New Roman"/>
          <w:sz w:val="24"/>
          <w:szCs w:val="24"/>
        </w:rPr>
        <w:t xml:space="preserve"> ГОСТ</w:t>
      </w:r>
      <w:r w:rsidR="00E656E6" w:rsidRPr="00E656E6">
        <w:rPr>
          <w:rFonts w:ascii="Times New Roman" w:hAnsi="Times New Roman" w:cs="Times New Roman"/>
          <w:sz w:val="24"/>
          <w:szCs w:val="24"/>
        </w:rPr>
        <w:t>, ТУ, другой нормативно-технической документации.</w:t>
      </w:r>
    </w:p>
    <w:p w:rsidR="00306DDA" w:rsidRPr="00306DDA" w:rsidRDefault="00306DDA" w:rsidP="00306DDA">
      <w:pPr>
        <w:tabs>
          <w:tab w:val="left" w:pos="1134"/>
        </w:tabs>
        <w:spacing w:after="0" w:line="240" w:lineRule="auto"/>
        <w:ind w:firstLine="709"/>
        <w:jc w:val="both"/>
        <w:rPr>
          <w:rFonts w:ascii="Times New Roman" w:hAnsi="Times New Roman" w:cs="Times New Roman"/>
          <w:sz w:val="24"/>
          <w:szCs w:val="24"/>
        </w:rPr>
      </w:pPr>
      <w:r w:rsidRPr="00306DDA">
        <w:rPr>
          <w:rFonts w:ascii="Times New Roman" w:hAnsi="Times New Roman" w:cs="Times New Roman"/>
          <w:sz w:val="24"/>
          <w:szCs w:val="24"/>
        </w:rPr>
        <w:t xml:space="preserve">4.2. Поставщик гарантирует качество поставляемого товара в соответствии с требованиями, указанными в п. 4.1. настоящего </w:t>
      </w:r>
      <w:r w:rsidR="00754424">
        <w:rPr>
          <w:rFonts w:ascii="Times New Roman" w:hAnsi="Times New Roman" w:cs="Times New Roman"/>
          <w:sz w:val="24"/>
          <w:szCs w:val="24"/>
        </w:rPr>
        <w:t>контракта</w:t>
      </w:r>
      <w:r w:rsidRPr="00306DDA">
        <w:rPr>
          <w:rFonts w:ascii="Times New Roman" w:hAnsi="Times New Roman" w:cs="Times New Roman"/>
          <w:sz w:val="24"/>
          <w:szCs w:val="24"/>
        </w:rPr>
        <w:t>.</w:t>
      </w:r>
    </w:p>
    <w:p w:rsidR="00306DDA" w:rsidRPr="00306DDA" w:rsidRDefault="00306DDA" w:rsidP="00306DDA">
      <w:pPr>
        <w:spacing w:after="0" w:line="240" w:lineRule="auto"/>
        <w:ind w:firstLine="709"/>
        <w:contextualSpacing/>
        <w:jc w:val="both"/>
        <w:rPr>
          <w:rFonts w:ascii="Times New Roman" w:hAnsi="Times New Roman" w:cs="Times New Roman"/>
          <w:sz w:val="24"/>
          <w:szCs w:val="24"/>
        </w:rPr>
      </w:pPr>
      <w:r w:rsidRPr="00306DDA">
        <w:rPr>
          <w:rFonts w:ascii="Times New Roman" w:hAnsi="Times New Roman" w:cs="Times New Roman"/>
          <w:sz w:val="24"/>
          <w:szCs w:val="24"/>
        </w:rPr>
        <w:t xml:space="preserve">4.3. </w:t>
      </w:r>
      <w:r w:rsidR="00E656E6">
        <w:rPr>
          <w:rFonts w:ascii="Times New Roman" w:hAnsi="Times New Roman" w:cs="Times New Roman"/>
          <w:sz w:val="24"/>
          <w:szCs w:val="24"/>
        </w:rPr>
        <w:t>Товар</w:t>
      </w:r>
      <w:r w:rsidRPr="00306DDA">
        <w:rPr>
          <w:rFonts w:ascii="Times New Roman" w:hAnsi="Times New Roman" w:cs="Times New Roman"/>
          <w:sz w:val="24"/>
          <w:szCs w:val="24"/>
        </w:rPr>
        <w:t xml:space="preserve"> долж</w:t>
      </w:r>
      <w:r w:rsidR="00E656E6">
        <w:rPr>
          <w:rFonts w:ascii="Times New Roman" w:hAnsi="Times New Roman" w:cs="Times New Roman"/>
          <w:sz w:val="24"/>
          <w:szCs w:val="24"/>
        </w:rPr>
        <w:t>е</w:t>
      </w:r>
      <w:r w:rsidRPr="00306DDA">
        <w:rPr>
          <w:rFonts w:ascii="Times New Roman" w:hAnsi="Times New Roman" w:cs="Times New Roman"/>
          <w:sz w:val="24"/>
          <w:szCs w:val="24"/>
        </w:rPr>
        <w:t>н быть герметично упакован. Упаковка не должна содержать вскрытий, вмятин, порезов и иных повреждений.</w:t>
      </w:r>
    </w:p>
    <w:p w:rsidR="00306DDA" w:rsidRPr="00306DDA" w:rsidRDefault="00306DDA" w:rsidP="00306DDA">
      <w:pPr>
        <w:spacing w:after="0" w:line="240" w:lineRule="auto"/>
        <w:ind w:firstLine="709"/>
        <w:contextualSpacing/>
        <w:jc w:val="both"/>
        <w:rPr>
          <w:rFonts w:ascii="Times New Roman" w:hAnsi="Times New Roman" w:cs="Times New Roman"/>
          <w:sz w:val="24"/>
          <w:szCs w:val="24"/>
        </w:rPr>
      </w:pPr>
      <w:r w:rsidRPr="00306DDA">
        <w:rPr>
          <w:rFonts w:ascii="Times New Roman" w:hAnsi="Times New Roman" w:cs="Times New Roman"/>
          <w:sz w:val="24"/>
          <w:szCs w:val="24"/>
        </w:rPr>
        <w:t>4.4. Поставляемый товар должен быть новым, неиспользованным и соответствующим по качеству действующим ГОСТ</w:t>
      </w:r>
      <w:proofErr w:type="gramStart"/>
      <w:r w:rsidR="00E656E6">
        <w:rPr>
          <w:rFonts w:ascii="Times New Roman" w:hAnsi="Times New Roman" w:cs="Times New Roman"/>
          <w:sz w:val="24"/>
          <w:szCs w:val="24"/>
        </w:rPr>
        <w:t>,</w:t>
      </w:r>
      <w:r w:rsidR="00E656E6" w:rsidRPr="00E656E6">
        <w:rPr>
          <w:rFonts w:ascii="Times New Roman" w:hAnsi="Times New Roman" w:cs="Times New Roman"/>
          <w:sz w:val="24"/>
          <w:szCs w:val="24"/>
        </w:rPr>
        <w:t>Т</w:t>
      </w:r>
      <w:proofErr w:type="gramEnd"/>
      <w:r w:rsidR="00E656E6" w:rsidRPr="00E656E6">
        <w:rPr>
          <w:rFonts w:ascii="Times New Roman" w:hAnsi="Times New Roman" w:cs="Times New Roman"/>
          <w:sz w:val="24"/>
          <w:szCs w:val="24"/>
        </w:rPr>
        <w:t>У, другой нормативно-технической документации.</w:t>
      </w:r>
    </w:p>
    <w:p w:rsidR="00306DDA" w:rsidRPr="00306DDA" w:rsidRDefault="00306DDA" w:rsidP="00306DDA">
      <w:pPr>
        <w:spacing w:after="0" w:line="240" w:lineRule="auto"/>
        <w:ind w:firstLine="709"/>
        <w:contextualSpacing/>
        <w:jc w:val="both"/>
        <w:rPr>
          <w:rFonts w:ascii="Times New Roman" w:hAnsi="Times New Roman" w:cs="Times New Roman"/>
          <w:sz w:val="24"/>
          <w:szCs w:val="24"/>
        </w:rPr>
      </w:pPr>
      <w:r w:rsidRPr="00306DDA">
        <w:rPr>
          <w:rFonts w:ascii="Times New Roman" w:hAnsi="Times New Roman" w:cs="Times New Roman"/>
          <w:sz w:val="24"/>
          <w:szCs w:val="24"/>
        </w:rPr>
        <w:t>4.5. Качество товара и гигиеническая безопасность подтверждается соответствующими документами (сертификат соответствия и т.д.).</w:t>
      </w:r>
    </w:p>
    <w:p w:rsidR="00306DDA" w:rsidRDefault="00306DDA" w:rsidP="00306DDA">
      <w:pPr>
        <w:spacing w:after="0" w:line="240" w:lineRule="auto"/>
        <w:ind w:firstLine="709"/>
        <w:contextualSpacing/>
        <w:jc w:val="both"/>
        <w:rPr>
          <w:rFonts w:ascii="Times New Roman" w:hAnsi="Times New Roman" w:cs="Times New Roman"/>
          <w:sz w:val="24"/>
          <w:szCs w:val="24"/>
        </w:rPr>
      </w:pPr>
      <w:r w:rsidRPr="00306DDA">
        <w:rPr>
          <w:rFonts w:ascii="Times New Roman" w:hAnsi="Times New Roman" w:cs="Times New Roman"/>
          <w:sz w:val="24"/>
          <w:szCs w:val="24"/>
        </w:rPr>
        <w:t>4.6. Поставщик обязан поставить заказчику товар в комплекте с документацией, относящейся к ней, в объеме и ассортименте, указанной в настоящем техническом задании. Поставка товара включает доставку и разгрузку товара.</w:t>
      </w:r>
    </w:p>
    <w:p w:rsidR="00BD35E2" w:rsidRPr="00306DDA" w:rsidRDefault="00BD35E2" w:rsidP="00306DDA">
      <w:pPr>
        <w:spacing w:after="0" w:line="240" w:lineRule="auto"/>
        <w:ind w:firstLine="709"/>
        <w:contextualSpacing/>
        <w:jc w:val="both"/>
        <w:rPr>
          <w:rFonts w:ascii="Times New Roman" w:hAnsi="Times New Roman" w:cs="Times New Roman"/>
          <w:sz w:val="24"/>
          <w:szCs w:val="24"/>
        </w:rPr>
      </w:pPr>
    </w:p>
    <w:p w:rsidR="00306DDA" w:rsidRDefault="00306DDA" w:rsidP="00306DDA">
      <w:pPr>
        <w:spacing w:after="0" w:line="240" w:lineRule="auto"/>
        <w:jc w:val="center"/>
        <w:rPr>
          <w:rFonts w:ascii="Times New Roman" w:hAnsi="Times New Roman" w:cs="Times New Roman"/>
          <w:b/>
          <w:caps/>
          <w:sz w:val="24"/>
          <w:szCs w:val="24"/>
        </w:rPr>
      </w:pPr>
      <w:r w:rsidRPr="00306DDA">
        <w:rPr>
          <w:rFonts w:ascii="Times New Roman" w:hAnsi="Times New Roman" w:cs="Times New Roman"/>
          <w:b/>
          <w:caps/>
          <w:sz w:val="24"/>
          <w:szCs w:val="24"/>
        </w:rPr>
        <w:t>5.Сроки, порядок передачи и приемки товара</w:t>
      </w:r>
    </w:p>
    <w:p w:rsidR="00BD35E2" w:rsidRPr="0092219B" w:rsidRDefault="00BD35E2" w:rsidP="0092219B">
      <w:pPr>
        <w:spacing w:after="0" w:line="240" w:lineRule="auto"/>
        <w:ind w:firstLine="360"/>
        <w:jc w:val="both"/>
        <w:rPr>
          <w:rFonts w:ascii="Times New Roman" w:eastAsia="Times New Roman" w:hAnsi="Times New Roman" w:cs="Times New Roman"/>
        </w:rPr>
      </w:pPr>
      <w:r>
        <w:rPr>
          <w:rFonts w:ascii="Times New Roman" w:hAnsi="Times New Roman" w:cs="Times New Roman"/>
          <w:sz w:val="24"/>
          <w:szCs w:val="24"/>
        </w:rPr>
        <w:t>5</w:t>
      </w:r>
      <w:r w:rsidRPr="00BD35E2">
        <w:rPr>
          <w:rFonts w:ascii="Times New Roman" w:hAnsi="Times New Roman" w:cs="Times New Roman"/>
          <w:sz w:val="24"/>
          <w:szCs w:val="24"/>
        </w:rPr>
        <w:t xml:space="preserve">.1. </w:t>
      </w:r>
      <w:r w:rsidRPr="0092219B">
        <w:rPr>
          <w:rFonts w:ascii="Times New Roman" w:hAnsi="Times New Roman" w:cs="Times New Roman"/>
          <w:sz w:val="24"/>
          <w:szCs w:val="24"/>
          <w:u w:val="single"/>
        </w:rPr>
        <w:t>Поставщик самостоятельно доставляет Товар Заказчику по адресу</w:t>
      </w:r>
      <w:r w:rsidRPr="00BD35E2">
        <w:rPr>
          <w:rFonts w:ascii="Times New Roman" w:hAnsi="Times New Roman" w:cs="Times New Roman"/>
          <w:sz w:val="24"/>
          <w:szCs w:val="24"/>
        </w:rPr>
        <w:t xml:space="preserve">: </w:t>
      </w:r>
      <w:r w:rsidR="00736A3A" w:rsidRPr="00736A3A">
        <w:rPr>
          <w:rFonts w:ascii="Times New Roman" w:eastAsia="Calibri" w:hAnsi="Times New Roman" w:cs="Times New Roman"/>
          <w:lang w:eastAsia="en-US"/>
        </w:rPr>
        <w:t xml:space="preserve">456654, Челябинская обл., </w:t>
      </w:r>
      <w:proofErr w:type="spellStart"/>
      <w:r w:rsidR="00736A3A" w:rsidRPr="00736A3A">
        <w:rPr>
          <w:rFonts w:ascii="Times New Roman" w:eastAsia="Calibri" w:hAnsi="Times New Roman" w:cs="Times New Roman"/>
          <w:lang w:eastAsia="en-US"/>
        </w:rPr>
        <w:t>Копейский</w:t>
      </w:r>
      <w:proofErr w:type="spellEnd"/>
      <w:r w:rsidR="00736A3A" w:rsidRPr="00736A3A">
        <w:rPr>
          <w:rFonts w:ascii="Times New Roman" w:eastAsia="Calibri" w:hAnsi="Times New Roman" w:cs="Times New Roman"/>
          <w:lang w:eastAsia="en-US"/>
        </w:rPr>
        <w:t xml:space="preserve"> городской округ, </w:t>
      </w:r>
      <w:proofErr w:type="spellStart"/>
      <w:proofErr w:type="gramStart"/>
      <w:r w:rsidR="00736A3A" w:rsidRPr="00736A3A">
        <w:rPr>
          <w:rFonts w:ascii="Times New Roman" w:eastAsia="Calibri" w:hAnsi="Times New Roman" w:cs="Times New Roman"/>
          <w:lang w:eastAsia="en-US"/>
        </w:rPr>
        <w:t>юго</w:t>
      </w:r>
      <w:proofErr w:type="spellEnd"/>
      <w:r w:rsidR="00736A3A" w:rsidRPr="00736A3A">
        <w:rPr>
          <w:rFonts w:ascii="Times New Roman" w:eastAsia="Calibri" w:hAnsi="Times New Roman" w:cs="Times New Roman"/>
          <w:lang w:eastAsia="en-US"/>
        </w:rPr>
        <w:t xml:space="preserve"> </w:t>
      </w:r>
      <w:r w:rsidR="00736A3A" w:rsidRPr="00736A3A">
        <w:rPr>
          <w:rFonts w:ascii="Times New Roman" w:eastAsia="Calibri" w:hAnsi="Times New Roman" w:cs="Times New Roman"/>
          <w:lang w:eastAsia="en-US"/>
        </w:rPr>
        <w:softHyphen/>
        <w:t xml:space="preserve"> западная</w:t>
      </w:r>
      <w:proofErr w:type="gramEnd"/>
      <w:r w:rsidR="00736A3A" w:rsidRPr="00736A3A">
        <w:rPr>
          <w:rFonts w:ascii="Times New Roman" w:eastAsia="Calibri" w:hAnsi="Times New Roman" w:cs="Times New Roman"/>
          <w:lang w:eastAsia="en-US"/>
        </w:rPr>
        <w:t xml:space="preserve"> стор</w:t>
      </w:r>
      <w:r w:rsidR="0092219B">
        <w:rPr>
          <w:rFonts w:ascii="Times New Roman" w:eastAsia="Calibri" w:hAnsi="Times New Roman" w:cs="Times New Roman"/>
          <w:lang w:eastAsia="en-US"/>
        </w:rPr>
        <w:t>она оз. Курочкина, ДОЛ «Восход»</w:t>
      </w:r>
      <w:r w:rsidRPr="00BD35E2">
        <w:rPr>
          <w:rFonts w:ascii="Times New Roman" w:hAnsi="Times New Roman" w:cs="Times New Roman"/>
          <w:sz w:val="24"/>
          <w:szCs w:val="24"/>
        </w:rPr>
        <w:t xml:space="preserve"> (далее - место доставки), </w:t>
      </w:r>
      <w:r w:rsidR="007F5E57">
        <w:rPr>
          <w:rFonts w:ascii="Times New Roman" w:hAnsi="Times New Roman" w:cs="Times New Roman"/>
          <w:b/>
          <w:sz w:val="24"/>
          <w:szCs w:val="24"/>
        </w:rPr>
        <w:t>в течени</w:t>
      </w:r>
      <w:r w:rsidR="0092219B">
        <w:rPr>
          <w:rFonts w:ascii="Times New Roman" w:hAnsi="Times New Roman" w:cs="Times New Roman"/>
          <w:b/>
          <w:sz w:val="24"/>
          <w:szCs w:val="24"/>
        </w:rPr>
        <w:t>е</w:t>
      </w:r>
      <w:r w:rsidRPr="00306062">
        <w:rPr>
          <w:rFonts w:ascii="Times New Roman" w:hAnsi="Times New Roman" w:cs="Times New Roman"/>
          <w:b/>
          <w:sz w:val="24"/>
          <w:szCs w:val="24"/>
        </w:rPr>
        <w:t xml:space="preserve"> </w:t>
      </w:r>
      <w:r w:rsidR="007F5E57">
        <w:rPr>
          <w:rFonts w:ascii="Times New Roman" w:hAnsi="Times New Roman" w:cs="Times New Roman"/>
          <w:b/>
          <w:sz w:val="24"/>
          <w:szCs w:val="24"/>
        </w:rPr>
        <w:t>10</w:t>
      </w:r>
      <w:r w:rsidRPr="00306062">
        <w:rPr>
          <w:rFonts w:ascii="Times New Roman" w:hAnsi="Times New Roman" w:cs="Times New Roman"/>
          <w:b/>
          <w:sz w:val="24"/>
          <w:szCs w:val="24"/>
        </w:rPr>
        <w:t xml:space="preserve"> </w:t>
      </w:r>
      <w:r w:rsidR="00416738">
        <w:rPr>
          <w:rFonts w:ascii="Times New Roman" w:hAnsi="Times New Roman" w:cs="Times New Roman"/>
          <w:b/>
          <w:sz w:val="24"/>
          <w:szCs w:val="24"/>
        </w:rPr>
        <w:t>рабочих</w:t>
      </w:r>
      <w:r w:rsidRPr="00306062">
        <w:rPr>
          <w:rFonts w:ascii="Times New Roman" w:hAnsi="Times New Roman" w:cs="Times New Roman"/>
          <w:b/>
          <w:sz w:val="24"/>
          <w:szCs w:val="24"/>
        </w:rPr>
        <w:t xml:space="preserve"> дней с </w:t>
      </w:r>
      <w:r w:rsidR="00416738">
        <w:rPr>
          <w:rFonts w:ascii="Times New Roman" w:hAnsi="Times New Roman" w:cs="Times New Roman"/>
          <w:b/>
          <w:sz w:val="24"/>
          <w:szCs w:val="24"/>
        </w:rPr>
        <w:t>даты</w:t>
      </w:r>
      <w:r w:rsidR="00306062">
        <w:rPr>
          <w:rFonts w:ascii="Times New Roman" w:hAnsi="Times New Roman" w:cs="Times New Roman"/>
          <w:b/>
          <w:sz w:val="24"/>
          <w:szCs w:val="24"/>
        </w:rPr>
        <w:t xml:space="preserve"> заключения </w:t>
      </w:r>
      <w:r w:rsidR="00754424">
        <w:rPr>
          <w:rFonts w:ascii="Times New Roman" w:hAnsi="Times New Roman" w:cs="Times New Roman"/>
          <w:b/>
          <w:sz w:val="24"/>
          <w:szCs w:val="24"/>
        </w:rPr>
        <w:t>контракта</w:t>
      </w:r>
      <w:r w:rsidRPr="00306062">
        <w:rPr>
          <w:rFonts w:ascii="Times New Roman" w:hAnsi="Times New Roman" w:cs="Times New Roman"/>
          <w:b/>
          <w:sz w:val="24"/>
          <w:szCs w:val="24"/>
        </w:rPr>
        <w:t>.</w:t>
      </w:r>
    </w:p>
    <w:p w:rsidR="00BD35E2" w:rsidRPr="00BD35E2" w:rsidRDefault="00BD35E2" w:rsidP="00BD35E2">
      <w:pPr>
        <w:spacing w:after="0" w:line="240" w:lineRule="auto"/>
        <w:ind w:firstLine="709"/>
        <w:jc w:val="both"/>
        <w:rPr>
          <w:rFonts w:ascii="Times New Roman" w:hAnsi="Times New Roman" w:cs="Times New Roman"/>
          <w:sz w:val="24"/>
          <w:szCs w:val="24"/>
        </w:rPr>
      </w:pPr>
      <w:r w:rsidRPr="00BD35E2">
        <w:rPr>
          <w:rFonts w:ascii="Times New Roman" w:hAnsi="Times New Roman" w:cs="Times New Roman"/>
          <w:sz w:val="24"/>
          <w:szCs w:val="24"/>
        </w:rPr>
        <w:t xml:space="preserve">Поставщик не менее чем за 1 день до осуществления поставки Товара </w:t>
      </w:r>
      <w:r>
        <w:rPr>
          <w:rFonts w:ascii="Times New Roman" w:hAnsi="Times New Roman" w:cs="Times New Roman"/>
          <w:sz w:val="24"/>
          <w:szCs w:val="24"/>
        </w:rPr>
        <w:t>уведомляет Заказчика</w:t>
      </w:r>
      <w:r w:rsidRPr="00BD35E2">
        <w:rPr>
          <w:rFonts w:ascii="Times New Roman" w:hAnsi="Times New Roman" w:cs="Times New Roman"/>
          <w:sz w:val="24"/>
          <w:szCs w:val="24"/>
        </w:rPr>
        <w:t xml:space="preserve"> о времени и дате доставки Товара в место доставки.</w:t>
      </w:r>
    </w:p>
    <w:p w:rsidR="008B555D" w:rsidRDefault="00BD35E2" w:rsidP="008B555D">
      <w:pPr>
        <w:pStyle w:val="a4"/>
        <w:spacing w:after="0"/>
        <w:ind w:firstLine="709"/>
        <w:jc w:val="both"/>
      </w:pPr>
      <w:r>
        <w:t>5</w:t>
      </w:r>
      <w:r w:rsidRPr="00BD35E2">
        <w:t xml:space="preserve">.2. Приемка Товара осуществляется путем передачи </w:t>
      </w:r>
      <w:r w:rsidR="008B555D">
        <w:t>Поставщиком Товара и документов</w:t>
      </w:r>
      <w:r w:rsidR="008B555D" w:rsidRPr="00306DDA">
        <w:t xml:space="preserve">, </w:t>
      </w:r>
      <w:r w:rsidR="008B555D" w:rsidRPr="00306DDA">
        <w:rPr>
          <w:lang w:eastAsia="ar-SA"/>
        </w:rPr>
        <w:t>регламентирующи</w:t>
      </w:r>
      <w:r w:rsidR="008B555D">
        <w:rPr>
          <w:lang w:eastAsia="ar-SA"/>
        </w:rPr>
        <w:t>х</w:t>
      </w:r>
      <w:r w:rsidR="008B555D" w:rsidRPr="00306DDA">
        <w:rPr>
          <w:lang w:eastAsia="ar-SA"/>
        </w:rPr>
        <w:t xml:space="preserve"> качество и безопасность товара, в соответствии с требованиями законодательства РФ (сертификаты соответствия, </w:t>
      </w:r>
      <w:r w:rsidR="008B555D" w:rsidRPr="00306DDA">
        <w:t>качественные удостоверения, иные документы, подтверждающие качество поставляемого товара в соответствии с законодательством РФ,</w:t>
      </w:r>
      <w:r w:rsidR="008B555D" w:rsidRPr="00306DDA">
        <w:rPr>
          <w:spacing w:val="-4"/>
        </w:rPr>
        <w:t xml:space="preserve"> в случае, если обязательное требование о наличии таких документов установлено действующим законодательством РФ</w:t>
      </w:r>
      <w:r w:rsidR="008B555D" w:rsidRPr="00306DDA">
        <w:t xml:space="preserve">). Оригиналы и копии этих документов должны быть предоставлены по требованию Заказчика. </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3</w:t>
      </w:r>
      <w:r w:rsidRPr="00BD35E2">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4</w:t>
      </w:r>
      <w:r w:rsidRPr="00BD35E2">
        <w:rPr>
          <w:rFonts w:ascii="Times New Roman" w:hAnsi="Times New Roman" w:cs="Times New Roman"/>
          <w:sz w:val="24"/>
          <w:szCs w:val="24"/>
        </w:rPr>
        <w:t>. Для проверки предоставленных Поставщиком результатов, предусмотренны</w:t>
      </w:r>
      <w:r w:rsidR="00306062">
        <w:rPr>
          <w:rFonts w:ascii="Times New Roman" w:hAnsi="Times New Roman" w:cs="Times New Roman"/>
          <w:sz w:val="24"/>
          <w:szCs w:val="24"/>
        </w:rPr>
        <w:t xml:space="preserve">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в части их</w:t>
      </w:r>
      <w:r w:rsidR="00306062">
        <w:rPr>
          <w:rFonts w:ascii="Times New Roman" w:hAnsi="Times New Roman" w:cs="Times New Roman"/>
          <w:sz w:val="24"/>
          <w:szCs w:val="24"/>
        </w:rPr>
        <w:t xml:space="preserve"> соответствия условиям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 xml:space="preserve"> Заказчик проводит экспертизу. Экспертиза результ</w:t>
      </w:r>
      <w:r w:rsidR="00306062">
        <w:rPr>
          <w:rFonts w:ascii="Times New Roman" w:hAnsi="Times New Roman" w:cs="Times New Roman"/>
          <w:sz w:val="24"/>
          <w:szCs w:val="24"/>
        </w:rPr>
        <w:t xml:space="preserve">атов,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может проводиться Заказчиком своими силами или к ее проведению могут привлекаться эксперты, экспертные организации на</w:t>
      </w:r>
      <w:r w:rsidR="00306062">
        <w:rPr>
          <w:rFonts w:ascii="Times New Roman" w:hAnsi="Times New Roman" w:cs="Times New Roman"/>
          <w:sz w:val="24"/>
          <w:szCs w:val="24"/>
        </w:rPr>
        <w:t xml:space="preserve"> основании </w:t>
      </w:r>
      <w:r w:rsidR="00754424">
        <w:rPr>
          <w:rFonts w:ascii="Times New Roman" w:hAnsi="Times New Roman" w:cs="Times New Roman"/>
          <w:sz w:val="24"/>
          <w:szCs w:val="24"/>
        </w:rPr>
        <w:t>контрактов</w:t>
      </w:r>
      <w:r w:rsidRPr="00BD35E2">
        <w:rPr>
          <w:rFonts w:ascii="Times New Roman" w:hAnsi="Times New Roman" w:cs="Times New Roman"/>
          <w:sz w:val="24"/>
          <w:szCs w:val="24"/>
        </w:rPr>
        <w:t>,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5</w:t>
      </w:r>
      <w:r w:rsidRPr="00BD35E2">
        <w:rPr>
          <w:rFonts w:ascii="Times New Roman" w:hAnsi="Times New Roman" w:cs="Times New Roman"/>
          <w:sz w:val="24"/>
          <w:szCs w:val="24"/>
        </w:rPr>
        <w:t>. При отсутствии у Заказчика претензий по количеству и качеству поставленного Товара Заказчик в течение 10 рабочих дней с момента доставки Товара Поставщиком подписывает акт приема-передачи Товара (отдел</w:t>
      </w:r>
      <w:r w:rsidR="00306062">
        <w:rPr>
          <w:rFonts w:ascii="Times New Roman" w:hAnsi="Times New Roman" w:cs="Times New Roman"/>
          <w:sz w:val="24"/>
          <w:szCs w:val="24"/>
        </w:rPr>
        <w:t xml:space="preserve">ьного этапа исполнения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w:t>
      </w:r>
      <w:r w:rsidR="00306062">
        <w:rPr>
          <w:rFonts w:ascii="Times New Roman" w:hAnsi="Times New Roman" w:cs="Times New Roman"/>
          <w:sz w:val="24"/>
          <w:szCs w:val="24"/>
        </w:rPr>
        <w:t xml:space="preserve"> УПД, счёт</w:t>
      </w:r>
      <w:r w:rsidRPr="00BD35E2">
        <w:rPr>
          <w:rFonts w:ascii="Times New Roman" w:hAnsi="Times New Roman" w:cs="Times New Roman"/>
          <w:sz w:val="24"/>
          <w:szCs w:val="24"/>
        </w:rPr>
        <w:t>. После этого Товар считается переданным Поставщиком Заказчику.</w:t>
      </w:r>
    </w:p>
    <w:p w:rsidR="00D22C57" w:rsidRDefault="00BD35E2" w:rsidP="00D22C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6</w:t>
      </w:r>
      <w:r w:rsidRPr="00BD35E2">
        <w:rPr>
          <w:rFonts w:ascii="Times New Roman" w:hAnsi="Times New Roman" w:cs="Times New Roman"/>
          <w:sz w:val="24"/>
          <w:szCs w:val="24"/>
        </w:rPr>
        <w:t xml:space="preserve">. </w:t>
      </w:r>
      <w:proofErr w:type="gramStart"/>
      <w:r w:rsidRPr="00BD35E2">
        <w:rPr>
          <w:rFonts w:ascii="Times New Roman" w:hAnsi="Times New Roman" w:cs="Times New Roman"/>
          <w:sz w:val="24"/>
          <w:szCs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w:t>
      </w:r>
      <w:r w:rsidR="00D22C57" w:rsidRPr="00D22C57">
        <w:rPr>
          <w:rFonts w:ascii="Times New Roman" w:hAnsi="Times New Roman" w:cs="Times New Roman"/>
          <w:sz w:val="24"/>
          <w:szCs w:val="24"/>
        </w:rPr>
        <w:t xml:space="preserve"> </w:t>
      </w:r>
      <w:r w:rsidR="00D22C57">
        <w:rPr>
          <w:rFonts w:ascii="Times New Roman" w:hAnsi="Times New Roman" w:cs="Times New Roman"/>
          <w:sz w:val="24"/>
          <w:szCs w:val="24"/>
        </w:rPr>
        <w:t>составляет акт с перечнем выявленных недостатков и указанием сроков из устранения и направляет его Поставщику.</w:t>
      </w:r>
      <w:proofErr w:type="gramEnd"/>
    </w:p>
    <w:p w:rsidR="00D22C57" w:rsidRDefault="00D22C57" w:rsidP="00D22C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Поставщик обязан устранить недостатки или заменить Товар ненадлежащего качества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5 (пяти) дней с момента получения акта, указанного в пункте 5.6 Контракта.  </w:t>
      </w:r>
      <w:r w:rsidR="00BD35E2" w:rsidRPr="00BD35E2">
        <w:rPr>
          <w:rFonts w:ascii="Times New Roman" w:hAnsi="Times New Roman" w:cs="Times New Roman"/>
          <w:sz w:val="24"/>
          <w:szCs w:val="24"/>
        </w:rPr>
        <w:t xml:space="preserve"> </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7</w:t>
      </w:r>
      <w:r w:rsidRPr="00BD35E2">
        <w:rPr>
          <w:rFonts w:ascii="Times New Roman" w:hAnsi="Times New Roman" w:cs="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D35E2" w:rsidRP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Pr="00BD35E2">
        <w:rPr>
          <w:rFonts w:ascii="Times New Roman" w:hAnsi="Times New Roman" w:cs="Times New Roman"/>
          <w:sz w:val="24"/>
          <w:szCs w:val="24"/>
        </w:rPr>
        <w:t>.</w:t>
      </w:r>
      <w:r>
        <w:rPr>
          <w:rFonts w:ascii="Times New Roman" w:hAnsi="Times New Roman" w:cs="Times New Roman"/>
          <w:sz w:val="24"/>
          <w:szCs w:val="24"/>
        </w:rPr>
        <w:t>8</w:t>
      </w:r>
      <w:r w:rsidRPr="00BD35E2">
        <w:rPr>
          <w:rFonts w:ascii="Times New Roman" w:hAnsi="Times New Roman" w:cs="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w:t>
      </w: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5</w:t>
      </w:r>
      <w:r w:rsidR="00306062">
        <w:rPr>
          <w:rFonts w:ascii="Times New Roman" w:hAnsi="Times New Roman" w:cs="Times New Roman"/>
          <w:sz w:val="24"/>
          <w:szCs w:val="24"/>
        </w:rPr>
        <w:t xml:space="preserve">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w:t>
      </w:r>
    </w:p>
    <w:p w:rsidR="00BD35E2" w:rsidRDefault="00BD35E2" w:rsidP="00BD3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D35E2">
        <w:rPr>
          <w:rFonts w:ascii="Times New Roman" w:hAnsi="Times New Roman" w:cs="Times New Roman"/>
          <w:sz w:val="24"/>
          <w:szCs w:val="24"/>
        </w:rPr>
        <w:t>.</w:t>
      </w:r>
      <w:r>
        <w:rPr>
          <w:rFonts w:ascii="Times New Roman" w:hAnsi="Times New Roman" w:cs="Times New Roman"/>
          <w:sz w:val="24"/>
          <w:szCs w:val="24"/>
        </w:rPr>
        <w:t>9</w:t>
      </w:r>
      <w:r w:rsidRPr="00BD35E2">
        <w:rPr>
          <w:rFonts w:ascii="Times New Roman" w:hAnsi="Times New Roman" w:cs="Times New Roman"/>
          <w:sz w:val="24"/>
          <w:szCs w:val="24"/>
        </w:rPr>
        <w:t>. Заказчик вправе не отказывать в приемке поставленного Товара в случае выявления несоответствия Товар</w:t>
      </w:r>
      <w:r w:rsidR="00306062">
        <w:rPr>
          <w:rFonts w:ascii="Times New Roman" w:hAnsi="Times New Roman" w:cs="Times New Roman"/>
          <w:sz w:val="24"/>
          <w:szCs w:val="24"/>
        </w:rPr>
        <w:t xml:space="preserve">а условиям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 если выявленное несоответствие не препятствует приемке этого Товара и устранено Поставщиком.</w:t>
      </w:r>
    </w:p>
    <w:p w:rsidR="00BD35E2" w:rsidRDefault="00BD35E2" w:rsidP="00BD35E2">
      <w:pPr>
        <w:spacing w:after="0" w:line="240" w:lineRule="auto"/>
        <w:ind w:firstLine="709"/>
        <w:jc w:val="both"/>
        <w:rPr>
          <w:rFonts w:ascii="Times New Roman" w:hAnsi="Times New Roman" w:cs="Times New Roman"/>
          <w:sz w:val="24"/>
          <w:szCs w:val="24"/>
        </w:rPr>
      </w:pPr>
    </w:p>
    <w:p w:rsidR="00306DDA" w:rsidRDefault="00306DDA" w:rsidP="00BD35E2">
      <w:pPr>
        <w:spacing w:after="0" w:line="240" w:lineRule="auto"/>
        <w:jc w:val="center"/>
        <w:rPr>
          <w:rFonts w:ascii="Times New Roman" w:hAnsi="Times New Roman" w:cs="Times New Roman"/>
          <w:b/>
          <w:sz w:val="24"/>
          <w:szCs w:val="24"/>
        </w:rPr>
      </w:pPr>
      <w:r w:rsidRPr="00306DDA">
        <w:rPr>
          <w:rFonts w:ascii="Times New Roman" w:hAnsi="Times New Roman" w:cs="Times New Roman"/>
          <w:b/>
          <w:sz w:val="24"/>
          <w:szCs w:val="24"/>
        </w:rPr>
        <w:t>6. ОБСТОЯТЕЛЬСТВА НЕПРЕОДОЛИМОЙ СИЛЫ</w:t>
      </w:r>
    </w:p>
    <w:p w:rsidR="007F5E57" w:rsidRPr="00306DDA" w:rsidRDefault="007F5E57" w:rsidP="00BD35E2">
      <w:pPr>
        <w:spacing w:after="0" w:line="240" w:lineRule="auto"/>
        <w:jc w:val="center"/>
        <w:rPr>
          <w:rFonts w:ascii="Times New Roman" w:hAnsi="Times New Roman" w:cs="Times New Roman"/>
          <w:b/>
          <w:sz w:val="24"/>
          <w:szCs w:val="24"/>
        </w:rPr>
      </w:pPr>
    </w:p>
    <w:p w:rsidR="00306DDA" w:rsidRDefault="00306DDA" w:rsidP="00306DDA">
      <w:pPr>
        <w:tabs>
          <w:tab w:val="left" w:pos="284"/>
          <w:tab w:val="left" w:pos="720"/>
          <w:tab w:val="left" w:pos="1134"/>
        </w:tabs>
        <w:suppressAutoHyphens/>
        <w:spacing w:after="0" w:line="240" w:lineRule="auto"/>
        <w:ind w:firstLine="709"/>
        <w:contextualSpacing/>
        <w:jc w:val="both"/>
        <w:rPr>
          <w:rFonts w:ascii="Times New Roman" w:hAnsi="Times New Roman" w:cs="Times New Roman"/>
          <w:sz w:val="24"/>
          <w:szCs w:val="24"/>
          <w:lang w:eastAsia="ar-SA"/>
        </w:rPr>
      </w:pPr>
      <w:r w:rsidRPr="00306DDA">
        <w:rPr>
          <w:rFonts w:ascii="Times New Roman" w:hAnsi="Times New Roman" w:cs="Times New Roman"/>
          <w:sz w:val="24"/>
          <w:szCs w:val="24"/>
        </w:rPr>
        <w:t xml:space="preserve">6.1. </w:t>
      </w:r>
      <w:r w:rsidRPr="00306DDA">
        <w:rPr>
          <w:rFonts w:ascii="Times New Roman" w:hAnsi="Times New Roman" w:cs="Times New Roman"/>
          <w:sz w:val="24"/>
          <w:szCs w:val="24"/>
          <w:lang w:eastAsia="ar-SA"/>
        </w:rPr>
        <w:t xml:space="preserve">Стороны освобождаются от ответственности за частичное или полное неисполнение обязательств по настоящему </w:t>
      </w:r>
      <w:r w:rsidR="00754424">
        <w:rPr>
          <w:rFonts w:ascii="Times New Roman" w:hAnsi="Times New Roman" w:cs="Times New Roman"/>
          <w:sz w:val="24"/>
          <w:szCs w:val="24"/>
          <w:lang w:eastAsia="ar-SA"/>
        </w:rPr>
        <w:t>Контракту</w:t>
      </w:r>
      <w:r w:rsidRPr="00306DDA">
        <w:rPr>
          <w:rFonts w:ascii="Times New Roman" w:hAnsi="Times New Roman" w:cs="Times New Roman"/>
          <w:sz w:val="24"/>
          <w:szCs w:val="24"/>
          <w:lang w:eastAsia="ar-SA"/>
        </w:rPr>
        <w:t>,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неблагоприятные последствия</w:t>
      </w:r>
      <w:r w:rsidR="007F5E57">
        <w:rPr>
          <w:rFonts w:ascii="Times New Roman" w:hAnsi="Times New Roman" w:cs="Times New Roman"/>
          <w:sz w:val="24"/>
          <w:szCs w:val="24"/>
          <w:lang w:eastAsia="ar-SA"/>
        </w:rPr>
        <w:t>,</w:t>
      </w:r>
      <w:r w:rsidRPr="00306DDA">
        <w:rPr>
          <w:rFonts w:ascii="Times New Roman" w:hAnsi="Times New Roman" w:cs="Times New Roman"/>
          <w:sz w:val="24"/>
          <w:szCs w:val="24"/>
          <w:lang w:eastAsia="ar-SA"/>
        </w:rPr>
        <w:t xml:space="preserve">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 с приложением доказательств. Доказательством наличия обстоятельств непреодолимой силы является соответствующее письменное свидетельство органов государственной власти РФ.</w:t>
      </w:r>
    </w:p>
    <w:p w:rsidR="007F5E57" w:rsidRPr="00306DDA" w:rsidRDefault="007F5E57" w:rsidP="00306DDA">
      <w:pPr>
        <w:tabs>
          <w:tab w:val="left" w:pos="284"/>
          <w:tab w:val="left" w:pos="720"/>
          <w:tab w:val="left" w:pos="1134"/>
        </w:tabs>
        <w:suppressAutoHyphens/>
        <w:spacing w:after="0" w:line="240" w:lineRule="auto"/>
        <w:ind w:firstLine="709"/>
        <w:contextualSpacing/>
        <w:jc w:val="both"/>
        <w:rPr>
          <w:rFonts w:ascii="Times New Roman" w:hAnsi="Times New Roman" w:cs="Times New Roman"/>
          <w:sz w:val="24"/>
          <w:szCs w:val="24"/>
          <w:lang w:eastAsia="ar-SA"/>
        </w:rPr>
      </w:pPr>
    </w:p>
    <w:p w:rsidR="00306DDA" w:rsidRDefault="00306DDA" w:rsidP="002D197F">
      <w:pPr>
        <w:spacing w:after="0" w:line="240" w:lineRule="auto"/>
        <w:ind w:firstLine="709"/>
        <w:jc w:val="center"/>
        <w:rPr>
          <w:rFonts w:ascii="Times New Roman" w:hAnsi="Times New Roman" w:cs="Times New Roman"/>
          <w:b/>
          <w:bCs/>
          <w:sz w:val="24"/>
          <w:szCs w:val="24"/>
        </w:rPr>
      </w:pPr>
      <w:r w:rsidRPr="00306DDA">
        <w:rPr>
          <w:rFonts w:ascii="Times New Roman" w:hAnsi="Times New Roman" w:cs="Times New Roman"/>
          <w:b/>
          <w:bCs/>
          <w:sz w:val="24"/>
          <w:szCs w:val="24"/>
        </w:rPr>
        <w:t>7. ОТВЕТСТВЕННОСТЬ СТОРОН</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 За неисполнение или ненадлежащее исполнение своих обяз</w:t>
      </w:r>
      <w:r w:rsidR="00306062">
        <w:rPr>
          <w:rFonts w:ascii="Times New Roman" w:hAnsi="Times New Roman" w:cs="Times New Roman"/>
          <w:sz w:val="24"/>
          <w:szCs w:val="24"/>
        </w:rPr>
        <w:t xml:space="preserve">ательств по настоящему </w:t>
      </w:r>
      <w:r w:rsidR="00754424">
        <w:rPr>
          <w:rFonts w:ascii="Times New Roman" w:hAnsi="Times New Roman" w:cs="Times New Roman"/>
          <w:sz w:val="24"/>
          <w:szCs w:val="24"/>
        </w:rPr>
        <w:t>контракту</w:t>
      </w:r>
      <w:r w:rsidRPr="00BD35E2">
        <w:rPr>
          <w:rFonts w:ascii="Times New Roman" w:hAnsi="Times New Roman" w:cs="Times New Roman"/>
          <w:sz w:val="24"/>
          <w:szCs w:val="24"/>
        </w:rPr>
        <w:t xml:space="preserve"> Стороны несут ответственность, в соответствии с действующим законодательством Российской Федерации, Федеральным законом от 05.04.2013 № 44-ФЗ, Постановлением Правительства Российской Федерации от 30.08.2017 № 1042.</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7.2. Риск случайной гибели или повреждения объекта, материалов, оборудования и другого имущества, используемого при </w:t>
      </w:r>
      <w:r>
        <w:rPr>
          <w:rFonts w:ascii="Times New Roman" w:hAnsi="Times New Roman" w:cs="Times New Roman"/>
          <w:sz w:val="24"/>
          <w:szCs w:val="24"/>
        </w:rPr>
        <w:t>поставке товара</w:t>
      </w:r>
      <w:r w:rsidRPr="00BD35E2">
        <w:rPr>
          <w:rFonts w:ascii="Times New Roman" w:hAnsi="Times New Roman" w:cs="Times New Roman"/>
          <w:sz w:val="24"/>
          <w:szCs w:val="24"/>
        </w:rPr>
        <w:t xml:space="preserve">, а также ответственность за причинение при </w:t>
      </w:r>
      <w:r>
        <w:rPr>
          <w:rFonts w:ascii="Times New Roman" w:hAnsi="Times New Roman" w:cs="Times New Roman"/>
          <w:sz w:val="24"/>
          <w:szCs w:val="24"/>
        </w:rPr>
        <w:t>поставке товара</w:t>
      </w:r>
      <w:r w:rsidRPr="00BD35E2">
        <w:rPr>
          <w:rFonts w:ascii="Times New Roman" w:hAnsi="Times New Roman" w:cs="Times New Roman"/>
          <w:sz w:val="24"/>
          <w:szCs w:val="24"/>
        </w:rPr>
        <w:t xml:space="preserve"> вреда жизни и здоровью физических лиц, имуществу физических или юридических лиц, лежит на П</w:t>
      </w:r>
      <w:r>
        <w:rPr>
          <w:rFonts w:ascii="Times New Roman" w:hAnsi="Times New Roman" w:cs="Times New Roman"/>
          <w:sz w:val="24"/>
          <w:szCs w:val="24"/>
        </w:rPr>
        <w:t>оставщике</w:t>
      </w:r>
      <w:r w:rsidRPr="00BD35E2">
        <w:rPr>
          <w:rFonts w:ascii="Times New Roman" w:hAnsi="Times New Roman" w:cs="Times New Roman"/>
          <w:sz w:val="24"/>
          <w:szCs w:val="24"/>
        </w:rPr>
        <w:t xml:space="preserve">.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7.3. Если при </w:t>
      </w:r>
      <w:r>
        <w:rPr>
          <w:rFonts w:ascii="Times New Roman" w:hAnsi="Times New Roman" w:cs="Times New Roman"/>
          <w:sz w:val="24"/>
          <w:szCs w:val="24"/>
        </w:rPr>
        <w:t>поставке Тов</w:t>
      </w:r>
      <w:r w:rsidR="007160A1">
        <w:rPr>
          <w:rFonts w:ascii="Times New Roman" w:hAnsi="Times New Roman" w:cs="Times New Roman"/>
          <w:sz w:val="24"/>
          <w:szCs w:val="24"/>
        </w:rPr>
        <w:t>а</w:t>
      </w:r>
      <w:r>
        <w:rPr>
          <w:rFonts w:ascii="Times New Roman" w:hAnsi="Times New Roman" w:cs="Times New Roman"/>
          <w:sz w:val="24"/>
          <w:szCs w:val="24"/>
        </w:rPr>
        <w:t>ра</w:t>
      </w:r>
      <w:r w:rsidRPr="00BD35E2">
        <w:rPr>
          <w:rFonts w:ascii="Times New Roman" w:hAnsi="Times New Roman" w:cs="Times New Roman"/>
          <w:sz w:val="24"/>
          <w:szCs w:val="24"/>
        </w:rPr>
        <w:t xml:space="preserve"> обнаружатся препятствия к </w:t>
      </w:r>
      <w:r w:rsidR="00C21E03">
        <w:rPr>
          <w:rFonts w:ascii="Times New Roman" w:hAnsi="Times New Roman" w:cs="Times New Roman"/>
          <w:sz w:val="24"/>
          <w:szCs w:val="24"/>
        </w:rPr>
        <w:t xml:space="preserve">надлежащему исполнению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 xml:space="preserve">, каждая из сторон должна принять все зависящие от неё разумные меры по устранению таких препятствий.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7.4. В случае просрочки исполнения заказчиком обязател</w:t>
      </w:r>
      <w:r w:rsidR="00C21E03">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cs="Times New Roman"/>
          <w:sz w:val="24"/>
          <w:szCs w:val="24"/>
        </w:rPr>
        <w:t>поставщик</w:t>
      </w:r>
      <w:r w:rsidRPr="00BD35E2">
        <w:rPr>
          <w:rFonts w:ascii="Times New Roman" w:hAnsi="Times New Roman" w:cs="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w:t>
      </w:r>
      <w:r w:rsidR="00C21E03">
        <w:rPr>
          <w:rFonts w:ascii="Times New Roman" w:hAnsi="Times New Roman" w:cs="Times New Roman"/>
          <w:sz w:val="24"/>
          <w:szCs w:val="24"/>
        </w:rPr>
        <w:t xml:space="preserve">ечения установленного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срока исполнения обязательства. Такая</w:t>
      </w:r>
      <w:r w:rsidR="00C21E03">
        <w:rPr>
          <w:rFonts w:ascii="Times New Roman" w:hAnsi="Times New Roman" w:cs="Times New Roman"/>
          <w:sz w:val="24"/>
          <w:szCs w:val="24"/>
        </w:rPr>
        <w:t xml:space="preserve"> пеня устанавливается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7.5. Штрафы начисляются за ненадлежащее исполнение Заказчиком обязатель</w:t>
      </w:r>
      <w:r w:rsidR="00C21E03">
        <w:rPr>
          <w:rFonts w:ascii="Times New Roman" w:hAnsi="Times New Roman" w:cs="Times New Roman"/>
          <w:sz w:val="24"/>
          <w:szCs w:val="24"/>
        </w:rPr>
        <w:t xml:space="preserve">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за исключением просрочки исполнения обязательств, предусмотренных контрактом. Размер ш</w:t>
      </w:r>
      <w:r w:rsidR="00C21E03">
        <w:rPr>
          <w:rFonts w:ascii="Times New Roman" w:hAnsi="Times New Roman" w:cs="Times New Roman"/>
          <w:sz w:val="24"/>
          <w:szCs w:val="24"/>
        </w:rPr>
        <w:t xml:space="preserve">трафа устанавливается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в порядке, установленном Правительством Российской Федерации.</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За каждый факт неисполнения Заказчиком обязатель</w:t>
      </w:r>
      <w:r w:rsidR="00C21E03">
        <w:rPr>
          <w:rFonts w:ascii="Times New Roman" w:hAnsi="Times New Roman" w:cs="Times New Roman"/>
          <w:sz w:val="24"/>
          <w:szCs w:val="24"/>
        </w:rPr>
        <w:t xml:space="preserve">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за исключением просрочки исполнения обязател</w:t>
      </w:r>
      <w:r w:rsidR="00C21E03">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размер штрафа устанавливается в следующем порядке:</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1000 рублей, если цена контракта не превышает 3 млн. рублей (включительно);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7.6. Общая сумма начисленных штрафов за ненадлежащее исполнение Заказчиком обязател</w:t>
      </w:r>
      <w:r w:rsidR="00C21E03">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н</w:t>
      </w:r>
      <w:r w:rsidR="00C21E03">
        <w:rPr>
          <w:rFonts w:ascii="Times New Roman" w:hAnsi="Times New Roman" w:cs="Times New Roman"/>
          <w:sz w:val="24"/>
          <w:szCs w:val="24"/>
        </w:rPr>
        <w:t xml:space="preserve">е может превышать цену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 xml:space="preserve">.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7.7. В случае просрочки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ом обязател</w:t>
      </w:r>
      <w:r w:rsidR="00C21E03">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ом обязател</w:t>
      </w:r>
      <w:r w:rsidR="00C21E03">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Заказчик направляет </w:t>
      </w:r>
      <w:r>
        <w:rPr>
          <w:rFonts w:ascii="Times New Roman" w:hAnsi="Times New Roman" w:cs="Times New Roman"/>
          <w:sz w:val="24"/>
          <w:szCs w:val="24"/>
        </w:rPr>
        <w:t>Поставщик</w:t>
      </w:r>
      <w:r w:rsidRPr="00BD35E2">
        <w:rPr>
          <w:rFonts w:ascii="Times New Roman" w:hAnsi="Times New Roman" w:cs="Times New Roman"/>
          <w:sz w:val="24"/>
          <w:szCs w:val="24"/>
        </w:rPr>
        <w:t>у требование об уплате неустоек (штрафов, пеней).</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lastRenderedPageBreak/>
        <w:t xml:space="preserve">7.8. </w:t>
      </w:r>
      <w:proofErr w:type="gramStart"/>
      <w:r w:rsidRPr="00BD35E2">
        <w:rPr>
          <w:rFonts w:ascii="Times New Roman" w:hAnsi="Times New Roman" w:cs="Times New Roman"/>
          <w:sz w:val="24"/>
          <w:szCs w:val="24"/>
        </w:rPr>
        <w:t xml:space="preserve">Пеня начисляется за каждый день просрочки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ом обязательс</w:t>
      </w:r>
      <w:r w:rsidR="00C21E03">
        <w:rPr>
          <w:rFonts w:ascii="Times New Roman" w:hAnsi="Times New Roman" w:cs="Times New Roman"/>
          <w:sz w:val="24"/>
          <w:szCs w:val="24"/>
        </w:rPr>
        <w:t xml:space="preserve">тва, предусмотренного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начиная со дня, следующего после дня ист</w:t>
      </w:r>
      <w:r w:rsidR="00C21E03">
        <w:rPr>
          <w:rFonts w:ascii="Times New Roman" w:hAnsi="Times New Roman" w:cs="Times New Roman"/>
          <w:sz w:val="24"/>
          <w:szCs w:val="24"/>
        </w:rPr>
        <w:t xml:space="preserve">ечения установленного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срока исполнения обязател</w:t>
      </w:r>
      <w:r w:rsidR="00C21E03">
        <w:rPr>
          <w:rFonts w:ascii="Times New Roman" w:hAnsi="Times New Roman" w:cs="Times New Roman"/>
          <w:sz w:val="24"/>
          <w:szCs w:val="24"/>
        </w:rPr>
        <w:t xml:space="preserve">ьства, и устанавливается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в размере одной трехсотой действующей на дату уплаты пени ключевой ставки Центрального банка Россий</w:t>
      </w:r>
      <w:r w:rsidR="0031602A">
        <w:rPr>
          <w:rFonts w:ascii="Times New Roman" w:hAnsi="Times New Roman" w:cs="Times New Roman"/>
          <w:sz w:val="24"/>
          <w:szCs w:val="24"/>
        </w:rPr>
        <w:t xml:space="preserve">ской Федерации от цены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 xml:space="preserve">, уменьшенной на сумму, пропорциональную объему обязательств, </w:t>
      </w:r>
      <w:r w:rsidR="00C21E03">
        <w:rPr>
          <w:rFonts w:ascii="Times New Roman" w:hAnsi="Times New Roman" w:cs="Times New Roman"/>
          <w:sz w:val="24"/>
          <w:szCs w:val="24"/>
        </w:rPr>
        <w:t xml:space="preserve">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и фактически исполненных </w:t>
      </w:r>
      <w:r>
        <w:rPr>
          <w:rFonts w:ascii="Times New Roman" w:hAnsi="Times New Roman" w:cs="Times New Roman"/>
          <w:sz w:val="24"/>
          <w:szCs w:val="24"/>
        </w:rPr>
        <w:t>поставщик</w:t>
      </w:r>
      <w:r w:rsidRPr="00BD35E2">
        <w:rPr>
          <w:rFonts w:ascii="Times New Roman" w:hAnsi="Times New Roman" w:cs="Times New Roman"/>
          <w:sz w:val="24"/>
          <w:szCs w:val="24"/>
        </w:rPr>
        <w:t>ом, за исключением случаев, если</w:t>
      </w:r>
      <w:proofErr w:type="gramEnd"/>
      <w:r w:rsidRPr="00BD35E2">
        <w:rPr>
          <w:rFonts w:ascii="Times New Roman" w:hAnsi="Times New Roman" w:cs="Times New Roman"/>
          <w:sz w:val="24"/>
          <w:szCs w:val="24"/>
        </w:rPr>
        <w:t xml:space="preserve"> законодательством Российской Федерации установлен иной порядок начисления пени.</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xml:space="preserve">7.9. Штрафы начисляются за неисполнение или ненадлежащее исполнение </w:t>
      </w:r>
      <w:r>
        <w:rPr>
          <w:rFonts w:ascii="Times New Roman" w:hAnsi="Times New Roman" w:cs="Times New Roman"/>
          <w:sz w:val="24"/>
          <w:szCs w:val="24"/>
        </w:rPr>
        <w:t>Поставщик</w:t>
      </w:r>
      <w:r w:rsidRPr="00BD35E2">
        <w:rPr>
          <w:rFonts w:ascii="Times New Roman" w:hAnsi="Times New Roman" w:cs="Times New Roman"/>
          <w:sz w:val="24"/>
          <w:szCs w:val="24"/>
        </w:rPr>
        <w:t>ом обязател</w:t>
      </w:r>
      <w:r w:rsidR="00C21E03">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за исключением просрочки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ом обязательств, предусмотренных контрактом. Размер ш</w:t>
      </w:r>
      <w:r w:rsidR="00C21E03">
        <w:rPr>
          <w:rFonts w:ascii="Times New Roman" w:hAnsi="Times New Roman" w:cs="Times New Roman"/>
          <w:sz w:val="24"/>
          <w:szCs w:val="24"/>
        </w:rPr>
        <w:t xml:space="preserve">трафа устанавливается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ab/>
        <w:t>7.9.</w:t>
      </w:r>
      <w:r>
        <w:rPr>
          <w:rFonts w:ascii="Times New Roman" w:hAnsi="Times New Roman" w:cs="Times New Roman"/>
          <w:sz w:val="24"/>
          <w:szCs w:val="24"/>
        </w:rPr>
        <w:t>1</w:t>
      </w:r>
      <w:r w:rsidRPr="00BD35E2">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Поставщик</w:t>
      </w:r>
      <w:r w:rsidRPr="00BD35E2">
        <w:rPr>
          <w:rFonts w:ascii="Times New Roman" w:hAnsi="Times New Roman" w:cs="Times New Roman"/>
          <w:sz w:val="24"/>
          <w:szCs w:val="24"/>
        </w:rPr>
        <w:t>ом обязательс</w:t>
      </w:r>
      <w:r w:rsidR="00C21E03">
        <w:rPr>
          <w:rFonts w:ascii="Times New Roman" w:hAnsi="Times New Roman" w:cs="Times New Roman"/>
          <w:sz w:val="24"/>
          <w:szCs w:val="24"/>
        </w:rPr>
        <w:t xml:space="preserve">тва, предусмотренного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xml:space="preserve">, которое не имеет стоимостного выражения, </w:t>
      </w:r>
      <w:r>
        <w:rPr>
          <w:rFonts w:ascii="Times New Roman" w:hAnsi="Times New Roman" w:cs="Times New Roman"/>
          <w:sz w:val="24"/>
          <w:szCs w:val="24"/>
        </w:rPr>
        <w:t>Поставщик</w:t>
      </w:r>
      <w:r w:rsidRPr="00BD35E2">
        <w:rPr>
          <w:rFonts w:ascii="Times New Roman" w:hAnsi="Times New Roman" w:cs="Times New Roman"/>
          <w:sz w:val="24"/>
          <w:szCs w:val="24"/>
        </w:rPr>
        <w:t xml:space="preserve"> выплачивает Заказчику штраф. Размер штрафа определяется в соответствии с Правилами определения размера штрафа в следующем порядке:</w:t>
      </w:r>
    </w:p>
    <w:p w:rsidR="00BD35E2" w:rsidRPr="00BD35E2" w:rsidRDefault="0031602A"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1000 рублей, если цена </w:t>
      </w:r>
      <w:r w:rsidR="00754424">
        <w:rPr>
          <w:rFonts w:ascii="Times New Roman" w:hAnsi="Times New Roman" w:cs="Times New Roman"/>
          <w:sz w:val="24"/>
          <w:szCs w:val="24"/>
        </w:rPr>
        <w:t>Контракта</w:t>
      </w:r>
      <w:r w:rsidR="00BD35E2" w:rsidRPr="00BD35E2">
        <w:rPr>
          <w:rFonts w:ascii="Times New Roman" w:hAnsi="Times New Roman" w:cs="Times New Roman"/>
          <w:sz w:val="24"/>
          <w:szCs w:val="24"/>
        </w:rPr>
        <w:t xml:space="preserve"> не превышает 3 млн. рублей;</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К фактам, не имеющим стоимостного выражения, относятся:</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-непредставление каких-либо до</w:t>
      </w:r>
      <w:r w:rsidR="00C21E03">
        <w:rPr>
          <w:rFonts w:ascii="Times New Roman" w:hAnsi="Times New Roman" w:cs="Times New Roman"/>
          <w:sz w:val="24"/>
          <w:szCs w:val="24"/>
        </w:rPr>
        <w:t xml:space="preserve">кументов,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 нарушение гарантийных обязательств.</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w:t>
      </w:r>
      <w:r>
        <w:rPr>
          <w:rFonts w:ascii="Times New Roman" w:hAnsi="Times New Roman" w:cs="Times New Roman"/>
          <w:sz w:val="24"/>
          <w:szCs w:val="24"/>
        </w:rPr>
        <w:t>10</w:t>
      </w:r>
      <w:r w:rsidRPr="00BD35E2">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w:t>
      </w:r>
      <w:r w:rsidR="00C21E03">
        <w:rPr>
          <w:rFonts w:ascii="Times New Roman" w:hAnsi="Times New Roman" w:cs="Times New Roman"/>
          <w:sz w:val="24"/>
          <w:szCs w:val="24"/>
        </w:rPr>
        <w:t xml:space="preserve">тва, предусмотренного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произошло вследствие непреодолимой силы или по вине другой стороны.</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1</w:t>
      </w:r>
      <w:r w:rsidRPr="00BD35E2">
        <w:rPr>
          <w:rFonts w:ascii="Times New Roman" w:hAnsi="Times New Roman" w:cs="Times New Roman"/>
          <w:sz w:val="24"/>
          <w:szCs w:val="24"/>
        </w:rPr>
        <w:t xml:space="preserve">. Общая сумма начисленных штрафов за неисполнение или ненадлежащее исполнение </w:t>
      </w:r>
      <w:r>
        <w:rPr>
          <w:rFonts w:ascii="Times New Roman" w:hAnsi="Times New Roman" w:cs="Times New Roman"/>
          <w:sz w:val="24"/>
          <w:szCs w:val="24"/>
        </w:rPr>
        <w:t>Поставщик</w:t>
      </w:r>
      <w:r w:rsidRPr="00BD35E2">
        <w:rPr>
          <w:rFonts w:ascii="Times New Roman" w:hAnsi="Times New Roman" w:cs="Times New Roman"/>
          <w:sz w:val="24"/>
          <w:szCs w:val="24"/>
        </w:rPr>
        <w:t>ом обязател</w:t>
      </w:r>
      <w:r w:rsidR="00C21E03">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н</w:t>
      </w:r>
      <w:r w:rsidR="00C21E03">
        <w:rPr>
          <w:rFonts w:ascii="Times New Roman" w:hAnsi="Times New Roman" w:cs="Times New Roman"/>
          <w:sz w:val="24"/>
          <w:szCs w:val="24"/>
        </w:rPr>
        <w:t xml:space="preserve">е может превышать цену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2</w:t>
      </w:r>
      <w:r w:rsidRPr="00BD35E2">
        <w:rPr>
          <w:rFonts w:ascii="Times New Roman" w:hAnsi="Times New Roman" w:cs="Times New Roman"/>
          <w:sz w:val="24"/>
          <w:szCs w:val="24"/>
        </w:rPr>
        <w:t>. Общая сумма начисленных штрафов за ненадлежащее исполнение заказчиком обязател</w:t>
      </w:r>
      <w:r w:rsidR="0031602A">
        <w:rPr>
          <w:rFonts w:ascii="Times New Roman" w:hAnsi="Times New Roman" w:cs="Times New Roman"/>
          <w:sz w:val="24"/>
          <w:szCs w:val="24"/>
        </w:rPr>
        <w:t xml:space="preserve">ьств, предусмотренных </w:t>
      </w:r>
      <w:r w:rsidR="00754424">
        <w:rPr>
          <w:rFonts w:ascii="Times New Roman" w:hAnsi="Times New Roman" w:cs="Times New Roman"/>
          <w:sz w:val="24"/>
          <w:szCs w:val="24"/>
        </w:rPr>
        <w:t>контрактом</w:t>
      </w:r>
      <w:r w:rsidRPr="00BD35E2">
        <w:rPr>
          <w:rFonts w:ascii="Times New Roman" w:hAnsi="Times New Roman" w:cs="Times New Roman"/>
          <w:sz w:val="24"/>
          <w:szCs w:val="24"/>
        </w:rPr>
        <w:t>, н</w:t>
      </w:r>
      <w:r w:rsidR="0031602A">
        <w:rPr>
          <w:rFonts w:ascii="Times New Roman" w:hAnsi="Times New Roman" w:cs="Times New Roman"/>
          <w:sz w:val="24"/>
          <w:szCs w:val="24"/>
        </w:rPr>
        <w:t xml:space="preserve">е может превышать цену </w:t>
      </w:r>
      <w:r w:rsidR="00754424">
        <w:rPr>
          <w:rFonts w:ascii="Times New Roman" w:hAnsi="Times New Roman" w:cs="Times New Roman"/>
          <w:sz w:val="24"/>
          <w:szCs w:val="24"/>
        </w:rPr>
        <w:t>контракта</w:t>
      </w:r>
      <w:r w:rsidRPr="00BD35E2">
        <w:rPr>
          <w:rFonts w:ascii="Times New Roman" w:hAnsi="Times New Roman" w:cs="Times New Roman"/>
          <w:sz w:val="24"/>
          <w:szCs w:val="24"/>
        </w:rPr>
        <w:t>.</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3</w:t>
      </w:r>
      <w:r w:rsidRPr="00BD35E2">
        <w:rPr>
          <w:rFonts w:ascii="Times New Roman" w:hAnsi="Times New Roman" w:cs="Times New Roman"/>
          <w:sz w:val="24"/>
          <w:szCs w:val="24"/>
        </w:rPr>
        <w:t xml:space="preserve">. Срок уплаты </w:t>
      </w:r>
      <w:r>
        <w:rPr>
          <w:rFonts w:ascii="Times New Roman" w:hAnsi="Times New Roman" w:cs="Times New Roman"/>
          <w:sz w:val="24"/>
          <w:szCs w:val="24"/>
        </w:rPr>
        <w:t>Поставщик</w:t>
      </w:r>
      <w:r w:rsidRPr="00BD35E2">
        <w:rPr>
          <w:rFonts w:ascii="Times New Roman" w:hAnsi="Times New Roman" w:cs="Times New Roman"/>
          <w:sz w:val="24"/>
          <w:szCs w:val="24"/>
        </w:rPr>
        <w:t>ом неустойки (штраф</w:t>
      </w:r>
      <w:r w:rsidR="00C21E03">
        <w:rPr>
          <w:rFonts w:ascii="Times New Roman" w:hAnsi="Times New Roman" w:cs="Times New Roman"/>
          <w:sz w:val="24"/>
          <w:szCs w:val="24"/>
        </w:rPr>
        <w:t xml:space="preserve">а, пени) по настоящему </w:t>
      </w:r>
      <w:r w:rsidR="00754424">
        <w:rPr>
          <w:rFonts w:ascii="Times New Roman" w:hAnsi="Times New Roman" w:cs="Times New Roman"/>
          <w:sz w:val="24"/>
          <w:szCs w:val="24"/>
        </w:rPr>
        <w:t>контракту</w:t>
      </w:r>
      <w:r w:rsidRPr="00BD35E2">
        <w:rPr>
          <w:rFonts w:ascii="Times New Roman" w:hAnsi="Times New Roman" w:cs="Times New Roman"/>
          <w:sz w:val="24"/>
          <w:szCs w:val="24"/>
        </w:rPr>
        <w:t xml:space="preserve"> составляет 5 (Пять) рабочих дней со дня получения стороной соответствующего письменного требования об уплате неустойки (штрафа, пени) от противоположной стороны. </w:t>
      </w:r>
    </w:p>
    <w:p w:rsidR="00BD35E2" w:rsidRPr="00BD35E2" w:rsidRDefault="00BD35E2" w:rsidP="007160A1">
      <w:pPr>
        <w:tabs>
          <w:tab w:val="left" w:pos="284"/>
          <w:tab w:val="left" w:pos="426"/>
          <w:tab w:val="left" w:pos="720"/>
          <w:tab w:val="left" w:pos="1134"/>
        </w:tabs>
        <w:spacing w:after="0" w:line="240" w:lineRule="auto"/>
        <w:ind w:firstLine="709"/>
        <w:contextualSpacing/>
        <w:jc w:val="both"/>
        <w:rPr>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4</w:t>
      </w:r>
      <w:r w:rsidRPr="00BD35E2">
        <w:rPr>
          <w:rFonts w:ascii="Times New Roman" w:hAnsi="Times New Roman" w:cs="Times New Roman"/>
          <w:sz w:val="24"/>
          <w:szCs w:val="24"/>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w:t>
      </w:r>
      <w:r w:rsidR="00266E87">
        <w:rPr>
          <w:rFonts w:ascii="Times New Roman" w:hAnsi="Times New Roman" w:cs="Times New Roman"/>
          <w:sz w:val="24"/>
          <w:szCs w:val="24"/>
        </w:rPr>
        <w:t>ления устанавливается</w:t>
      </w:r>
      <w:r w:rsidR="00C21E03">
        <w:rPr>
          <w:rFonts w:ascii="Times New Roman" w:hAnsi="Times New Roman" w:cs="Times New Roman"/>
          <w:sz w:val="24"/>
          <w:szCs w:val="24"/>
        </w:rPr>
        <w:t xml:space="preserve"> </w:t>
      </w:r>
      <w:r w:rsidR="00754424">
        <w:rPr>
          <w:rFonts w:ascii="Times New Roman" w:hAnsi="Times New Roman" w:cs="Times New Roman"/>
          <w:sz w:val="24"/>
          <w:szCs w:val="24"/>
        </w:rPr>
        <w:t>контрактом</w:t>
      </w:r>
      <w:r w:rsidR="007F5E57">
        <w:rPr>
          <w:rFonts w:ascii="Times New Roman" w:hAnsi="Times New Roman" w:cs="Times New Roman"/>
          <w:sz w:val="24"/>
          <w:szCs w:val="24"/>
        </w:rPr>
        <w:t>,</w:t>
      </w:r>
      <w:r w:rsidR="00C21E03">
        <w:rPr>
          <w:rFonts w:ascii="Times New Roman" w:hAnsi="Times New Roman" w:cs="Times New Roman"/>
          <w:sz w:val="24"/>
          <w:szCs w:val="24"/>
        </w:rPr>
        <w:t xml:space="preserve"> </w:t>
      </w:r>
      <w:r w:rsidRPr="00BD35E2">
        <w:rPr>
          <w:rFonts w:ascii="Times New Roman" w:hAnsi="Times New Roman" w:cs="Times New Roman"/>
          <w:sz w:val="24"/>
          <w:szCs w:val="24"/>
        </w:rPr>
        <w:t>в соответствии с законодательством Российской Федерации.</w:t>
      </w:r>
    </w:p>
    <w:p w:rsidR="00BD35E2" w:rsidRDefault="00BD35E2" w:rsidP="007160A1">
      <w:pPr>
        <w:spacing w:after="0" w:line="240" w:lineRule="auto"/>
        <w:ind w:firstLine="709"/>
        <w:contextualSpacing/>
        <w:jc w:val="both"/>
        <w:rPr>
          <w:rStyle w:val="markedcontent"/>
          <w:rFonts w:ascii="Times New Roman" w:hAnsi="Times New Roman" w:cs="Times New Roman"/>
          <w:sz w:val="24"/>
          <w:szCs w:val="24"/>
        </w:rPr>
      </w:pPr>
      <w:r w:rsidRPr="00BD35E2">
        <w:rPr>
          <w:rFonts w:ascii="Times New Roman" w:hAnsi="Times New Roman" w:cs="Times New Roman"/>
          <w:sz w:val="24"/>
          <w:szCs w:val="24"/>
        </w:rPr>
        <w:t>7.1</w:t>
      </w:r>
      <w:r>
        <w:rPr>
          <w:rFonts w:ascii="Times New Roman" w:hAnsi="Times New Roman" w:cs="Times New Roman"/>
          <w:sz w:val="24"/>
          <w:szCs w:val="24"/>
        </w:rPr>
        <w:t>5</w:t>
      </w:r>
      <w:r w:rsidRPr="00BD35E2">
        <w:rPr>
          <w:rFonts w:ascii="Times New Roman" w:hAnsi="Times New Roman" w:cs="Times New Roman"/>
          <w:sz w:val="24"/>
          <w:szCs w:val="24"/>
        </w:rPr>
        <w:t xml:space="preserve">. </w:t>
      </w:r>
      <w:r w:rsidRPr="00BD35E2">
        <w:rPr>
          <w:rStyle w:val="markedcontent"/>
          <w:rFonts w:ascii="Times New Roman" w:hAnsi="Times New Roman" w:cs="Times New Roman"/>
          <w:sz w:val="24"/>
          <w:szCs w:val="24"/>
        </w:rPr>
        <w:t xml:space="preserve">Заказчик вправе удержать сумму неисполненных </w:t>
      </w:r>
      <w:r>
        <w:rPr>
          <w:rStyle w:val="markedcontent"/>
          <w:rFonts w:ascii="Times New Roman" w:hAnsi="Times New Roman" w:cs="Times New Roman"/>
          <w:sz w:val="24"/>
          <w:szCs w:val="24"/>
        </w:rPr>
        <w:t>Поставщик</w:t>
      </w:r>
      <w:r w:rsidRPr="00BD35E2">
        <w:rPr>
          <w:rStyle w:val="markedcontent"/>
          <w:rFonts w:ascii="Times New Roman" w:hAnsi="Times New Roman" w:cs="Times New Roman"/>
          <w:sz w:val="24"/>
          <w:szCs w:val="24"/>
        </w:rPr>
        <w:t xml:space="preserve">ом требований об уплате неустоек (штрафов, пеней), предъявленных Заказчиком из суммы, подлежащей оплате </w:t>
      </w:r>
      <w:r>
        <w:rPr>
          <w:rStyle w:val="markedcontent"/>
          <w:rFonts w:ascii="Times New Roman" w:hAnsi="Times New Roman" w:cs="Times New Roman"/>
          <w:sz w:val="24"/>
          <w:szCs w:val="24"/>
        </w:rPr>
        <w:t>Поставщик</w:t>
      </w:r>
      <w:r w:rsidRPr="00BD35E2">
        <w:rPr>
          <w:rStyle w:val="markedcontent"/>
          <w:rFonts w:ascii="Times New Roman" w:hAnsi="Times New Roman" w:cs="Times New Roman"/>
          <w:sz w:val="24"/>
          <w:szCs w:val="24"/>
        </w:rPr>
        <w:t>у.</w:t>
      </w:r>
    </w:p>
    <w:p w:rsidR="000043BD" w:rsidRPr="000043BD" w:rsidRDefault="000043BD" w:rsidP="000043BD">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8</w:t>
      </w:r>
      <w:r w:rsidRPr="000043BD">
        <w:rPr>
          <w:rFonts w:ascii="Times New Roman" w:hAnsi="Times New Roman" w:cs="Times New Roman"/>
          <w:b/>
          <w:sz w:val="24"/>
          <w:szCs w:val="24"/>
        </w:rPr>
        <w:t>.</w:t>
      </w:r>
      <w:r w:rsidRPr="000043BD">
        <w:rPr>
          <w:rFonts w:ascii="Times New Roman" w:hAnsi="Times New Roman" w:cs="Times New Roman"/>
          <w:b/>
          <w:sz w:val="24"/>
          <w:szCs w:val="24"/>
        </w:rPr>
        <w:tab/>
        <w:t>АНТИКОРРУПЦИОННАЯ ОГОВОРКА</w:t>
      </w:r>
    </w:p>
    <w:p w:rsidR="000043BD" w:rsidRPr="000043BD" w:rsidRDefault="000043BD" w:rsidP="000043B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043BD">
        <w:rPr>
          <w:rFonts w:ascii="Times New Roman" w:hAnsi="Times New Roman" w:cs="Times New Roman"/>
          <w:sz w:val="24"/>
          <w:szCs w:val="24"/>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w:t>
      </w:r>
      <w:r w:rsidR="00D26620">
        <w:rPr>
          <w:rFonts w:ascii="Times New Roman" w:hAnsi="Times New Roman" w:cs="Times New Roman"/>
          <w:sz w:val="24"/>
          <w:szCs w:val="24"/>
        </w:rPr>
        <w:t>,</w:t>
      </w:r>
      <w:r w:rsidRPr="000043BD">
        <w:rPr>
          <w:rFonts w:ascii="Times New Roman" w:hAnsi="Times New Roman" w:cs="Times New Roman"/>
          <w:sz w:val="24"/>
          <w:szCs w:val="24"/>
        </w:rPr>
        <w:t xml:space="preserve">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43BD" w:rsidRPr="000043BD" w:rsidRDefault="000043BD" w:rsidP="000043B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043BD">
        <w:rPr>
          <w:rFonts w:ascii="Times New Roman" w:hAnsi="Times New Roman" w:cs="Times New Roman"/>
          <w:sz w:val="24"/>
          <w:szCs w:val="24"/>
        </w:rPr>
        <w:t xml:space="preserve">.2. </w:t>
      </w:r>
      <w:proofErr w:type="gramStart"/>
      <w:r w:rsidRPr="000043BD">
        <w:rPr>
          <w:rFonts w:ascii="Times New Roman" w:hAnsi="Times New Roman" w:cs="Times New Roman"/>
          <w:sz w:val="24"/>
          <w:szCs w:val="24"/>
        </w:rPr>
        <w:t>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rsidR="000043BD" w:rsidRPr="000043BD" w:rsidRDefault="000043BD" w:rsidP="000043B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043BD">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раздела 7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(Десяти) рабочих дней </w:t>
      </w:r>
      <w:proofErr w:type="gramStart"/>
      <w:r w:rsidRPr="000043BD">
        <w:rPr>
          <w:rFonts w:ascii="Times New Roman" w:hAnsi="Times New Roman" w:cs="Times New Roman"/>
          <w:sz w:val="24"/>
          <w:szCs w:val="24"/>
        </w:rPr>
        <w:t>с даты</w:t>
      </w:r>
      <w:proofErr w:type="gramEnd"/>
      <w:r w:rsidRPr="000043BD">
        <w:rPr>
          <w:rFonts w:ascii="Times New Roman" w:hAnsi="Times New Roman" w:cs="Times New Roman"/>
          <w:sz w:val="24"/>
          <w:szCs w:val="24"/>
        </w:rPr>
        <w:t xml:space="preserve"> письменного уведомления о нарушении. </w:t>
      </w:r>
      <w:proofErr w:type="gramStart"/>
      <w:r w:rsidRPr="000043BD">
        <w:rPr>
          <w:rFonts w:ascii="Times New Roman" w:hAnsi="Times New Roman" w:cs="Times New Roman"/>
          <w:sz w:val="24"/>
          <w:szCs w:val="24"/>
        </w:rPr>
        <w:t xml:space="preserve">В письменном </w:t>
      </w:r>
      <w:r w:rsidRPr="000043BD">
        <w:rPr>
          <w:rFonts w:ascii="Times New Roman" w:hAnsi="Times New Roman" w:cs="Times New Roman"/>
          <w:sz w:val="24"/>
          <w:szCs w:val="24"/>
        </w:rPr>
        <w:lastRenderedPageBreak/>
        <w:t>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043BD">
        <w:rPr>
          <w:rFonts w:ascii="Times New Roman" w:hAnsi="Times New Roman" w:cs="Times New Roman"/>
          <w:sz w:val="24"/>
          <w:szCs w:val="24"/>
        </w:rPr>
        <w:t xml:space="preserve"> актов о противодействии коррупции.</w:t>
      </w:r>
    </w:p>
    <w:p w:rsidR="000043BD" w:rsidRDefault="000043BD" w:rsidP="000043B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043BD">
        <w:rPr>
          <w:rFonts w:ascii="Times New Roman" w:hAnsi="Times New Roman" w:cs="Times New Roman"/>
          <w:sz w:val="24"/>
          <w:szCs w:val="24"/>
        </w:rPr>
        <w:t>.4. В случае нарушения одной Стороной обязательств воздерживаться от запрещенных в разделе 7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0043BD" w:rsidRPr="00BD35E2" w:rsidRDefault="000043BD" w:rsidP="00CD1390">
      <w:pPr>
        <w:spacing w:after="0" w:line="240" w:lineRule="auto"/>
        <w:contextualSpacing/>
        <w:jc w:val="both"/>
        <w:rPr>
          <w:rFonts w:ascii="Times New Roman" w:hAnsi="Times New Roman" w:cs="Times New Roman"/>
          <w:sz w:val="24"/>
          <w:szCs w:val="24"/>
        </w:rPr>
      </w:pPr>
    </w:p>
    <w:p w:rsidR="00306DDA" w:rsidRDefault="000043BD"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9</w:t>
      </w:r>
      <w:r w:rsidR="00306DDA" w:rsidRPr="00306DDA">
        <w:rPr>
          <w:rFonts w:ascii="Times New Roman" w:hAnsi="Times New Roman" w:cs="Times New Roman"/>
          <w:b/>
          <w:bCs/>
          <w:sz w:val="24"/>
          <w:szCs w:val="24"/>
        </w:rPr>
        <w:t xml:space="preserve">. ПОРЯДОК РАЗРЕШЕНИЯ СПОРОВ </w:t>
      </w:r>
    </w:p>
    <w:p w:rsidR="00306DDA" w:rsidRPr="00306DDA" w:rsidRDefault="00CD1390" w:rsidP="002D197F">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9</w:t>
      </w:r>
      <w:r w:rsidR="00306DDA" w:rsidRPr="00306DDA">
        <w:rPr>
          <w:rFonts w:ascii="Times New Roman" w:hAnsi="Times New Roman" w:cs="Times New Roman"/>
          <w:sz w:val="24"/>
          <w:szCs w:val="24"/>
        </w:rPr>
        <w:t>.1. 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p>
    <w:p w:rsidR="00306DDA" w:rsidRPr="00306DDA" w:rsidRDefault="00CD1390" w:rsidP="002D197F">
      <w:pPr>
        <w:pStyle w:val="a3"/>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9</w:t>
      </w:r>
      <w:r w:rsidR="00306DDA" w:rsidRPr="00306DDA">
        <w:rPr>
          <w:rFonts w:ascii="Times New Roman" w:hAnsi="Times New Roman" w:cs="Times New Roman"/>
          <w:sz w:val="24"/>
          <w:szCs w:val="24"/>
        </w:rPr>
        <w:t xml:space="preserve">.2. Расторжение настоящего </w:t>
      </w:r>
      <w:r w:rsidR="00754424">
        <w:rPr>
          <w:rFonts w:ascii="Times New Roman" w:hAnsi="Times New Roman" w:cs="Times New Roman"/>
          <w:sz w:val="24"/>
          <w:szCs w:val="24"/>
        </w:rPr>
        <w:t>контракта</w:t>
      </w:r>
      <w:r w:rsidR="00306DDA" w:rsidRPr="00306DDA">
        <w:rPr>
          <w:rFonts w:ascii="Times New Roman" w:hAnsi="Times New Roman" w:cs="Times New Roman"/>
          <w:sz w:val="24"/>
          <w:szCs w:val="24"/>
        </w:rPr>
        <w:t xml:space="preserve"> допускается по соглашению сторон, решению суда по основаниям, предусмотренным гражданским законодательством РФ, или в связи с односторонним отказом стороны от исполнения настоящего </w:t>
      </w:r>
      <w:r w:rsidR="00754424">
        <w:rPr>
          <w:rFonts w:ascii="Times New Roman" w:hAnsi="Times New Roman" w:cs="Times New Roman"/>
          <w:sz w:val="24"/>
          <w:szCs w:val="24"/>
        </w:rPr>
        <w:t>контракта</w:t>
      </w:r>
      <w:r w:rsidR="00306DDA" w:rsidRPr="00306DDA">
        <w:rPr>
          <w:rFonts w:ascii="Times New Roman" w:hAnsi="Times New Roman" w:cs="Times New Roman"/>
          <w:sz w:val="24"/>
          <w:szCs w:val="24"/>
        </w:rPr>
        <w:t xml:space="preserve"> в соответствии с действующим законодательством РФ.</w:t>
      </w:r>
    </w:p>
    <w:p w:rsidR="00306DDA" w:rsidRPr="00306DDA" w:rsidRDefault="00CD1390" w:rsidP="002D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06DDA" w:rsidRPr="00306DDA">
        <w:rPr>
          <w:rFonts w:ascii="Times New Roman" w:hAnsi="Times New Roman" w:cs="Times New Roman"/>
          <w:sz w:val="24"/>
          <w:szCs w:val="24"/>
        </w:rPr>
        <w:t xml:space="preserve">.3. </w:t>
      </w:r>
      <w:proofErr w:type="gramStart"/>
      <w:r w:rsidR="00306DDA" w:rsidRPr="00306DDA">
        <w:rPr>
          <w:rFonts w:ascii="Times New Roman" w:hAnsi="Times New Roman" w:cs="Times New Roman"/>
          <w:sz w:val="24"/>
          <w:szCs w:val="24"/>
        </w:rPr>
        <w:t xml:space="preserve">Заказчик вправе принять решение об одностороннем отказе от исполнения </w:t>
      </w:r>
      <w:r w:rsidR="00754424">
        <w:rPr>
          <w:rFonts w:ascii="Times New Roman" w:hAnsi="Times New Roman" w:cs="Times New Roman"/>
          <w:sz w:val="24"/>
          <w:szCs w:val="24"/>
        </w:rPr>
        <w:t>контракта</w:t>
      </w:r>
      <w:r w:rsidR="00306DDA" w:rsidRPr="00306DDA">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соответствующего вида обязательств, в порядке, установленном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proofErr w:type="gramEnd"/>
    </w:p>
    <w:p w:rsidR="00306DDA" w:rsidRPr="00306DDA" w:rsidRDefault="00CD1390" w:rsidP="002D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06DDA" w:rsidRPr="00306DDA">
        <w:rPr>
          <w:rFonts w:ascii="Times New Roman" w:hAnsi="Times New Roman" w:cs="Times New Roman"/>
          <w:sz w:val="24"/>
          <w:szCs w:val="24"/>
        </w:rPr>
        <w:t xml:space="preserve">.4. Поставщик вправе принять решение об одностороннем отказе от исполнения </w:t>
      </w:r>
      <w:r w:rsidR="00754424">
        <w:rPr>
          <w:rFonts w:ascii="Times New Roman" w:hAnsi="Times New Roman" w:cs="Times New Roman"/>
          <w:sz w:val="24"/>
          <w:szCs w:val="24"/>
        </w:rPr>
        <w:t>контракта</w:t>
      </w:r>
      <w:r w:rsidR="00306DDA" w:rsidRPr="00306DDA">
        <w:rPr>
          <w:rFonts w:ascii="Times New Roman" w:hAnsi="Times New Roman" w:cs="Times New Roman"/>
          <w:sz w:val="24"/>
          <w:szCs w:val="24"/>
        </w:rPr>
        <w:t xml:space="preserve">, в соответствии с действующим законодательством, в порядке, установленном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306DDA" w:rsidRPr="00306DDA" w:rsidRDefault="00CD1390" w:rsidP="002D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06DDA" w:rsidRPr="00306DDA">
        <w:rPr>
          <w:rFonts w:ascii="Times New Roman" w:hAnsi="Times New Roman" w:cs="Times New Roman"/>
          <w:sz w:val="24"/>
          <w:szCs w:val="24"/>
        </w:rPr>
        <w:t>.</w:t>
      </w:r>
      <w:r w:rsidR="00A05F20">
        <w:rPr>
          <w:rFonts w:ascii="Times New Roman" w:hAnsi="Times New Roman" w:cs="Times New Roman"/>
          <w:sz w:val="24"/>
          <w:szCs w:val="24"/>
        </w:rPr>
        <w:t>5</w:t>
      </w:r>
      <w:r w:rsidR="00306DDA" w:rsidRPr="00306DDA">
        <w:rPr>
          <w:rFonts w:ascii="Times New Roman" w:hAnsi="Times New Roman" w:cs="Times New Roman"/>
          <w:sz w:val="24"/>
          <w:szCs w:val="24"/>
        </w:rPr>
        <w:t xml:space="preserve">. В случае расторжения настоящего </w:t>
      </w:r>
      <w:r w:rsidR="00754424">
        <w:rPr>
          <w:rFonts w:ascii="Times New Roman" w:hAnsi="Times New Roman" w:cs="Times New Roman"/>
          <w:sz w:val="24"/>
          <w:szCs w:val="24"/>
        </w:rPr>
        <w:t>контракта</w:t>
      </w:r>
      <w:r w:rsidR="00306DDA" w:rsidRPr="00306DDA">
        <w:rPr>
          <w:rFonts w:ascii="Times New Roman" w:hAnsi="Times New Roman" w:cs="Times New Roman"/>
          <w:sz w:val="24"/>
          <w:szCs w:val="24"/>
        </w:rPr>
        <w:t xml:space="preserve"> по инициативе любой из Сторон Стороны производят сверку расчетов, которой подтверждается объем поставленного Поставщиком товара.</w:t>
      </w:r>
    </w:p>
    <w:p w:rsidR="00306DDA" w:rsidRPr="00306DDA" w:rsidRDefault="00CD1390" w:rsidP="002D197F">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9</w:t>
      </w:r>
      <w:r w:rsidR="00306DDA" w:rsidRPr="00306DDA">
        <w:rPr>
          <w:rFonts w:ascii="Times New Roman" w:hAnsi="Times New Roman" w:cs="Times New Roman"/>
          <w:sz w:val="24"/>
          <w:szCs w:val="24"/>
        </w:rPr>
        <w:t>.</w:t>
      </w:r>
      <w:r w:rsidR="00A05F20">
        <w:rPr>
          <w:rFonts w:ascii="Times New Roman" w:hAnsi="Times New Roman" w:cs="Times New Roman"/>
          <w:sz w:val="24"/>
          <w:szCs w:val="24"/>
        </w:rPr>
        <w:t>6</w:t>
      </w:r>
      <w:r w:rsidR="00306DDA" w:rsidRPr="00306DDA">
        <w:rPr>
          <w:rFonts w:ascii="Times New Roman" w:hAnsi="Times New Roman" w:cs="Times New Roman"/>
          <w:sz w:val="24"/>
          <w:szCs w:val="24"/>
        </w:rPr>
        <w:t>. Все споры между сторонами, по которым не было достигнуто соглашение, разрешаются Арбитражным судом Челябинской области</w:t>
      </w:r>
    </w:p>
    <w:p w:rsidR="00306DDA" w:rsidRPr="00306DDA" w:rsidRDefault="00CD1390" w:rsidP="002D197F">
      <w:pPr>
        <w:pStyle w:val="a3"/>
        <w:spacing w:after="0" w:line="240" w:lineRule="auto"/>
        <w:ind w:left="0"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9</w:t>
      </w:r>
      <w:r w:rsidR="00306DDA" w:rsidRPr="00306DDA">
        <w:rPr>
          <w:rFonts w:ascii="Times New Roman" w:hAnsi="Times New Roman" w:cs="Times New Roman"/>
          <w:snapToGrid w:val="0"/>
          <w:sz w:val="24"/>
          <w:szCs w:val="24"/>
        </w:rPr>
        <w:t>.</w:t>
      </w:r>
      <w:r w:rsidR="00A05F20">
        <w:rPr>
          <w:rFonts w:ascii="Times New Roman" w:hAnsi="Times New Roman" w:cs="Times New Roman"/>
          <w:snapToGrid w:val="0"/>
          <w:sz w:val="24"/>
          <w:szCs w:val="24"/>
        </w:rPr>
        <w:t>7</w:t>
      </w:r>
      <w:r w:rsidR="007F5E57">
        <w:rPr>
          <w:rFonts w:ascii="Times New Roman" w:hAnsi="Times New Roman" w:cs="Times New Roman"/>
          <w:snapToGrid w:val="0"/>
          <w:sz w:val="24"/>
          <w:szCs w:val="24"/>
        </w:rPr>
        <w:t>.</w:t>
      </w:r>
      <w:r w:rsidR="00A47D19">
        <w:rPr>
          <w:rFonts w:ascii="Times New Roman" w:hAnsi="Times New Roman" w:cs="Times New Roman"/>
          <w:snapToGrid w:val="0"/>
          <w:sz w:val="24"/>
          <w:szCs w:val="24"/>
        </w:rPr>
        <w:t xml:space="preserve"> </w:t>
      </w:r>
      <w:r w:rsidR="007F5E57">
        <w:rPr>
          <w:rFonts w:ascii="Times New Roman" w:hAnsi="Times New Roman" w:cs="Times New Roman"/>
          <w:snapToGrid w:val="0"/>
          <w:sz w:val="24"/>
          <w:szCs w:val="24"/>
        </w:rPr>
        <w:t xml:space="preserve">Отношения </w:t>
      </w:r>
      <w:r w:rsidR="00306DDA" w:rsidRPr="00306DDA">
        <w:rPr>
          <w:rFonts w:ascii="Times New Roman" w:hAnsi="Times New Roman" w:cs="Times New Roman"/>
          <w:snapToGrid w:val="0"/>
          <w:sz w:val="24"/>
          <w:szCs w:val="24"/>
        </w:rPr>
        <w:t xml:space="preserve">Сторон, не урегулированные настоящим </w:t>
      </w:r>
      <w:r w:rsidR="00754424">
        <w:rPr>
          <w:rFonts w:ascii="Times New Roman" w:hAnsi="Times New Roman" w:cs="Times New Roman"/>
          <w:snapToGrid w:val="0"/>
          <w:sz w:val="24"/>
          <w:szCs w:val="24"/>
        </w:rPr>
        <w:t>контрактом</w:t>
      </w:r>
      <w:r w:rsidR="00306DDA" w:rsidRPr="00306DDA">
        <w:rPr>
          <w:rFonts w:ascii="Times New Roman" w:hAnsi="Times New Roman" w:cs="Times New Roman"/>
          <w:snapToGrid w:val="0"/>
          <w:sz w:val="24"/>
          <w:szCs w:val="24"/>
        </w:rPr>
        <w:t>, регулируются законодательством Российской Федерации.</w:t>
      </w:r>
    </w:p>
    <w:p w:rsidR="002D197F" w:rsidRDefault="002D197F"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p w:rsidR="00306DDA" w:rsidRDefault="009C38F0"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10</w:t>
      </w:r>
      <w:r w:rsidR="00306DDA" w:rsidRPr="00306DDA">
        <w:rPr>
          <w:rFonts w:ascii="Times New Roman" w:hAnsi="Times New Roman" w:cs="Times New Roman"/>
          <w:b/>
          <w:bCs/>
          <w:sz w:val="24"/>
          <w:szCs w:val="24"/>
        </w:rPr>
        <w:t xml:space="preserve">. СРОК ДЕЙСТВИЯ И ПОРЯДОК ИЗМЕНЕНИЯ </w:t>
      </w:r>
      <w:r w:rsidR="00754424">
        <w:rPr>
          <w:rFonts w:ascii="Times New Roman" w:hAnsi="Times New Roman" w:cs="Times New Roman"/>
          <w:b/>
          <w:bCs/>
          <w:sz w:val="24"/>
          <w:szCs w:val="24"/>
        </w:rPr>
        <w:t>КОНТРАКТА</w:t>
      </w:r>
    </w:p>
    <w:p w:rsidR="00306DDA" w:rsidRPr="00306DDA" w:rsidRDefault="009C38F0" w:rsidP="002D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306DDA" w:rsidRPr="00306DDA">
        <w:rPr>
          <w:rFonts w:ascii="Times New Roman" w:hAnsi="Times New Roman" w:cs="Times New Roman"/>
          <w:sz w:val="24"/>
          <w:szCs w:val="24"/>
        </w:rPr>
        <w:t xml:space="preserve">.1. Все изменения и дополнения к настоящему </w:t>
      </w:r>
      <w:r w:rsidR="00754424">
        <w:rPr>
          <w:rFonts w:ascii="Times New Roman" w:hAnsi="Times New Roman" w:cs="Times New Roman"/>
          <w:sz w:val="24"/>
          <w:szCs w:val="24"/>
        </w:rPr>
        <w:t>контракту</w:t>
      </w:r>
      <w:r w:rsidR="00306DDA" w:rsidRPr="00306DDA">
        <w:rPr>
          <w:rFonts w:ascii="Times New Roman" w:hAnsi="Times New Roman" w:cs="Times New Roman"/>
          <w:sz w:val="24"/>
          <w:szCs w:val="24"/>
        </w:rPr>
        <w:t xml:space="preserve"> производятся по соглашению Сторон и оформляются в письменном виде путем подписания Сторонами дополнительного соглашения.</w:t>
      </w:r>
    </w:p>
    <w:p w:rsidR="00306DDA" w:rsidRDefault="009C38F0" w:rsidP="00306DDA">
      <w:pPr>
        <w:tabs>
          <w:tab w:val="left" w:pos="0"/>
          <w:tab w:val="left" w:pos="851"/>
          <w:tab w:val="left" w:pos="1276"/>
        </w:tabs>
        <w:suppressAutoHyphens/>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10</w:t>
      </w:r>
      <w:r w:rsidR="00306DDA" w:rsidRPr="00306DDA">
        <w:rPr>
          <w:rFonts w:ascii="Times New Roman" w:hAnsi="Times New Roman" w:cs="Times New Roman"/>
          <w:sz w:val="24"/>
          <w:szCs w:val="24"/>
          <w:lang w:eastAsia="ar-SA"/>
        </w:rPr>
        <w:t xml:space="preserve">.2. Настоящий </w:t>
      </w:r>
      <w:r w:rsidR="00754424">
        <w:rPr>
          <w:rFonts w:ascii="Times New Roman" w:hAnsi="Times New Roman" w:cs="Times New Roman"/>
          <w:sz w:val="24"/>
          <w:szCs w:val="24"/>
          <w:lang w:eastAsia="ar-SA"/>
        </w:rPr>
        <w:t>Контра</w:t>
      </w:r>
      <w:proofErr w:type="gramStart"/>
      <w:r w:rsidR="00754424">
        <w:rPr>
          <w:rFonts w:ascii="Times New Roman" w:hAnsi="Times New Roman" w:cs="Times New Roman"/>
          <w:sz w:val="24"/>
          <w:szCs w:val="24"/>
          <w:lang w:eastAsia="ar-SA"/>
        </w:rPr>
        <w:t>кт</w:t>
      </w:r>
      <w:r w:rsidR="00306DDA" w:rsidRPr="00306DDA">
        <w:rPr>
          <w:rFonts w:ascii="Times New Roman" w:hAnsi="Times New Roman" w:cs="Times New Roman"/>
          <w:sz w:val="24"/>
          <w:szCs w:val="24"/>
          <w:lang w:eastAsia="ar-SA"/>
        </w:rPr>
        <w:t xml:space="preserve"> вст</w:t>
      </w:r>
      <w:proofErr w:type="gramEnd"/>
      <w:r w:rsidR="00306DDA" w:rsidRPr="00306DDA">
        <w:rPr>
          <w:rFonts w:ascii="Times New Roman" w:hAnsi="Times New Roman" w:cs="Times New Roman"/>
          <w:sz w:val="24"/>
          <w:szCs w:val="24"/>
          <w:lang w:eastAsia="ar-SA"/>
        </w:rPr>
        <w:t>упает в силу с момента подписания его сторонами и действует до 31.12.20</w:t>
      </w:r>
      <w:r w:rsidR="000C54D7">
        <w:rPr>
          <w:rFonts w:ascii="Times New Roman" w:hAnsi="Times New Roman" w:cs="Times New Roman"/>
          <w:sz w:val="24"/>
          <w:szCs w:val="24"/>
          <w:lang w:eastAsia="ar-SA"/>
        </w:rPr>
        <w:t>2</w:t>
      </w:r>
      <w:r w:rsidR="00BE4F45">
        <w:rPr>
          <w:rFonts w:ascii="Times New Roman" w:hAnsi="Times New Roman" w:cs="Times New Roman"/>
          <w:sz w:val="24"/>
          <w:szCs w:val="24"/>
          <w:lang w:eastAsia="ar-SA"/>
        </w:rPr>
        <w:t>4</w:t>
      </w:r>
      <w:r w:rsidR="00C21E03">
        <w:rPr>
          <w:rFonts w:ascii="Times New Roman" w:hAnsi="Times New Roman" w:cs="Times New Roman"/>
          <w:sz w:val="24"/>
          <w:szCs w:val="24"/>
          <w:lang w:eastAsia="ar-SA"/>
        </w:rPr>
        <w:t xml:space="preserve"> </w:t>
      </w:r>
      <w:r w:rsidR="00306DDA" w:rsidRPr="00306DDA">
        <w:rPr>
          <w:rFonts w:ascii="Times New Roman" w:hAnsi="Times New Roman" w:cs="Times New Roman"/>
          <w:sz w:val="24"/>
          <w:szCs w:val="24"/>
          <w:lang w:eastAsia="ar-SA"/>
        </w:rPr>
        <w:t>г.</w:t>
      </w:r>
    </w:p>
    <w:p w:rsidR="009C38F0" w:rsidRPr="00306DDA" w:rsidRDefault="009C38F0" w:rsidP="00306DDA">
      <w:pPr>
        <w:tabs>
          <w:tab w:val="left" w:pos="0"/>
          <w:tab w:val="left" w:pos="851"/>
          <w:tab w:val="left" w:pos="1276"/>
        </w:tabs>
        <w:suppressAutoHyphens/>
        <w:spacing w:after="0" w:line="240" w:lineRule="auto"/>
        <w:ind w:firstLine="709"/>
        <w:jc w:val="both"/>
        <w:rPr>
          <w:rFonts w:ascii="Times New Roman" w:hAnsi="Times New Roman" w:cs="Times New Roman"/>
          <w:sz w:val="24"/>
          <w:szCs w:val="24"/>
          <w:lang w:eastAsia="ar-SA"/>
        </w:rPr>
      </w:pPr>
    </w:p>
    <w:p w:rsidR="00306DDA" w:rsidRDefault="00306DDA"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306DDA">
        <w:rPr>
          <w:rFonts w:ascii="Times New Roman" w:hAnsi="Times New Roman" w:cs="Times New Roman"/>
          <w:b/>
          <w:bCs/>
          <w:sz w:val="24"/>
          <w:szCs w:val="24"/>
        </w:rPr>
        <w:t>1</w:t>
      </w:r>
      <w:r w:rsidR="009C38F0">
        <w:rPr>
          <w:rFonts w:ascii="Times New Roman" w:hAnsi="Times New Roman" w:cs="Times New Roman"/>
          <w:b/>
          <w:bCs/>
          <w:sz w:val="24"/>
          <w:szCs w:val="24"/>
        </w:rPr>
        <w:t>1</w:t>
      </w:r>
      <w:r w:rsidRPr="00306DDA">
        <w:rPr>
          <w:rFonts w:ascii="Times New Roman" w:hAnsi="Times New Roman" w:cs="Times New Roman"/>
          <w:b/>
          <w:bCs/>
          <w:sz w:val="24"/>
          <w:szCs w:val="24"/>
        </w:rPr>
        <w:t>. ПРОЧИЕ УСЛОВИЯ</w:t>
      </w:r>
    </w:p>
    <w:p w:rsidR="00306DDA" w:rsidRDefault="00306DDA" w:rsidP="00306DDA">
      <w:pPr>
        <w:spacing w:after="0" w:line="240" w:lineRule="auto"/>
        <w:ind w:firstLine="709"/>
        <w:jc w:val="both"/>
        <w:rPr>
          <w:rFonts w:ascii="Times New Roman" w:hAnsi="Times New Roman" w:cs="Times New Roman"/>
          <w:sz w:val="24"/>
          <w:szCs w:val="24"/>
        </w:rPr>
      </w:pPr>
      <w:r w:rsidRPr="00306DDA">
        <w:rPr>
          <w:rFonts w:ascii="Times New Roman" w:hAnsi="Times New Roman" w:cs="Times New Roman"/>
          <w:sz w:val="24"/>
          <w:szCs w:val="24"/>
        </w:rPr>
        <w:t>1</w:t>
      </w:r>
      <w:r w:rsidR="009C38F0">
        <w:rPr>
          <w:rFonts w:ascii="Times New Roman" w:hAnsi="Times New Roman" w:cs="Times New Roman"/>
          <w:sz w:val="24"/>
          <w:szCs w:val="24"/>
        </w:rPr>
        <w:t>1</w:t>
      </w:r>
      <w:r w:rsidRPr="00306DDA">
        <w:rPr>
          <w:rFonts w:ascii="Times New Roman" w:hAnsi="Times New Roman" w:cs="Times New Roman"/>
          <w:sz w:val="24"/>
          <w:szCs w:val="24"/>
        </w:rPr>
        <w:t xml:space="preserve">.1. Все приложения являются неотъемлемой частью настоящего </w:t>
      </w:r>
      <w:r w:rsidR="00754424">
        <w:rPr>
          <w:rFonts w:ascii="Times New Roman" w:hAnsi="Times New Roman" w:cs="Times New Roman"/>
          <w:sz w:val="24"/>
          <w:szCs w:val="24"/>
        </w:rPr>
        <w:t>контракта</w:t>
      </w:r>
      <w:r w:rsidRPr="00306DDA">
        <w:rPr>
          <w:rFonts w:ascii="Times New Roman" w:hAnsi="Times New Roman" w:cs="Times New Roman"/>
          <w:sz w:val="24"/>
          <w:szCs w:val="24"/>
        </w:rPr>
        <w:t>.</w:t>
      </w:r>
    </w:p>
    <w:p w:rsidR="00A47D19" w:rsidRDefault="009C38F0" w:rsidP="00A47D1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A47D19">
        <w:rPr>
          <w:rFonts w:ascii="Times New Roman" w:hAnsi="Times New Roman" w:cs="Times New Roman"/>
          <w:sz w:val="24"/>
          <w:szCs w:val="24"/>
        </w:rPr>
        <w:t xml:space="preserve">.2. </w:t>
      </w:r>
      <w:r w:rsidR="00A47D19" w:rsidRPr="00A47D19">
        <w:rPr>
          <w:rFonts w:ascii="Times New Roman" w:hAnsi="Times New Roman" w:cs="Times New Roman"/>
          <w:sz w:val="24"/>
          <w:szCs w:val="24"/>
        </w:rPr>
        <w:t xml:space="preserve">Заключая настоящий </w:t>
      </w:r>
      <w:proofErr w:type="gramStart"/>
      <w:r w:rsidR="00A47D19" w:rsidRPr="00A47D19">
        <w:rPr>
          <w:rFonts w:ascii="Times New Roman" w:hAnsi="Times New Roman" w:cs="Times New Roman"/>
          <w:sz w:val="24"/>
          <w:szCs w:val="24"/>
        </w:rPr>
        <w:t>контракт</w:t>
      </w:r>
      <w:proofErr w:type="gramEnd"/>
      <w:r w:rsidR="00A47D19" w:rsidRPr="00A47D19">
        <w:rPr>
          <w:rFonts w:ascii="Times New Roman" w:hAnsi="Times New Roman" w:cs="Times New Roman"/>
          <w:sz w:val="24"/>
          <w:szCs w:val="24"/>
        </w:rPr>
        <w:t xml:space="preserve"> Поставщик декларирует, что соответствует требованиям части 1 статьи 31 Федерального закона от 05.04.2013 № 44-ФЗ», а также, что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r w:rsidR="005240E2">
        <w:rPr>
          <w:rFonts w:ascii="Times New Roman" w:hAnsi="Times New Roman" w:cs="Times New Roman"/>
          <w:sz w:val="24"/>
          <w:szCs w:val="24"/>
        </w:rPr>
        <w:t>».</w:t>
      </w:r>
    </w:p>
    <w:p w:rsidR="005240E2" w:rsidRPr="00A47D19" w:rsidRDefault="00276977" w:rsidP="00A47D1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11</w:t>
      </w:r>
      <w:r w:rsidR="000043BD">
        <w:rPr>
          <w:rFonts w:ascii="Times New Roman" w:hAnsi="Times New Roman" w:cs="Times New Roman"/>
          <w:sz w:val="24"/>
          <w:szCs w:val="24"/>
        </w:rPr>
        <w:t xml:space="preserve">.3. </w:t>
      </w:r>
      <w:r w:rsidR="000043BD" w:rsidRPr="000043BD">
        <w:rPr>
          <w:rFonts w:ascii="Times New Roman" w:hAnsi="Times New Roman" w:cs="Times New Roman"/>
          <w:sz w:val="24"/>
          <w:szCs w:val="24"/>
        </w:rPr>
        <w:t>В соответствии с Законом № 273-ФЗ «О противодействии коррупции», а также с ч. 23 ст. 34 Закона № 44-ФЗ при исполнении контракта Стороны обязаны принимать меры по предотвращению и урегулированию конфликта интересов.</w:t>
      </w:r>
    </w:p>
    <w:p w:rsidR="002B52D0" w:rsidRPr="00306DDA" w:rsidRDefault="002B52D0" w:rsidP="00306DDA">
      <w:pPr>
        <w:spacing w:after="0" w:line="240" w:lineRule="auto"/>
        <w:ind w:firstLine="709"/>
        <w:jc w:val="both"/>
        <w:rPr>
          <w:rFonts w:ascii="Times New Roman" w:hAnsi="Times New Roman" w:cs="Times New Roman"/>
          <w:sz w:val="24"/>
          <w:szCs w:val="24"/>
        </w:rPr>
      </w:pPr>
    </w:p>
    <w:p w:rsidR="00306DDA" w:rsidRDefault="00306DDA"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0" w:name="Par154"/>
      <w:bookmarkEnd w:id="0"/>
      <w:r w:rsidRPr="00306DDA">
        <w:rPr>
          <w:rFonts w:ascii="Times New Roman" w:hAnsi="Times New Roman" w:cs="Times New Roman"/>
          <w:b/>
          <w:bCs/>
          <w:sz w:val="24"/>
          <w:szCs w:val="24"/>
        </w:rPr>
        <w:t>1</w:t>
      </w:r>
      <w:r w:rsidR="00B771B2">
        <w:rPr>
          <w:rFonts w:ascii="Times New Roman" w:hAnsi="Times New Roman" w:cs="Times New Roman"/>
          <w:b/>
          <w:bCs/>
          <w:sz w:val="24"/>
          <w:szCs w:val="24"/>
        </w:rPr>
        <w:t>2</w:t>
      </w:r>
      <w:r w:rsidRPr="00306DDA">
        <w:rPr>
          <w:rFonts w:ascii="Times New Roman" w:hAnsi="Times New Roman" w:cs="Times New Roman"/>
          <w:b/>
          <w:bCs/>
          <w:sz w:val="24"/>
          <w:szCs w:val="24"/>
        </w:rPr>
        <w:t>. АДРЕСА И РЕКВИЗИТЫ СТОРОН</w:t>
      </w:r>
    </w:p>
    <w:p w:rsidR="001D41CD" w:rsidRPr="00306DDA" w:rsidRDefault="001D41CD" w:rsidP="00306DDA">
      <w:pPr>
        <w:widowControl w:val="0"/>
        <w:autoSpaceDE w:val="0"/>
        <w:autoSpaceDN w:val="0"/>
        <w:adjustRightInd w:val="0"/>
        <w:spacing w:after="0" w:line="240" w:lineRule="auto"/>
        <w:jc w:val="center"/>
        <w:outlineLvl w:val="0"/>
        <w:rPr>
          <w:rFonts w:ascii="Times New Roman" w:hAnsi="Times New Roman" w:cs="Times New Roman"/>
          <w:b/>
          <w:bCs/>
          <w:sz w:val="24"/>
          <w:szCs w:val="24"/>
        </w:rPr>
      </w:pPr>
    </w:p>
    <w:tbl>
      <w:tblPr>
        <w:tblW w:w="10173" w:type="dxa"/>
        <w:tblLook w:val="04A0" w:firstRow="1" w:lastRow="0" w:firstColumn="1" w:lastColumn="0" w:noHBand="0" w:noVBand="1"/>
      </w:tblPr>
      <w:tblGrid>
        <w:gridCol w:w="5070"/>
        <w:gridCol w:w="5103"/>
      </w:tblGrid>
      <w:tr w:rsidR="001D19DA" w:rsidRPr="0092219B" w:rsidTr="007160A1">
        <w:trPr>
          <w:trHeight w:val="4140"/>
        </w:trPr>
        <w:tc>
          <w:tcPr>
            <w:tcW w:w="5070" w:type="dxa"/>
          </w:tcPr>
          <w:p w:rsidR="00CF22B3" w:rsidRPr="0092219B" w:rsidRDefault="00CF22B3" w:rsidP="00CF22B3">
            <w:pPr>
              <w:spacing w:before="60" w:after="60" w:line="240" w:lineRule="auto"/>
              <w:ind w:firstLine="284"/>
              <w:rPr>
                <w:rFonts w:ascii="Times New Roman" w:eastAsia="Times New Roman" w:hAnsi="Times New Roman" w:cs="Times New Roman"/>
                <w:b/>
              </w:rPr>
            </w:pPr>
            <w:r w:rsidRPr="0092219B">
              <w:rPr>
                <w:rFonts w:ascii="Times New Roman" w:eastAsia="Times New Roman" w:hAnsi="Times New Roman" w:cs="Times New Roman"/>
                <w:b/>
              </w:rPr>
              <w:t>Заказчик</w:t>
            </w:r>
          </w:p>
          <w:p w:rsidR="00CF22B3" w:rsidRPr="0092219B" w:rsidRDefault="00E45BB2" w:rsidP="00CF22B3">
            <w:pPr>
              <w:tabs>
                <w:tab w:val="left" w:pos="3586"/>
              </w:tabs>
              <w:spacing w:before="60" w:after="60" w:line="240" w:lineRule="auto"/>
              <w:ind w:firstLine="284"/>
              <w:jc w:val="both"/>
              <w:rPr>
                <w:rFonts w:ascii="Times New Roman" w:eastAsia="Times New Roman" w:hAnsi="Times New Roman" w:cs="Times New Roman"/>
              </w:rPr>
            </w:pPr>
            <w:r>
              <w:rPr>
                <w:rFonts w:ascii="Times New Roman" w:eastAsia="Times New Roman" w:hAnsi="Times New Roman" w:cs="Times New Roman"/>
                <w:b/>
              </w:rPr>
              <w:t xml:space="preserve"> </w:t>
            </w:r>
          </w:p>
          <w:p w:rsidR="001D19DA" w:rsidRPr="0092219B" w:rsidRDefault="001D19DA" w:rsidP="000436B6">
            <w:pPr>
              <w:spacing w:after="0" w:line="240" w:lineRule="auto"/>
              <w:rPr>
                <w:rFonts w:ascii="Times New Roman" w:hAnsi="Times New Roman" w:cs="Times New Roman"/>
                <w:b/>
                <w:bCs/>
              </w:rPr>
            </w:pPr>
          </w:p>
        </w:tc>
        <w:tc>
          <w:tcPr>
            <w:tcW w:w="5103" w:type="dxa"/>
          </w:tcPr>
          <w:p w:rsidR="00C21E03" w:rsidRPr="0092219B" w:rsidRDefault="00C21E03" w:rsidP="000436B6">
            <w:pPr>
              <w:spacing w:after="0" w:line="240" w:lineRule="auto"/>
              <w:rPr>
                <w:rFonts w:ascii="Times New Roman" w:hAnsi="Times New Roman" w:cs="Times New Roman"/>
                <w:b/>
                <w:bCs/>
              </w:rPr>
            </w:pPr>
            <w:r w:rsidRPr="0092219B">
              <w:rPr>
                <w:rFonts w:ascii="Times New Roman" w:hAnsi="Times New Roman" w:cs="Times New Roman"/>
                <w:b/>
                <w:bCs/>
              </w:rPr>
              <w:t>Поставщик:</w:t>
            </w:r>
          </w:p>
          <w:p w:rsidR="0092219B" w:rsidRPr="0092219B" w:rsidRDefault="0092219B" w:rsidP="0092219B">
            <w:pPr>
              <w:spacing w:after="0"/>
              <w:rPr>
                <w:rFonts w:ascii="Times New Roman" w:hAnsi="Times New Roman" w:cs="Times New Roman"/>
                <w:b/>
              </w:rPr>
            </w:pPr>
            <w:r w:rsidRPr="0092219B">
              <w:rPr>
                <w:rFonts w:ascii="Times New Roman" w:hAnsi="Times New Roman" w:cs="Times New Roman"/>
                <w:b/>
              </w:rPr>
              <w:t>ООО «СЫТО»</w:t>
            </w:r>
          </w:p>
          <w:p w:rsidR="0092219B" w:rsidRPr="0092219B" w:rsidRDefault="0092219B" w:rsidP="0092219B">
            <w:pPr>
              <w:spacing w:after="0"/>
              <w:rPr>
                <w:rFonts w:ascii="Times New Roman" w:hAnsi="Times New Roman" w:cs="Times New Roman"/>
              </w:rPr>
            </w:pPr>
            <w:r w:rsidRPr="0092219B">
              <w:rPr>
                <w:rFonts w:ascii="Times New Roman" w:hAnsi="Times New Roman" w:cs="Times New Roman"/>
              </w:rPr>
              <w:t>Юр. адрес: 454087, г. Челябинск, ул. Трактовая, дом 26</w:t>
            </w:r>
            <w:proofErr w:type="gramStart"/>
            <w:r w:rsidRPr="0092219B">
              <w:rPr>
                <w:rFonts w:ascii="Times New Roman" w:hAnsi="Times New Roman" w:cs="Times New Roman"/>
              </w:rPr>
              <w:t>/Б</w:t>
            </w:r>
            <w:proofErr w:type="gramEnd"/>
            <w:r w:rsidRPr="0092219B">
              <w:rPr>
                <w:rFonts w:ascii="Times New Roman" w:hAnsi="Times New Roman" w:cs="Times New Roman"/>
              </w:rPr>
              <w:t>, пом. 2/10</w:t>
            </w:r>
          </w:p>
          <w:p w:rsidR="0092219B" w:rsidRPr="0092219B" w:rsidRDefault="0092219B" w:rsidP="0092219B">
            <w:pPr>
              <w:spacing w:after="0"/>
              <w:rPr>
                <w:rFonts w:ascii="Times New Roman" w:hAnsi="Times New Roman" w:cs="Times New Roman"/>
              </w:rPr>
            </w:pPr>
            <w:r w:rsidRPr="0092219B">
              <w:rPr>
                <w:rFonts w:ascii="Times New Roman" w:hAnsi="Times New Roman" w:cs="Times New Roman"/>
              </w:rPr>
              <w:t>ИНН 7451467016 КПП 745101001</w:t>
            </w:r>
          </w:p>
          <w:p w:rsidR="0092219B" w:rsidRPr="0092219B" w:rsidRDefault="0092219B" w:rsidP="0092219B">
            <w:pPr>
              <w:spacing w:after="0"/>
              <w:rPr>
                <w:rFonts w:ascii="Times New Roman" w:hAnsi="Times New Roman" w:cs="Times New Roman"/>
              </w:rPr>
            </w:pPr>
            <w:r w:rsidRPr="0092219B">
              <w:rPr>
                <w:rFonts w:ascii="Times New Roman" w:hAnsi="Times New Roman" w:cs="Times New Roman"/>
              </w:rPr>
              <w:t>ОГРН 1237400047917</w:t>
            </w:r>
          </w:p>
          <w:p w:rsidR="0092219B" w:rsidRPr="0092219B" w:rsidRDefault="0092219B" w:rsidP="0092219B">
            <w:pPr>
              <w:spacing w:after="0"/>
              <w:rPr>
                <w:rFonts w:ascii="Times New Roman" w:hAnsi="Times New Roman" w:cs="Times New Roman"/>
              </w:rPr>
            </w:pPr>
            <w:proofErr w:type="gramStart"/>
            <w:r w:rsidRPr="0092219B">
              <w:rPr>
                <w:rFonts w:ascii="Times New Roman" w:hAnsi="Times New Roman" w:cs="Times New Roman"/>
              </w:rPr>
              <w:t>р</w:t>
            </w:r>
            <w:proofErr w:type="gramEnd"/>
            <w:r w:rsidRPr="0092219B">
              <w:rPr>
                <w:rFonts w:ascii="Times New Roman" w:hAnsi="Times New Roman" w:cs="Times New Roman"/>
              </w:rPr>
              <w:t>/с 40702810972000068769</w:t>
            </w:r>
          </w:p>
          <w:p w:rsidR="0092219B" w:rsidRPr="0092219B" w:rsidRDefault="0092219B" w:rsidP="0092219B">
            <w:pPr>
              <w:spacing w:after="0"/>
              <w:rPr>
                <w:rFonts w:ascii="Times New Roman" w:hAnsi="Times New Roman" w:cs="Times New Roman"/>
              </w:rPr>
            </w:pPr>
            <w:r w:rsidRPr="0092219B">
              <w:rPr>
                <w:rFonts w:ascii="Times New Roman" w:hAnsi="Times New Roman" w:cs="Times New Roman"/>
              </w:rPr>
              <w:t>в Челябинское отделение № 8597 ПАО «Сбербанк» г. Челябинск</w:t>
            </w:r>
          </w:p>
          <w:p w:rsidR="0092219B" w:rsidRPr="0092219B" w:rsidRDefault="0092219B" w:rsidP="0092219B">
            <w:pPr>
              <w:spacing w:after="0"/>
              <w:rPr>
                <w:rFonts w:ascii="Times New Roman" w:hAnsi="Times New Roman" w:cs="Times New Roman"/>
              </w:rPr>
            </w:pPr>
            <w:r w:rsidRPr="0092219B">
              <w:rPr>
                <w:rFonts w:ascii="Times New Roman" w:hAnsi="Times New Roman" w:cs="Times New Roman"/>
              </w:rPr>
              <w:t>к/с 30101810700000000602</w:t>
            </w:r>
          </w:p>
          <w:p w:rsidR="0033267E" w:rsidRPr="0092219B" w:rsidRDefault="0092219B" w:rsidP="0033267E">
            <w:pPr>
              <w:rPr>
                <w:rFonts w:ascii="Times New Roman" w:hAnsi="Times New Roman" w:cs="Times New Roman"/>
              </w:rPr>
            </w:pPr>
            <w:r w:rsidRPr="0092219B">
              <w:rPr>
                <w:rFonts w:ascii="Times New Roman" w:hAnsi="Times New Roman" w:cs="Times New Roman"/>
              </w:rPr>
              <w:t>БИК  047501602</w:t>
            </w:r>
          </w:p>
          <w:p w:rsidR="0092219B" w:rsidRPr="0092219B" w:rsidRDefault="0092219B" w:rsidP="0033267E">
            <w:pPr>
              <w:rPr>
                <w:rFonts w:ascii="Times New Roman" w:hAnsi="Times New Roman" w:cs="Times New Roman"/>
              </w:rPr>
            </w:pPr>
          </w:p>
          <w:p w:rsidR="0033267E" w:rsidRPr="0092219B" w:rsidRDefault="0033267E" w:rsidP="0033267E">
            <w:pPr>
              <w:rPr>
                <w:rFonts w:ascii="Times New Roman" w:hAnsi="Times New Roman" w:cs="Times New Roman"/>
              </w:rPr>
            </w:pPr>
          </w:p>
          <w:p w:rsidR="0033267E" w:rsidRPr="0092219B" w:rsidRDefault="0033267E" w:rsidP="0092219B">
            <w:pPr>
              <w:spacing w:line="600" w:lineRule="auto"/>
              <w:rPr>
                <w:rFonts w:ascii="Times New Roman" w:hAnsi="Times New Roman" w:cs="Times New Roman"/>
              </w:rPr>
            </w:pPr>
          </w:p>
          <w:p w:rsidR="00C21E03" w:rsidRPr="0092219B" w:rsidRDefault="0033267E" w:rsidP="0092219B">
            <w:pPr>
              <w:rPr>
                <w:rFonts w:ascii="Times New Roman" w:hAnsi="Times New Roman" w:cs="Times New Roman"/>
              </w:rPr>
            </w:pPr>
            <w:r w:rsidRPr="0092219B">
              <w:rPr>
                <w:rFonts w:ascii="Times New Roman" w:hAnsi="Times New Roman" w:cs="Times New Roman"/>
              </w:rPr>
              <w:t>Директор</w:t>
            </w:r>
            <w:r w:rsidR="0092219B" w:rsidRPr="0092219B">
              <w:rPr>
                <w:rFonts w:ascii="Times New Roman" w:hAnsi="Times New Roman" w:cs="Times New Roman"/>
              </w:rPr>
              <w:t xml:space="preserve"> </w:t>
            </w:r>
            <w:r w:rsidR="0092219B" w:rsidRPr="0092219B">
              <w:rPr>
                <w:rFonts w:ascii="Times New Roman" w:eastAsia="Times New Roman" w:hAnsi="Times New Roman" w:cs="Times New Roman"/>
              </w:rPr>
              <w:t>________ Бондарчук Ю.В.</w:t>
            </w:r>
          </w:p>
        </w:tc>
      </w:tr>
      <w:tr w:rsidR="00E656E6" w:rsidRPr="0092219B" w:rsidTr="007160A1">
        <w:trPr>
          <w:trHeight w:val="227"/>
        </w:trPr>
        <w:tc>
          <w:tcPr>
            <w:tcW w:w="5070" w:type="dxa"/>
          </w:tcPr>
          <w:p w:rsidR="00E656E6" w:rsidRPr="0092219B" w:rsidRDefault="00E656E6" w:rsidP="00CE6641">
            <w:pPr>
              <w:spacing w:after="0" w:line="240" w:lineRule="auto"/>
              <w:rPr>
                <w:rFonts w:ascii="Times New Roman" w:hAnsi="Times New Roman" w:cs="Times New Roman"/>
                <w:b/>
                <w:bCs/>
              </w:rPr>
            </w:pPr>
          </w:p>
        </w:tc>
        <w:tc>
          <w:tcPr>
            <w:tcW w:w="5103" w:type="dxa"/>
          </w:tcPr>
          <w:p w:rsidR="00E656E6" w:rsidRPr="0092219B" w:rsidRDefault="00E656E6" w:rsidP="00CD0CEF">
            <w:pPr>
              <w:spacing w:after="0" w:line="240" w:lineRule="auto"/>
              <w:rPr>
                <w:rFonts w:ascii="Times New Roman" w:hAnsi="Times New Roman" w:cs="Times New Roman"/>
                <w:b/>
                <w:bCs/>
              </w:rPr>
            </w:pPr>
          </w:p>
        </w:tc>
      </w:tr>
      <w:tr w:rsidR="00E656E6" w:rsidRPr="0092219B" w:rsidTr="007160A1">
        <w:trPr>
          <w:trHeight w:val="461"/>
        </w:trPr>
        <w:tc>
          <w:tcPr>
            <w:tcW w:w="5070" w:type="dxa"/>
          </w:tcPr>
          <w:p w:rsidR="00E656E6" w:rsidRPr="0092219B" w:rsidRDefault="00E656E6" w:rsidP="00CE6641">
            <w:pPr>
              <w:spacing w:after="0" w:line="240" w:lineRule="auto"/>
              <w:rPr>
                <w:rFonts w:ascii="Times New Roman" w:hAnsi="Times New Roman" w:cs="Times New Roman"/>
                <w:b/>
                <w:bCs/>
              </w:rPr>
            </w:pPr>
          </w:p>
        </w:tc>
        <w:tc>
          <w:tcPr>
            <w:tcW w:w="5103" w:type="dxa"/>
          </w:tcPr>
          <w:p w:rsidR="002B52D0" w:rsidRPr="0092219B" w:rsidRDefault="002B52D0" w:rsidP="00CE6641">
            <w:pPr>
              <w:spacing w:after="0" w:line="240" w:lineRule="auto"/>
              <w:rPr>
                <w:rFonts w:ascii="Times New Roman" w:hAnsi="Times New Roman" w:cs="Times New Roman"/>
                <w:b/>
                <w:bCs/>
              </w:rPr>
            </w:pPr>
          </w:p>
        </w:tc>
      </w:tr>
      <w:tr w:rsidR="00E656E6" w:rsidRPr="0092219B" w:rsidTr="007160A1">
        <w:trPr>
          <w:trHeight w:val="461"/>
        </w:trPr>
        <w:tc>
          <w:tcPr>
            <w:tcW w:w="5070" w:type="dxa"/>
          </w:tcPr>
          <w:p w:rsidR="00E656E6" w:rsidRPr="0092219B" w:rsidRDefault="00E656E6" w:rsidP="00CE6641">
            <w:pPr>
              <w:spacing w:after="0" w:line="240" w:lineRule="auto"/>
              <w:rPr>
                <w:rFonts w:ascii="Times New Roman" w:hAnsi="Times New Roman" w:cs="Times New Roman"/>
                <w:b/>
                <w:bCs/>
              </w:rPr>
            </w:pPr>
          </w:p>
        </w:tc>
        <w:tc>
          <w:tcPr>
            <w:tcW w:w="5103" w:type="dxa"/>
          </w:tcPr>
          <w:p w:rsidR="00E656E6" w:rsidRPr="0092219B" w:rsidRDefault="00E656E6" w:rsidP="007F5E57">
            <w:pPr>
              <w:spacing w:after="0" w:line="240" w:lineRule="auto"/>
              <w:rPr>
                <w:rFonts w:ascii="Times New Roman" w:hAnsi="Times New Roman" w:cs="Times New Roman"/>
                <w:b/>
                <w:bCs/>
              </w:rPr>
            </w:pPr>
          </w:p>
        </w:tc>
      </w:tr>
      <w:tr w:rsidR="00306DDA" w:rsidRPr="0092219B" w:rsidTr="007160A1">
        <w:trPr>
          <w:trHeight w:val="234"/>
        </w:trPr>
        <w:tc>
          <w:tcPr>
            <w:tcW w:w="5070" w:type="dxa"/>
          </w:tcPr>
          <w:p w:rsidR="00306DDA" w:rsidRPr="0092219B" w:rsidRDefault="00306DDA" w:rsidP="00306DDA">
            <w:pPr>
              <w:spacing w:after="0" w:line="240" w:lineRule="auto"/>
              <w:rPr>
                <w:rFonts w:ascii="Times New Roman" w:hAnsi="Times New Roman" w:cs="Times New Roman"/>
                <w:b/>
              </w:rPr>
            </w:pPr>
          </w:p>
        </w:tc>
        <w:tc>
          <w:tcPr>
            <w:tcW w:w="5103" w:type="dxa"/>
          </w:tcPr>
          <w:p w:rsidR="00306DDA" w:rsidRPr="0092219B" w:rsidRDefault="00306DDA" w:rsidP="00306DDA">
            <w:pPr>
              <w:spacing w:after="0" w:line="240" w:lineRule="auto"/>
              <w:rPr>
                <w:rFonts w:ascii="Times New Roman" w:hAnsi="Times New Roman" w:cs="Times New Roman"/>
                <w:b/>
              </w:rPr>
            </w:pPr>
          </w:p>
        </w:tc>
      </w:tr>
    </w:tbl>
    <w:p w:rsidR="00B771B2" w:rsidRDefault="00B771B2">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E45BB2" w:rsidRDefault="00E45BB2">
      <w:pPr>
        <w:rPr>
          <w:rFonts w:ascii="Times New Roman" w:hAnsi="Times New Roman" w:cs="Times New Roman"/>
        </w:rPr>
      </w:pPr>
    </w:p>
    <w:p w:rsidR="00E45BB2" w:rsidRDefault="00E45BB2">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33267E" w:rsidRDefault="0033267E">
      <w:pPr>
        <w:rPr>
          <w:rFonts w:ascii="Times New Roman" w:hAnsi="Times New Roman" w:cs="Times New Roman"/>
        </w:rPr>
      </w:pPr>
    </w:p>
    <w:p w:rsidR="004C670C" w:rsidRPr="0092219B" w:rsidRDefault="004C670C" w:rsidP="004C670C">
      <w:pPr>
        <w:spacing w:after="0" w:line="240" w:lineRule="auto"/>
        <w:jc w:val="right"/>
        <w:rPr>
          <w:rFonts w:ascii="Times New Roman" w:hAnsi="Times New Roman" w:cs="Times New Roman"/>
          <w:sz w:val="24"/>
          <w:szCs w:val="24"/>
        </w:rPr>
      </w:pPr>
      <w:r w:rsidRPr="0092219B">
        <w:rPr>
          <w:rFonts w:ascii="Times New Roman" w:hAnsi="Times New Roman" w:cs="Times New Roman"/>
          <w:sz w:val="24"/>
          <w:szCs w:val="24"/>
        </w:rPr>
        <w:t>Приложение №1</w:t>
      </w:r>
    </w:p>
    <w:p w:rsidR="004C670C" w:rsidRPr="0092219B" w:rsidRDefault="002B52D0" w:rsidP="004C670C">
      <w:pPr>
        <w:spacing w:after="0" w:line="240" w:lineRule="auto"/>
        <w:jc w:val="right"/>
        <w:rPr>
          <w:rFonts w:ascii="Times New Roman" w:hAnsi="Times New Roman" w:cs="Times New Roman"/>
          <w:sz w:val="24"/>
          <w:szCs w:val="24"/>
        </w:rPr>
      </w:pPr>
      <w:r w:rsidRPr="0092219B">
        <w:rPr>
          <w:rFonts w:ascii="Times New Roman" w:hAnsi="Times New Roman" w:cs="Times New Roman"/>
          <w:sz w:val="24"/>
          <w:szCs w:val="24"/>
        </w:rPr>
        <w:t xml:space="preserve">к </w:t>
      </w:r>
      <w:r w:rsidR="00754424" w:rsidRPr="0092219B">
        <w:rPr>
          <w:rFonts w:ascii="Times New Roman" w:hAnsi="Times New Roman" w:cs="Times New Roman"/>
          <w:sz w:val="24"/>
          <w:szCs w:val="24"/>
        </w:rPr>
        <w:t>контракту</w:t>
      </w:r>
      <w:r w:rsidRPr="0092219B">
        <w:rPr>
          <w:rFonts w:ascii="Times New Roman" w:hAnsi="Times New Roman" w:cs="Times New Roman"/>
          <w:sz w:val="24"/>
          <w:szCs w:val="24"/>
        </w:rPr>
        <w:t xml:space="preserve"> № </w:t>
      </w:r>
      <w:r w:rsidR="00E45BB2">
        <w:rPr>
          <w:rFonts w:ascii="Times New Roman" w:hAnsi="Times New Roman" w:cs="Times New Roman"/>
          <w:sz w:val="24"/>
          <w:szCs w:val="24"/>
        </w:rPr>
        <w:t xml:space="preserve"> </w:t>
      </w:r>
      <w:r w:rsidR="0092219B" w:rsidRPr="0092219B">
        <w:rPr>
          <w:rFonts w:ascii="Times New Roman" w:hAnsi="Times New Roman" w:cs="Times New Roman"/>
          <w:sz w:val="24"/>
          <w:szCs w:val="24"/>
        </w:rPr>
        <w:t xml:space="preserve"> </w:t>
      </w:r>
      <w:r w:rsidRPr="0092219B">
        <w:rPr>
          <w:rFonts w:ascii="Times New Roman" w:hAnsi="Times New Roman" w:cs="Times New Roman"/>
          <w:sz w:val="24"/>
          <w:szCs w:val="24"/>
        </w:rPr>
        <w:t xml:space="preserve">от </w:t>
      </w:r>
      <w:r w:rsidR="0092219B" w:rsidRPr="0092219B">
        <w:rPr>
          <w:rFonts w:ascii="Times New Roman" w:hAnsi="Times New Roman" w:cs="Times New Roman"/>
          <w:sz w:val="24"/>
          <w:szCs w:val="24"/>
        </w:rPr>
        <w:t xml:space="preserve">« ___ » </w:t>
      </w:r>
      <w:r w:rsidR="00E45BB2">
        <w:rPr>
          <w:rFonts w:ascii="Times New Roman" w:hAnsi="Times New Roman" w:cs="Times New Roman"/>
          <w:sz w:val="24"/>
          <w:szCs w:val="24"/>
        </w:rPr>
        <w:t xml:space="preserve"> </w:t>
      </w:r>
      <w:r w:rsidR="0092219B" w:rsidRPr="0092219B">
        <w:rPr>
          <w:rFonts w:ascii="Times New Roman" w:hAnsi="Times New Roman" w:cs="Times New Roman"/>
          <w:sz w:val="24"/>
          <w:szCs w:val="24"/>
        </w:rPr>
        <w:t xml:space="preserve"> </w:t>
      </w:r>
      <w:r w:rsidR="004C670C" w:rsidRPr="0092219B">
        <w:rPr>
          <w:rFonts w:ascii="Times New Roman" w:hAnsi="Times New Roman" w:cs="Times New Roman"/>
          <w:sz w:val="24"/>
          <w:szCs w:val="24"/>
        </w:rPr>
        <w:t>20</w:t>
      </w:r>
      <w:r w:rsidR="000C54D7" w:rsidRPr="0092219B">
        <w:rPr>
          <w:rFonts w:ascii="Times New Roman" w:hAnsi="Times New Roman" w:cs="Times New Roman"/>
          <w:sz w:val="24"/>
          <w:szCs w:val="24"/>
        </w:rPr>
        <w:t>2</w:t>
      </w:r>
      <w:r w:rsidR="00BE4F45" w:rsidRPr="0092219B">
        <w:rPr>
          <w:rFonts w:ascii="Times New Roman" w:hAnsi="Times New Roman" w:cs="Times New Roman"/>
          <w:sz w:val="24"/>
          <w:szCs w:val="24"/>
        </w:rPr>
        <w:t>4</w:t>
      </w:r>
      <w:r w:rsidRPr="0092219B">
        <w:rPr>
          <w:rFonts w:ascii="Times New Roman" w:hAnsi="Times New Roman" w:cs="Times New Roman"/>
          <w:sz w:val="24"/>
          <w:szCs w:val="24"/>
        </w:rPr>
        <w:t xml:space="preserve"> года</w:t>
      </w:r>
    </w:p>
    <w:p w:rsidR="004C670C" w:rsidRPr="000E6425" w:rsidRDefault="004C670C" w:rsidP="004C670C">
      <w:pPr>
        <w:spacing w:after="0" w:line="240" w:lineRule="auto"/>
        <w:jc w:val="right"/>
        <w:rPr>
          <w:rFonts w:ascii="Times New Roman" w:hAnsi="Times New Roman" w:cs="Times New Roman"/>
        </w:rPr>
      </w:pPr>
    </w:p>
    <w:p w:rsidR="00186D12" w:rsidRPr="00C86BED" w:rsidRDefault="00186D12" w:rsidP="00186D12">
      <w:pPr>
        <w:spacing w:after="0" w:line="240" w:lineRule="auto"/>
        <w:jc w:val="center"/>
        <w:rPr>
          <w:rFonts w:ascii="Times New Roman" w:hAnsi="Times New Roman" w:cs="Times New Roman"/>
          <w:b/>
          <w:sz w:val="26"/>
          <w:szCs w:val="26"/>
        </w:rPr>
      </w:pPr>
      <w:r w:rsidRPr="00C86BED">
        <w:rPr>
          <w:rFonts w:ascii="Times New Roman" w:hAnsi="Times New Roman" w:cs="Times New Roman"/>
          <w:b/>
          <w:sz w:val="26"/>
          <w:szCs w:val="26"/>
        </w:rPr>
        <w:t>Спецификация</w:t>
      </w:r>
    </w:p>
    <w:p w:rsidR="00186D12" w:rsidRPr="00186D12" w:rsidRDefault="00186D12" w:rsidP="00186D12">
      <w:pPr>
        <w:spacing w:after="0" w:line="240" w:lineRule="auto"/>
        <w:jc w:val="both"/>
        <w:rPr>
          <w:rFonts w:ascii="Times New Roman" w:hAnsi="Times New Roman" w:cs="Times New Roman"/>
          <w:sz w:val="26"/>
          <w:szCs w:val="26"/>
        </w:rPr>
      </w:pPr>
    </w:p>
    <w:tbl>
      <w:tblPr>
        <w:tblW w:w="10078" w:type="dxa"/>
        <w:tblInd w:w="-1001" w:type="dxa"/>
        <w:tblLook w:val="04A0" w:firstRow="1" w:lastRow="0" w:firstColumn="1" w:lastColumn="0" w:noHBand="0" w:noVBand="1"/>
      </w:tblPr>
      <w:tblGrid>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rsidR="00E45BB2" w:rsidRPr="00E45BB2" w:rsidTr="00E45BB2">
        <w:trPr>
          <w:trHeight w:val="206"/>
        </w:trPr>
        <w:tc>
          <w:tcPr>
            <w:tcW w:w="366" w:type="dxa"/>
            <w:gridSpan w:val="2"/>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E45BB2" w:rsidRPr="00E45BB2" w:rsidRDefault="00E45BB2" w:rsidP="00E45BB2">
            <w:pPr>
              <w:spacing w:after="0" w:line="240" w:lineRule="auto"/>
              <w:jc w:val="center"/>
              <w:rPr>
                <w:rFonts w:ascii="Arial" w:eastAsia="Times New Roman" w:hAnsi="Arial" w:cs="Arial"/>
                <w:b/>
                <w:bCs/>
                <w:sz w:val="20"/>
                <w:szCs w:val="20"/>
              </w:rPr>
            </w:pPr>
            <w:r w:rsidRPr="00E45BB2">
              <w:rPr>
                <w:rFonts w:ascii="Arial" w:eastAsia="Times New Roman" w:hAnsi="Arial" w:cs="Arial"/>
                <w:b/>
                <w:bCs/>
                <w:sz w:val="20"/>
                <w:szCs w:val="20"/>
              </w:rPr>
              <w:t>№</w:t>
            </w:r>
          </w:p>
        </w:tc>
        <w:tc>
          <w:tcPr>
            <w:tcW w:w="4031" w:type="dxa"/>
            <w:gridSpan w:val="22"/>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E45BB2" w:rsidRPr="00E45BB2" w:rsidRDefault="00E45BB2" w:rsidP="00E45BB2">
            <w:pPr>
              <w:spacing w:after="0" w:line="240" w:lineRule="auto"/>
              <w:jc w:val="center"/>
              <w:rPr>
                <w:rFonts w:ascii="Arial" w:eastAsia="Times New Roman" w:hAnsi="Arial" w:cs="Arial"/>
                <w:b/>
                <w:bCs/>
                <w:sz w:val="20"/>
                <w:szCs w:val="20"/>
              </w:rPr>
            </w:pPr>
            <w:r w:rsidRPr="00E45BB2">
              <w:rPr>
                <w:rFonts w:ascii="Arial" w:eastAsia="Times New Roman" w:hAnsi="Arial" w:cs="Arial"/>
                <w:b/>
                <w:bCs/>
                <w:sz w:val="20"/>
                <w:szCs w:val="20"/>
              </w:rPr>
              <w:t>Товары (работы, услуги)</w:t>
            </w:r>
          </w:p>
        </w:tc>
        <w:tc>
          <w:tcPr>
            <w:tcW w:w="2016" w:type="dxa"/>
            <w:gridSpan w:val="11"/>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E45BB2" w:rsidRPr="00E45BB2" w:rsidRDefault="00E45BB2" w:rsidP="00E45BB2">
            <w:pPr>
              <w:spacing w:after="0" w:line="240" w:lineRule="auto"/>
              <w:jc w:val="center"/>
              <w:rPr>
                <w:rFonts w:ascii="Arial" w:eastAsia="Times New Roman" w:hAnsi="Arial" w:cs="Arial"/>
                <w:b/>
                <w:bCs/>
                <w:sz w:val="20"/>
                <w:szCs w:val="20"/>
              </w:rPr>
            </w:pPr>
            <w:r w:rsidRPr="00E45BB2">
              <w:rPr>
                <w:rFonts w:ascii="Arial" w:eastAsia="Times New Roman" w:hAnsi="Arial" w:cs="Arial"/>
                <w:b/>
                <w:bCs/>
                <w:sz w:val="20"/>
                <w:szCs w:val="20"/>
              </w:rPr>
              <w:t>Количество</w:t>
            </w:r>
          </w:p>
        </w:tc>
        <w:tc>
          <w:tcPr>
            <w:tcW w:w="1649" w:type="dxa"/>
            <w:gridSpan w:val="9"/>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E45BB2" w:rsidRPr="00E45BB2" w:rsidRDefault="00E45BB2" w:rsidP="00E45BB2">
            <w:pPr>
              <w:spacing w:after="0" w:line="240" w:lineRule="auto"/>
              <w:jc w:val="center"/>
              <w:rPr>
                <w:rFonts w:ascii="Arial" w:eastAsia="Times New Roman" w:hAnsi="Arial" w:cs="Arial"/>
                <w:b/>
                <w:bCs/>
                <w:sz w:val="20"/>
                <w:szCs w:val="20"/>
              </w:rPr>
            </w:pPr>
            <w:r w:rsidRPr="00E45BB2">
              <w:rPr>
                <w:rFonts w:ascii="Arial" w:eastAsia="Times New Roman" w:hAnsi="Arial" w:cs="Arial"/>
                <w:b/>
                <w:bCs/>
                <w:sz w:val="20"/>
                <w:szCs w:val="20"/>
              </w:rPr>
              <w:t>Цена</w:t>
            </w:r>
          </w:p>
        </w:tc>
        <w:tc>
          <w:tcPr>
            <w:tcW w:w="1832" w:type="dxa"/>
            <w:gridSpan w:val="10"/>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E45BB2" w:rsidRPr="00E45BB2" w:rsidRDefault="00E45BB2" w:rsidP="00E45BB2">
            <w:pPr>
              <w:spacing w:after="0" w:line="240" w:lineRule="auto"/>
              <w:jc w:val="center"/>
              <w:rPr>
                <w:rFonts w:ascii="Arial" w:eastAsia="Times New Roman" w:hAnsi="Arial" w:cs="Arial"/>
                <w:b/>
                <w:bCs/>
                <w:sz w:val="20"/>
                <w:szCs w:val="20"/>
              </w:rPr>
            </w:pPr>
            <w:r w:rsidRPr="00E45BB2">
              <w:rPr>
                <w:rFonts w:ascii="Arial" w:eastAsia="Times New Roman" w:hAnsi="Arial" w:cs="Arial"/>
                <w:b/>
                <w:bCs/>
                <w:sz w:val="20"/>
                <w:szCs w:val="20"/>
              </w:rPr>
              <w:t>Сумма</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vMerge/>
            <w:tcBorders>
              <w:top w:val="single" w:sz="8" w:space="0" w:color="auto"/>
              <w:left w:val="single" w:sz="8" w:space="0" w:color="auto"/>
              <w:bottom w:val="single" w:sz="4" w:space="0" w:color="000000"/>
              <w:right w:val="single" w:sz="4" w:space="0" w:color="auto"/>
            </w:tcBorders>
            <w:vAlign w:val="center"/>
            <w:hideMark/>
          </w:tcPr>
          <w:p w:rsidR="00E45BB2" w:rsidRPr="00E45BB2" w:rsidRDefault="00E45BB2" w:rsidP="00E45BB2">
            <w:pPr>
              <w:spacing w:after="0" w:line="240" w:lineRule="auto"/>
              <w:rPr>
                <w:rFonts w:ascii="Arial" w:eastAsia="Times New Roman" w:hAnsi="Arial" w:cs="Arial"/>
                <w:b/>
                <w:bCs/>
                <w:sz w:val="20"/>
                <w:szCs w:val="20"/>
              </w:rPr>
            </w:pPr>
          </w:p>
        </w:tc>
        <w:tc>
          <w:tcPr>
            <w:tcW w:w="4031" w:type="dxa"/>
            <w:gridSpan w:val="22"/>
            <w:vMerge/>
            <w:tcBorders>
              <w:top w:val="single" w:sz="8" w:space="0" w:color="auto"/>
              <w:left w:val="single" w:sz="4" w:space="0" w:color="auto"/>
              <w:bottom w:val="single" w:sz="4" w:space="0" w:color="000000"/>
              <w:right w:val="single" w:sz="4" w:space="0" w:color="auto"/>
            </w:tcBorders>
            <w:vAlign w:val="center"/>
            <w:hideMark/>
          </w:tcPr>
          <w:p w:rsidR="00E45BB2" w:rsidRPr="00E45BB2" w:rsidRDefault="00E45BB2" w:rsidP="00E45BB2">
            <w:pPr>
              <w:spacing w:after="0" w:line="240" w:lineRule="auto"/>
              <w:rPr>
                <w:rFonts w:ascii="Arial" w:eastAsia="Times New Roman" w:hAnsi="Arial" w:cs="Arial"/>
                <w:b/>
                <w:bCs/>
                <w:sz w:val="20"/>
                <w:szCs w:val="20"/>
              </w:rPr>
            </w:pPr>
          </w:p>
        </w:tc>
        <w:tc>
          <w:tcPr>
            <w:tcW w:w="2016" w:type="dxa"/>
            <w:gridSpan w:val="11"/>
            <w:vMerge/>
            <w:tcBorders>
              <w:top w:val="single" w:sz="8" w:space="0" w:color="auto"/>
              <w:left w:val="single" w:sz="4" w:space="0" w:color="auto"/>
              <w:bottom w:val="single" w:sz="4" w:space="0" w:color="000000"/>
              <w:right w:val="single" w:sz="4" w:space="0" w:color="auto"/>
            </w:tcBorders>
            <w:vAlign w:val="center"/>
            <w:hideMark/>
          </w:tcPr>
          <w:p w:rsidR="00E45BB2" w:rsidRPr="00E45BB2" w:rsidRDefault="00E45BB2" w:rsidP="00E45BB2">
            <w:pPr>
              <w:spacing w:after="0" w:line="240" w:lineRule="auto"/>
              <w:rPr>
                <w:rFonts w:ascii="Arial" w:eastAsia="Times New Roman" w:hAnsi="Arial" w:cs="Arial"/>
                <w:b/>
                <w:bCs/>
                <w:sz w:val="20"/>
                <w:szCs w:val="20"/>
              </w:rPr>
            </w:pPr>
          </w:p>
        </w:tc>
        <w:tc>
          <w:tcPr>
            <w:tcW w:w="1649" w:type="dxa"/>
            <w:gridSpan w:val="9"/>
            <w:vMerge/>
            <w:tcBorders>
              <w:top w:val="single" w:sz="8" w:space="0" w:color="auto"/>
              <w:left w:val="single" w:sz="4" w:space="0" w:color="auto"/>
              <w:bottom w:val="single" w:sz="4" w:space="0" w:color="000000"/>
              <w:right w:val="single" w:sz="4" w:space="0" w:color="auto"/>
            </w:tcBorders>
            <w:vAlign w:val="center"/>
            <w:hideMark/>
          </w:tcPr>
          <w:p w:rsidR="00E45BB2" w:rsidRPr="00E45BB2" w:rsidRDefault="00E45BB2" w:rsidP="00E45BB2">
            <w:pPr>
              <w:spacing w:after="0" w:line="240" w:lineRule="auto"/>
              <w:rPr>
                <w:rFonts w:ascii="Arial" w:eastAsia="Times New Roman" w:hAnsi="Arial" w:cs="Arial"/>
                <w:b/>
                <w:bCs/>
                <w:sz w:val="20"/>
                <w:szCs w:val="20"/>
              </w:rPr>
            </w:pPr>
          </w:p>
        </w:tc>
        <w:tc>
          <w:tcPr>
            <w:tcW w:w="1832" w:type="dxa"/>
            <w:gridSpan w:val="10"/>
            <w:vMerge/>
            <w:tcBorders>
              <w:top w:val="single" w:sz="8" w:space="0" w:color="auto"/>
              <w:left w:val="single" w:sz="4" w:space="0" w:color="auto"/>
              <w:bottom w:val="single" w:sz="4" w:space="0" w:color="000000"/>
              <w:right w:val="single" w:sz="8" w:space="0" w:color="auto"/>
            </w:tcBorders>
            <w:vAlign w:val="center"/>
            <w:hideMark/>
          </w:tcPr>
          <w:p w:rsidR="00E45BB2" w:rsidRPr="00E45BB2" w:rsidRDefault="00E45BB2" w:rsidP="00E45BB2">
            <w:pPr>
              <w:spacing w:after="0" w:line="240" w:lineRule="auto"/>
              <w:rPr>
                <w:rFonts w:ascii="Arial" w:eastAsia="Times New Roman" w:hAnsi="Arial" w:cs="Arial"/>
                <w:b/>
                <w:bCs/>
                <w:sz w:val="20"/>
                <w:szCs w:val="20"/>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Колер фиалка  0,1л</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30</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75,00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2 250,00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2</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Колер изумруд  0,1л</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36</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75,00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2 700,00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3</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Колер зеленый  0,1л</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30</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75,00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2 250,00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4</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Колер фуксия 0,1 л</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30</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75,00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2 250,00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5</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Колер сиреневый   0,1л</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36</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75,00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2 700,00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6</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Колер синий 0,1л</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12</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75,00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900,00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7</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xml:space="preserve">Краска ВД моющаяся </w:t>
            </w:r>
            <w:proofErr w:type="spellStart"/>
            <w:r w:rsidRPr="00E45BB2">
              <w:rPr>
                <w:rFonts w:ascii="Arial" w:eastAsia="Times New Roman" w:hAnsi="Arial" w:cs="Arial"/>
                <w:sz w:val="16"/>
                <w:szCs w:val="16"/>
              </w:rPr>
              <w:t>Солакс</w:t>
            </w:r>
            <w:proofErr w:type="spellEnd"/>
            <w:r w:rsidRPr="00E45BB2">
              <w:rPr>
                <w:rFonts w:ascii="Arial" w:eastAsia="Times New Roman" w:hAnsi="Arial" w:cs="Arial"/>
                <w:sz w:val="16"/>
                <w:szCs w:val="16"/>
              </w:rPr>
              <w:t xml:space="preserve"> 15 кг</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15</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1 750,00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26 250,00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8</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Эмаль ПФ-115 белая 20 кг</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6</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5 800,00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34 800,00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9</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xml:space="preserve">Валик </w:t>
            </w:r>
            <w:proofErr w:type="spellStart"/>
            <w:r w:rsidRPr="00E45BB2">
              <w:rPr>
                <w:rFonts w:ascii="Arial" w:eastAsia="Times New Roman" w:hAnsi="Arial" w:cs="Arial"/>
                <w:sz w:val="16"/>
                <w:szCs w:val="16"/>
              </w:rPr>
              <w:t>полиакрил</w:t>
            </w:r>
            <w:proofErr w:type="spellEnd"/>
            <w:r w:rsidRPr="00E45BB2">
              <w:rPr>
                <w:rFonts w:ascii="Arial" w:eastAsia="Times New Roman" w:hAnsi="Arial" w:cs="Arial"/>
                <w:sz w:val="16"/>
                <w:szCs w:val="16"/>
              </w:rPr>
              <w:t xml:space="preserve"> 240 мм в сборе</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4</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250,00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1 000,00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10</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xml:space="preserve">Валик </w:t>
            </w:r>
            <w:proofErr w:type="spellStart"/>
            <w:r w:rsidRPr="00E45BB2">
              <w:rPr>
                <w:rFonts w:ascii="Arial" w:eastAsia="Times New Roman" w:hAnsi="Arial" w:cs="Arial"/>
                <w:sz w:val="16"/>
                <w:szCs w:val="16"/>
              </w:rPr>
              <w:t>полиакрил</w:t>
            </w:r>
            <w:proofErr w:type="spellEnd"/>
            <w:r w:rsidRPr="00E45BB2">
              <w:rPr>
                <w:rFonts w:ascii="Arial" w:eastAsia="Times New Roman" w:hAnsi="Arial" w:cs="Arial"/>
                <w:sz w:val="16"/>
                <w:szCs w:val="16"/>
              </w:rPr>
              <w:t xml:space="preserve"> 180 мм в сборе</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6</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220,00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1 320,00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11</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Эмаль ПФ-115 белая 20 кг</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6 900,00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6 900,00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12</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xml:space="preserve">Краска ВД моющаяся </w:t>
            </w:r>
            <w:proofErr w:type="spellStart"/>
            <w:r w:rsidRPr="00E45BB2">
              <w:rPr>
                <w:rFonts w:ascii="Arial" w:eastAsia="Times New Roman" w:hAnsi="Arial" w:cs="Arial"/>
                <w:sz w:val="16"/>
                <w:szCs w:val="16"/>
              </w:rPr>
              <w:t>Солакс</w:t>
            </w:r>
            <w:proofErr w:type="spellEnd"/>
            <w:r w:rsidRPr="00E45BB2">
              <w:rPr>
                <w:rFonts w:ascii="Arial" w:eastAsia="Times New Roman" w:hAnsi="Arial" w:cs="Arial"/>
                <w:sz w:val="16"/>
                <w:szCs w:val="16"/>
              </w:rPr>
              <w:t xml:space="preserve"> 15 кг</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4</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1 800,00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7 200,00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13</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Кисть плоская №1 25 мм</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4</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35,00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140,00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14</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Кисть плоская №3 75 мм</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20</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70,00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1 400,00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15</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Лента малярная 19*25</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50</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60,00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3 000,00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16</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xml:space="preserve">Штукатурка гипсовая КНАУФ </w:t>
            </w:r>
            <w:proofErr w:type="spellStart"/>
            <w:r w:rsidRPr="00E45BB2">
              <w:rPr>
                <w:rFonts w:ascii="Arial" w:eastAsia="Times New Roman" w:hAnsi="Arial" w:cs="Arial"/>
                <w:sz w:val="16"/>
                <w:szCs w:val="16"/>
              </w:rPr>
              <w:t>Ротбанд</w:t>
            </w:r>
            <w:proofErr w:type="spellEnd"/>
            <w:r w:rsidRPr="00E45BB2">
              <w:rPr>
                <w:rFonts w:ascii="Arial" w:eastAsia="Times New Roman" w:hAnsi="Arial" w:cs="Arial"/>
                <w:sz w:val="16"/>
                <w:szCs w:val="16"/>
              </w:rPr>
              <w:t xml:space="preserve"> 30кг</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690,00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690,00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17</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xml:space="preserve">Шпаклёвка полимерная </w:t>
            </w:r>
            <w:proofErr w:type="spellStart"/>
            <w:r w:rsidRPr="00E45BB2">
              <w:rPr>
                <w:rFonts w:ascii="Arial" w:eastAsia="Times New Roman" w:hAnsi="Arial" w:cs="Arial"/>
                <w:sz w:val="16"/>
                <w:szCs w:val="16"/>
              </w:rPr>
              <w:t>суперфинишная</w:t>
            </w:r>
            <w:proofErr w:type="spellEnd"/>
            <w:r w:rsidRPr="00E45BB2">
              <w:rPr>
                <w:rFonts w:ascii="Arial" w:eastAsia="Times New Roman" w:hAnsi="Arial" w:cs="Arial"/>
                <w:sz w:val="16"/>
                <w:szCs w:val="16"/>
              </w:rPr>
              <w:t xml:space="preserve"> </w:t>
            </w:r>
            <w:proofErr w:type="spellStart"/>
            <w:r w:rsidRPr="00E45BB2">
              <w:rPr>
                <w:rFonts w:ascii="Arial" w:eastAsia="Times New Roman" w:hAnsi="Arial" w:cs="Arial"/>
                <w:sz w:val="16"/>
                <w:szCs w:val="16"/>
              </w:rPr>
              <w:t>Axton</w:t>
            </w:r>
            <w:proofErr w:type="spellEnd"/>
            <w:r w:rsidRPr="00E45BB2">
              <w:rPr>
                <w:rFonts w:ascii="Arial" w:eastAsia="Times New Roman" w:hAnsi="Arial" w:cs="Arial"/>
                <w:sz w:val="16"/>
                <w:szCs w:val="16"/>
              </w:rPr>
              <w:t xml:space="preserve"> 25 кг</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2</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1 980,00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3 960,00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18</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Ванночка для краски 32*35 см</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2</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120,00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240,00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06"/>
        </w:trPr>
        <w:tc>
          <w:tcPr>
            <w:tcW w:w="36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19</w:t>
            </w:r>
          </w:p>
        </w:tc>
        <w:tc>
          <w:tcPr>
            <w:tcW w:w="4031" w:type="dxa"/>
            <w:gridSpan w:val="22"/>
            <w:tcBorders>
              <w:top w:val="single" w:sz="4" w:space="0" w:color="auto"/>
              <w:left w:val="nil"/>
              <w:bottom w:val="single" w:sz="4" w:space="0" w:color="auto"/>
              <w:right w:val="nil"/>
            </w:tcBorders>
            <w:shd w:val="clear" w:color="auto" w:fill="auto"/>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Ванночка для краски 20х21см</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4</w:t>
            </w:r>
          </w:p>
        </w:tc>
        <w:tc>
          <w:tcPr>
            <w:tcW w:w="1283" w:type="dxa"/>
            <w:gridSpan w:val="7"/>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proofErr w:type="spellStart"/>
            <w:proofErr w:type="gramStart"/>
            <w:r w:rsidRPr="00E45BB2">
              <w:rPr>
                <w:rFonts w:ascii="Arial" w:eastAsia="Times New Roman" w:hAnsi="Arial" w:cs="Arial"/>
                <w:sz w:val="16"/>
                <w:szCs w:val="16"/>
              </w:rPr>
              <w:t>шт</w:t>
            </w:r>
            <w:proofErr w:type="spellEnd"/>
            <w:proofErr w:type="gramEnd"/>
          </w:p>
        </w:tc>
        <w:tc>
          <w:tcPr>
            <w:tcW w:w="1649" w:type="dxa"/>
            <w:gridSpan w:val="9"/>
            <w:tcBorders>
              <w:top w:val="single" w:sz="4" w:space="0" w:color="auto"/>
              <w:left w:val="nil"/>
              <w:bottom w:val="single" w:sz="4" w:space="0" w:color="auto"/>
              <w:right w:val="single" w:sz="4"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85,00</w:t>
            </w:r>
          </w:p>
        </w:tc>
        <w:tc>
          <w:tcPr>
            <w:tcW w:w="1832" w:type="dxa"/>
            <w:gridSpan w:val="10"/>
            <w:tcBorders>
              <w:top w:val="single" w:sz="4" w:space="0" w:color="auto"/>
              <w:left w:val="nil"/>
              <w:bottom w:val="single" w:sz="4" w:space="0" w:color="auto"/>
              <w:right w:val="single" w:sz="8" w:space="0" w:color="auto"/>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sz w:val="16"/>
                <w:szCs w:val="16"/>
              </w:rPr>
            </w:pPr>
            <w:r w:rsidRPr="00E45BB2">
              <w:rPr>
                <w:rFonts w:ascii="Arial" w:eastAsia="Times New Roman" w:hAnsi="Arial" w:cs="Arial"/>
                <w:sz w:val="16"/>
                <w:szCs w:val="16"/>
              </w:rPr>
              <w:t>340,00</w:t>
            </w: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93"/>
        </w:trPr>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366" w:type="dxa"/>
            <w:gridSpan w:val="2"/>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366" w:type="dxa"/>
            <w:gridSpan w:val="2"/>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366" w:type="dxa"/>
            <w:gridSpan w:val="2"/>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366" w:type="dxa"/>
            <w:gridSpan w:val="2"/>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183" w:type="dxa"/>
            <w:tcBorders>
              <w:top w:val="single" w:sz="8" w:space="0" w:color="auto"/>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r w:rsidRPr="00E45BB2">
              <w:rPr>
                <w:rFonts w:ascii="Arial" w:eastAsia="Times New Roman" w:hAnsi="Arial" w:cs="Arial"/>
                <w:sz w:val="16"/>
                <w:szCs w:val="16"/>
              </w:rPr>
              <w:t> </w:t>
            </w:r>
          </w:p>
        </w:tc>
        <w:tc>
          <w:tcPr>
            <w:tcW w:w="550" w:type="dxa"/>
            <w:gridSpan w:val="3"/>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34"/>
        </w:trPr>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366" w:type="dxa"/>
            <w:gridSpan w:val="2"/>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366" w:type="dxa"/>
            <w:gridSpan w:val="2"/>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649" w:type="dxa"/>
            <w:gridSpan w:val="9"/>
            <w:tcBorders>
              <w:top w:val="nil"/>
              <w:left w:val="nil"/>
              <w:bottom w:val="nil"/>
              <w:right w:val="nil"/>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b/>
                <w:bCs/>
                <w:sz w:val="20"/>
                <w:szCs w:val="20"/>
              </w:rPr>
            </w:pPr>
            <w:r w:rsidRPr="00E45BB2">
              <w:rPr>
                <w:rFonts w:ascii="Arial" w:eastAsia="Times New Roman" w:hAnsi="Arial" w:cs="Arial"/>
                <w:b/>
                <w:bCs/>
                <w:sz w:val="20"/>
                <w:szCs w:val="20"/>
              </w:rPr>
              <w:t>Итого:</w:t>
            </w:r>
          </w:p>
        </w:tc>
        <w:tc>
          <w:tcPr>
            <w:tcW w:w="1832" w:type="dxa"/>
            <w:gridSpan w:val="10"/>
            <w:tcBorders>
              <w:top w:val="nil"/>
              <w:left w:val="nil"/>
              <w:bottom w:val="nil"/>
              <w:right w:val="nil"/>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b/>
                <w:bCs/>
                <w:sz w:val="20"/>
                <w:szCs w:val="20"/>
              </w:rPr>
            </w:pPr>
            <w:r w:rsidRPr="00E45BB2">
              <w:rPr>
                <w:rFonts w:ascii="Arial" w:eastAsia="Times New Roman" w:hAnsi="Arial" w:cs="Arial"/>
                <w:b/>
                <w:bCs/>
                <w:sz w:val="20"/>
                <w:szCs w:val="20"/>
              </w:rPr>
              <w:t>100 290,00</w:t>
            </w:r>
          </w:p>
        </w:tc>
        <w:tc>
          <w:tcPr>
            <w:tcW w:w="366" w:type="dxa"/>
            <w:gridSpan w:val="2"/>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r>
      <w:tr w:rsidR="00E45BB2" w:rsidRPr="00E45BB2" w:rsidTr="00E45BB2">
        <w:trPr>
          <w:trHeight w:val="234"/>
        </w:trPr>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366" w:type="dxa"/>
            <w:gridSpan w:val="2"/>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366" w:type="dxa"/>
            <w:gridSpan w:val="2"/>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366" w:type="dxa"/>
            <w:gridSpan w:val="2"/>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16"/>
                <w:szCs w:val="16"/>
              </w:rPr>
            </w:pPr>
          </w:p>
        </w:tc>
        <w:tc>
          <w:tcPr>
            <w:tcW w:w="183" w:type="dxa"/>
            <w:tcBorders>
              <w:top w:val="nil"/>
              <w:left w:val="nil"/>
              <w:bottom w:val="nil"/>
              <w:right w:val="nil"/>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b/>
                <w:bCs/>
                <w:sz w:val="20"/>
                <w:szCs w:val="20"/>
              </w:rPr>
            </w:pPr>
          </w:p>
        </w:tc>
        <w:tc>
          <w:tcPr>
            <w:tcW w:w="366" w:type="dxa"/>
            <w:gridSpan w:val="2"/>
            <w:tcBorders>
              <w:top w:val="nil"/>
              <w:left w:val="nil"/>
              <w:bottom w:val="nil"/>
              <w:right w:val="nil"/>
            </w:tcBorders>
            <w:shd w:val="clear" w:color="auto" w:fill="auto"/>
            <w:noWrap/>
            <w:vAlign w:val="bottom"/>
            <w:hideMark/>
          </w:tcPr>
          <w:p w:rsidR="00E45BB2" w:rsidRPr="00E45BB2" w:rsidRDefault="00E45BB2" w:rsidP="00E45BB2">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 </w:t>
            </w:r>
          </w:p>
        </w:tc>
        <w:tc>
          <w:tcPr>
            <w:tcW w:w="1832" w:type="dxa"/>
            <w:gridSpan w:val="10"/>
            <w:tcBorders>
              <w:top w:val="nil"/>
              <w:left w:val="nil"/>
              <w:bottom w:val="nil"/>
              <w:right w:val="nil"/>
            </w:tcBorders>
            <w:shd w:val="clear" w:color="auto" w:fill="auto"/>
            <w:vAlign w:val="bottom"/>
            <w:hideMark/>
          </w:tcPr>
          <w:p w:rsidR="00E45BB2" w:rsidRPr="00E45BB2" w:rsidRDefault="00E45BB2" w:rsidP="00E45BB2">
            <w:pPr>
              <w:spacing w:after="0" w:line="240" w:lineRule="auto"/>
              <w:jc w:val="right"/>
              <w:rPr>
                <w:rFonts w:ascii="Arial" w:eastAsia="Times New Roman" w:hAnsi="Arial" w:cs="Arial"/>
                <w:b/>
                <w:bCs/>
                <w:sz w:val="20"/>
                <w:szCs w:val="20"/>
              </w:rPr>
            </w:pPr>
            <w:r w:rsidRPr="00E45BB2">
              <w:rPr>
                <w:rFonts w:ascii="Arial" w:eastAsia="Times New Roman" w:hAnsi="Arial" w:cs="Arial"/>
                <w:b/>
                <w:bCs/>
                <w:sz w:val="20"/>
                <w:szCs w:val="20"/>
              </w:rPr>
              <w:t>-</w:t>
            </w:r>
          </w:p>
        </w:tc>
      </w:tr>
      <w:tr w:rsidR="00E45BB2" w:rsidRPr="00E45BB2" w:rsidTr="00E45BB2">
        <w:trPr>
          <w:trHeight w:val="234"/>
        </w:trPr>
        <w:tc>
          <w:tcPr>
            <w:tcW w:w="10078" w:type="dxa"/>
            <w:gridSpan w:val="55"/>
            <w:tcBorders>
              <w:top w:val="nil"/>
              <w:left w:val="nil"/>
              <w:bottom w:val="nil"/>
              <w:right w:val="nil"/>
            </w:tcBorders>
            <w:shd w:val="clear" w:color="auto" w:fill="auto"/>
            <w:noWrap/>
            <w:vAlign w:val="bottom"/>
            <w:hideMark/>
          </w:tcPr>
          <w:p w:rsidR="00E45BB2" w:rsidRPr="00E45BB2" w:rsidRDefault="00E45BB2" w:rsidP="00E45BB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bookmarkStart w:id="1" w:name="_GoBack"/>
            <w:bookmarkEnd w:id="1"/>
            <w:r w:rsidRPr="00E45BB2">
              <w:rPr>
                <w:rFonts w:ascii="Arial" w:eastAsia="Times New Roman" w:hAnsi="Arial" w:cs="Arial"/>
                <w:sz w:val="20"/>
                <w:szCs w:val="20"/>
              </w:rPr>
              <w:t>Всего наименований 19, на сумму 100 290,00 руб.</w:t>
            </w:r>
          </w:p>
        </w:tc>
      </w:tr>
    </w:tbl>
    <w:p w:rsidR="00F050FD" w:rsidRDefault="00F050FD" w:rsidP="00186D12">
      <w:pPr>
        <w:spacing w:after="0" w:line="240" w:lineRule="auto"/>
        <w:jc w:val="both"/>
        <w:rPr>
          <w:rFonts w:ascii="Times New Roman" w:hAnsi="Times New Roman" w:cs="Times New Roman"/>
          <w:sz w:val="26"/>
          <w:szCs w:val="26"/>
        </w:rPr>
      </w:pPr>
    </w:p>
    <w:p w:rsidR="00186D12" w:rsidRPr="00186D12" w:rsidRDefault="00186D12" w:rsidP="00186D12">
      <w:pPr>
        <w:spacing w:after="0" w:line="240" w:lineRule="auto"/>
        <w:jc w:val="both"/>
        <w:rPr>
          <w:rFonts w:ascii="Times New Roman" w:hAnsi="Times New Roman" w:cs="Times New Roman"/>
          <w:b/>
          <w:sz w:val="26"/>
          <w:szCs w:val="26"/>
        </w:rPr>
      </w:pPr>
      <w:r w:rsidRPr="00186D12">
        <w:rPr>
          <w:rFonts w:ascii="Times New Roman" w:hAnsi="Times New Roman" w:cs="Times New Roman"/>
          <w:sz w:val="26"/>
          <w:szCs w:val="26"/>
        </w:rPr>
        <w:t xml:space="preserve">Срок поставки в течение </w:t>
      </w:r>
      <w:r w:rsidR="00BE4F45">
        <w:rPr>
          <w:rFonts w:ascii="Times New Roman" w:hAnsi="Times New Roman" w:cs="Times New Roman"/>
          <w:b/>
          <w:sz w:val="26"/>
          <w:szCs w:val="26"/>
        </w:rPr>
        <w:t>1</w:t>
      </w:r>
      <w:r w:rsidR="00C000E3">
        <w:rPr>
          <w:rFonts w:ascii="Times New Roman" w:hAnsi="Times New Roman" w:cs="Times New Roman"/>
          <w:b/>
          <w:sz w:val="26"/>
          <w:szCs w:val="26"/>
        </w:rPr>
        <w:t>0</w:t>
      </w:r>
      <w:r w:rsidRPr="00186D12">
        <w:rPr>
          <w:rFonts w:ascii="Times New Roman" w:hAnsi="Times New Roman" w:cs="Times New Roman"/>
          <w:b/>
          <w:sz w:val="26"/>
          <w:szCs w:val="26"/>
        </w:rPr>
        <w:t xml:space="preserve"> (десяти) рабочих дней </w:t>
      </w:r>
      <w:proofErr w:type="gramStart"/>
      <w:r w:rsidRPr="00186D12">
        <w:rPr>
          <w:rFonts w:ascii="Times New Roman" w:hAnsi="Times New Roman" w:cs="Times New Roman"/>
          <w:b/>
          <w:sz w:val="26"/>
          <w:szCs w:val="26"/>
        </w:rPr>
        <w:t>с даты подписания</w:t>
      </w:r>
      <w:proofErr w:type="gramEnd"/>
      <w:r w:rsidRPr="00186D12">
        <w:rPr>
          <w:rFonts w:ascii="Times New Roman" w:hAnsi="Times New Roman" w:cs="Times New Roman"/>
          <w:b/>
          <w:sz w:val="26"/>
          <w:szCs w:val="26"/>
        </w:rPr>
        <w:t xml:space="preserve"> </w:t>
      </w:r>
      <w:r w:rsidR="006D01D4">
        <w:rPr>
          <w:rFonts w:ascii="Times New Roman" w:hAnsi="Times New Roman" w:cs="Times New Roman"/>
          <w:b/>
          <w:sz w:val="26"/>
          <w:szCs w:val="26"/>
        </w:rPr>
        <w:t>контракта</w:t>
      </w:r>
      <w:r w:rsidRPr="00186D12">
        <w:rPr>
          <w:rFonts w:ascii="Times New Roman" w:hAnsi="Times New Roman" w:cs="Times New Roman"/>
          <w:b/>
          <w:sz w:val="26"/>
          <w:szCs w:val="26"/>
        </w:rPr>
        <w:t>.</w:t>
      </w:r>
    </w:p>
    <w:p w:rsidR="00F050FD" w:rsidRDefault="00F050FD" w:rsidP="00186D12">
      <w:pPr>
        <w:spacing w:after="0" w:line="240" w:lineRule="auto"/>
        <w:jc w:val="both"/>
        <w:rPr>
          <w:rFonts w:ascii="Times New Roman" w:hAnsi="Times New Roman" w:cs="Times New Roman"/>
          <w:sz w:val="26"/>
          <w:szCs w:val="26"/>
        </w:rPr>
      </w:pPr>
    </w:p>
    <w:p w:rsidR="00F050FD" w:rsidRDefault="00F050FD" w:rsidP="00186D12">
      <w:pPr>
        <w:spacing w:after="0" w:line="240" w:lineRule="auto"/>
        <w:jc w:val="both"/>
        <w:rPr>
          <w:rFonts w:ascii="Times New Roman" w:hAnsi="Times New Roman" w:cs="Times New Roman"/>
          <w:sz w:val="26"/>
          <w:szCs w:val="26"/>
        </w:rPr>
      </w:pPr>
    </w:p>
    <w:tbl>
      <w:tblPr>
        <w:tblStyle w:val="a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4C670C" w:rsidRPr="00A47D19" w:rsidTr="00CE6641">
        <w:tc>
          <w:tcPr>
            <w:tcW w:w="4219" w:type="dxa"/>
          </w:tcPr>
          <w:p w:rsidR="004C670C" w:rsidRPr="00A47D19" w:rsidRDefault="00E45BB2" w:rsidP="00CE6641">
            <w:pPr>
              <w:autoSpaceDE w:val="0"/>
              <w:autoSpaceDN w:val="0"/>
              <w:adjustRightInd w:val="0"/>
              <w:rPr>
                <w:b/>
                <w:bCs/>
                <w:sz w:val="22"/>
                <w:szCs w:val="22"/>
              </w:rPr>
            </w:pPr>
            <w:r>
              <w:rPr>
                <w:sz w:val="24"/>
                <w:szCs w:val="24"/>
              </w:rPr>
              <w:t xml:space="preserve"> </w:t>
            </w:r>
          </w:p>
        </w:tc>
        <w:tc>
          <w:tcPr>
            <w:tcW w:w="5387" w:type="dxa"/>
          </w:tcPr>
          <w:p w:rsidR="00CD0CEF" w:rsidRPr="00A47D19" w:rsidRDefault="00CD0CEF" w:rsidP="00CE6641">
            <w:pPr>
              <w:jc w:val="both"/>
              <w:rPr>
                <w:sz w:val="24"/>
                <w:szCs w:val="24"/>
              </w:rPr>
            </w:pPr>
          </w:p>
          <w:p w:rsidR="004C670C" w:rsidRPr="00A47D19" w:rsidRDefault="002B52D0" w:rsidP="00CE6641">
            <w:pPr>
              <w:jc w:val="both"/>
              <w:rPr>
                <w:sz w:val="24"/>
                <w:szCs w:val="24"/>
              </w:rPr>
            </w:pPr>
            <w:r w:rsidRPr="00A47D19">
              <w:rPr>
                <w:sz w:val="24"/>
                <w:szCs w:val="24"/>
              </w:rPr>
              <w:t xml:space="preserve">                    Директор </w:t>
            </w:r>
            <w:r w:rsidR="0092219B">
              <w:rPr>
                <w:sz w:val="24"/>
                <w:szCs w:val="24"/>
              </w:rPr>
              <w:t>_________ Ю.В. Бондарчук</w:t>
            </w:r>
          </w:p>
          <w:p w:rsidR="004C670C" w:rsidRPr="00A47D19" w:rsidRDefault="002B52D0" w:rsidP="00CE6641">
            <w:pPr>
              <w:jc w:val="both"/>
              <w:rPr>
                <w:sz w:val="22"/>
                <w:szCs w:val="22"/>
              </w:rPr>
            </w:pPr>
            <w:r w:rsidRPr="00A47D19">
              <w:rPr>
                <w:sz w:val="22"/>
                <w:szCs w:val="22"/>
              </w:rPr>
              <w:t xml:space="preserve">                     </w:t>
            </w:r>
            <w:r w:rsidR="004C670C" w:rsidRPr="00A47D19">
              <w:rPr>
                <w:sz w:val="22"/>
                <w:szCs w:val="22"/>
              </w:rPr>
              <w:t>МП</w:t>
            </w:r>
          </w:p>
        </w:tc>
      </w:tr>
      <w:tr w:rsidR="00CD0CEF" w:rsidRPr="001D41CD" w:rsidTr="00CE6641">
        <w:tc>
          <w:tcPr>
            <w:tcW w:w="4219" w:type="dxa"/>
          </w:tcPr>
          <w:p w:rsidR="00CD0CEF" w:rsidRPr="001D41CD" w:rsidRDefault="00CD0CEF" w:rsidP="00CE6641">
            <w:pPr>
              <w:autoSpaceDE w:val="0"/>
              <w:autoSpaceDN w:val="0"/>
              <w:adjustRightInd w:val="0"/>
              <w:rPr>
                <w:sz w:val="24"/>
                <w:szCs w:val="24"/>
              </w:rPr>
            </w:pPr>
          </w:p>
        </w:tc>
        <w:tc>
          <w:tcPr>
            <w:tcW w:w="5387" w:type="dxa"/>
          </w:tcPr>
          <w:p w:rsidR="00CD0CEF" w:rsidRDefault="00CD0CEF" w:rsidP="00CE6641">
            <w:pPr>
              <w:jc w:val="both"/>
              <w:rPr>
                <w:sz w:val="24"/>
                <w:szCs w:val="24"/>
              </w:rPr>
            </w:pPr>
          </w:p>
        </w:tc>
      </w:tr>
    </w:tbl>
    <w:p w:rsidR="00617AD8" w:rsidRPr="00306DDA" w:rsidRDefault="00617AD8" w:rsidP="00306DDA">
      <w:pPr>
        <w:spacing w:after="0" w:line="240" w:lineRule="auto"/>
        <w:rPr>
          <w:rFonts w:ascii="Times New Roman" w:hAnsi="Times New Roman" w:cs="Times New Roman"/>
          <w:sz w:val="24"/>
          <w:szCs w:val="24"/>
        </w:rPr>
      </w:pPr>
    </w:p>
    <w:sectPr w:rsidR="00617AD8" w:rsidRPr="00306DDA" w:rsidSect="00E525C5">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172" w:rsidRDefault="00FB2172" w:rsidP="00754424">
      <w:pPr>
        <w:spacing w:after="0" w:line="240" w:lineRule="auto"/>
      </w:pPr>
      <w:r>
        <w:separator/>
      </w:r>
    </w:p>
  </w:endnote>
  <w:endnote w:type="continuationSeparator" w:id="0">
    <w:p w:rsidR="00FB2172" w:rsidRDefault="00FB2172" w:rsidP="0075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172" w:rsidRDefault="00FB2172" w:rsidP="00754424">
      <w:pPr>
        <w:spacing w:after="0" w:line="240" w:lineRule="auto"/>
      </w:pPr>
      <w:r>
        <w:separator/>
      </w:r>
    </w:p>
  </w:footnote>
  <w:footnote w:type="continuationSeparator" w:id="0">
    <w:p w:rsidR="00FB2172" w:rsidRDefault="00FB2172" w:rsidP="007544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149"/>
    <w:multiLevelType w:val="hybridMultilevel"/>
    <w:tmpl w:val="F6A82992"/>
    <w:lvl w:ilvl="0" w:tplc="679ADAA2">
      <w:start w:val="1"/>
      <w:numFmt w:val="decimal"/>
      <w:lvlText w:val="7.%1."/>
      <w:lvlJc w:val="left"/>
      <w:pPr>
        <w:ind w:left="5464" w:hanging="360"/>
      </w:pPr>
      <w:rPr>
        <w:rFonts w:cs="Times New Roman" w:hint="default"/>
      </w:rPr>
    </w:lvl>
    <w:lvl w:ilvl="1" w:tplc="04190019">
      <w:start w:val="1"/>
      <w:numFmt w:val="lowerLetter"/>
      <w:lvlText w:val="%2."/>
      <w:lvlJc w:val="left"/>
      <w:pPr>
        <w:ind w:left="5834" w:hanging="360"/>
      </w:pPr>
      <w:rPr>
        <w:rFonts w:cs="Times New Roman"/>
      </w:rPr>
    </w:lvl>
    <w:lvl w:ilvl="2" w:tplc="0419001B">
      <w:start w:val="1"/>
      <w:numFmt w:val="lowerRoman"/>
      <w:lvlText w:val="%3."/>
      <w:lvlJc w:val="right"/>
      <w:pPr>
        <w:ind w:left="6554" w:hanging="180"/>
      </w:pPr>
      <w:rPr>
        <w:rFonts w:cs="Times New Roman"/>
      </w:rPr>
    </w:lvl>
    <w:lvl w:ilvl="3" w:tplc="0419000F">
      <w:start w:val="1"/>
      <w:numFmt w:val="decimal"/>
      <w:lvlText w:val="%4."/>
      <w:lvlJc w:val="left"/>
      <w:pPr>
        <w:ind w:left="7274" w:hanging="360"/>
      </w:pPr>
      <w:rPr>
        <w:rFonts w:cs="Times New Roman"/>
      </w:rPr>
    </w:lvl>
    <w:lvl w:ilvl="4" w:tplc="04190019">
      <w:start w:val="1"/>
      <w:numFmt w:val="lowerLetter"/>
      <w:lvlText w:val="%5."/>
      <w:lvlJc w:val="left"/>
      <w:pPr>
        <w:ind w:left="7994" w:hanging="360"/>
      </w:pPr>
      <w:rPr>
        <w:rFonts w:cs="Times New Roman"/>
      </w:rPr>
    </w:lvl>
    <w:lvl w:ilvl="5" w:tplc="0419001B">
      <w:start w:val="1"/>
      <w:numFmt w:val="lowerRoman"/>
      <w:lvlText w:val="%6."/>
      <w:lvlJc w:val="right"/>
      <w:pPr>
        <w:ind w:left="8714" w:hanging="180"/>
      </w:pPr>
      <w:rPr>
        <w:rFonts w:cs="Times New Roman"/>
      </w:rPr>
    </w:lvl>
    <w:lvl w:ilvl="6" w:tplc="0419000F">
      <w:start w:val="1"/>
      <w:numFmt w:val="decimal"/>
      <w:lvlText w:val="%7."/>
      <w:lvlJc w:val="left"/>
      <w:pPr>
        <w:ind w:left="9434" w:hanging="360"/>
      </w:pPr>
      <w:rPr>
        <w:rFonts w:cs="Times New Roman"/>
      </w:rPr>
    </w:lvl>
    <w:lvl w:ilvl="7" w:tplc="04190019">
      <w:start w:val="1"/>
      <w:numFmt w:val="lowerLetter"/>
      <w:lvlText w:val="%8."/>
      <w:lvlJc w:val="left"/>
      <w:pPr>
        <w:ind w:left="10154" w:hanging="360"/>
      </w:pPr>
      <w:rPr>
        <w:rFonts w:cs="Times New Roman"/>
      </w:rPr>
    </w:lvl>
    <w:lvl w:ilvl="8" w:tplc="0419001B">
      <w:start w:val="1"/>
      <w:numFmt w:val="lowerRoman"/>
      <w:lvlText w:val="%9."/>
      <w:lvlJc w:val="right"/>
      <w:pPr>
        <w:ind w:left="10874" w:hanging="180"/>
      </w:pPr>
      <w:rPr>
        <w:rFonts w:cs="Times New Roman"/>
      </w:rPr>
    </w:lvl>
  </w:abstractNum>
  <w:abstractNum w:abstractNumId="1">
    <w:nsid w:val="0DB33BE1"/>
    <w:multiLevelType w:val="multilevel"/>
    <w:tmpl w:val="7298A51A"/>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1425"/>
        </w:tabs>
        <w:ind w:left="1425" w:hanging="432"/>
      </w:pPr>
      <w:rPr>
        <w:rFonts w:ascii="Times New Roman" w:eastAsia="Times New Roman" w:hAnsi="Times New Roman" w:cs="Times New Roman"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F0978A5"/>
    <w:multiLevelType w:val="multilevel"/>
    <w:tmpl w:val="56E0264C"/>
    <w:lvl w:ilvl="0">
      <w:start w:val="6"/>
      <w:numFmt w:val="decimal"/>
      <w:lvlText w:val="%1."/>
      <w:lvlJc w:val="left"/>
      <w:pPr>
        <w:ind w:left="360" w:hanging="360"/>
      </w:pPr>
      <w:rPr>
        <w:rFonts w:hint="default"/>
        <w:sz w:val="22"/>
      </w:rPr>
    </w:lvl>
    <w:lvl w:ilvl="1">
      <w:start w:val="9"/>
      <w:numFmt w:val="decimal"/>
      <w:lvlText w:val="%1.%2."/>
      <w:lvlJc w:val="left"/>
      <w:pPr>
        <w:ind w:left="1353" w:hanging="360"/>
      </w:pPr>
      <w:rPr>
        <w:rFonts w:hint="default"/>
        <w:sz w:val="18"/>
        <w:szCs w:val="18"/>
      </w:rPr>
    </w:lvl>
    <w:lvl w:ilvl="2">
      <w:start w:val="1"/>
      <w:numFmt w:val="decimal"/>
      <w:lvlText w:val="%1.%2.%3."/>
      <w:lvlJc w:val="left"/>
      <w:pPr>
        <w:ind w:left="2140" w:hanging="720"/>
      </w:pPr>
      <w:rPr>
        <w:rFonts w:hint="default"/>
        <w:sz w:val="22"/>
      </w:rPr>
    </w:lvl>
    <w:lvl w:ilvl="3">
      <w:start w:val="1"/>
      <w:numFmt w:val="decimal"/>
      <w:lvlText w:val="%1.%2.%3.%4."/>
      <w:lvlJc w:val="left"/>
      <w:pPr>
        <w:ind w:left="2850" w:hanging="720"/>
      </w:pPr>
      <w:rPr>
        <w:rFonts w:hint="default"/>
        <w:sz w:val="22"/>
      </w:rPr>
    </w:lvl>
    <w:lvl w:ilvl="4">
      <w:start w:val="1"/>
      <w:numFmt w:val="decimal"/>
      <w:lvlText w:val="%1.%2.%3.%4.%5."/>
      <w:lvlJc w:val="left"/>
      <w:pPr>
        <w:ind w:left="3920" w:hanging="1080"/>
      </w:pPr>
      <w:rPr>
        <w:rFonts w:hint="default"/>
        <w:sz w:val="22"/>
      </w:rPr>
    </w:lvl>
    <w:lvl w:ilvl="5">
      <w:start w:val="1"/>
      <w:numFmt w:val="decimal"/>
      <w:lvlText w:val="%1.%2.%3.%4.%5.%6."/>
      <w:lvlJc w:val="left"/>
      <w:pPr>
        <w:ind w:left="4630" w:hanging="1080"/>
      </w:pPr>
      <w:rPr>
        <w:rFonts w:hint="default"/>
        <w:sz w:val="22"/>
      </w:rPr>
    </w:lvl>
    <w:lvl w:ilvl="6">
      <w:start w:val="1"/>
      <w:numFmt w:val="decimal"/>
      <w:lvlText w:val="%1.%2.%3.%4.%5.%6.%7."/>
      <w:lvlJc w:val="left"/>
      <w:pPr>
        <w:ind w:left="5700" w:hanging="1440"/>
      </w:pPr>
      <w:rPr>
        <w:rFonts w:hint="default"/>
        <w:sz w:val="22"/>
      </w:rPr>
    </w:lvl>
    <w:lvl w:ilvl="7">
      <w:start w:val="1"/>
      <w:numFmt w:val="decimal"/>
      <w:lvlText w:val="%1.%2.%3.%4.%5.%6.%7.%8."/>
      <w:lvlJc w:val="left"/>
      <w:pPr>
        <w:ind w:left="6410" w:hanging="1440"/>
      </w:pPr>
      <w:rPr>
        <w:rFonts w:hint="default"/>
        <w:sz w:val="22"/>
      </w:rPr>
    </w:lvl>
    <w:lvl w:ilvl="8">
      <w:start w:val="1"/>
      <w:numFmt w:val="decimal"/>
      <w:lvlText w:val="%1.%2.%3.%4.%5.%6.%7.%8.%9."/>
      <w:lvlJc w:val="left"/>
      <w:pPr>
        <w:ind w:left="7480" w:hanging="1800"/>
      </w:pPr>
      <w:rPr>
        <w:rFonts w:hint="default"/>
        <w:sz w:val="22"/>
      </w:rPr>
    </w:lvl>
  </w:abstractNum>
  <w:abstractNum w:abstractNumId="3">
    <w:nsid w:val="2E006EFA"/>
    <w:multiLevelType w:val="multilevel"/>
    <w:tmpl w:val="9BACA11C"/>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417B4E9F"/>
    <w:multiLevelType w:val="multilevel"/>
    <w:tmpl w:val="F95E57AE"/>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5">
    <w:nsid w:val="438E6BE7"/>
    <w:multiLevelType w:val="hybridMultilevel"/>
    <w:tmpl w:val="E580E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A366CA"/>
    <w:multiLevelType w:val="multilevel"/>
    <w:tmpl w:val="2CB8DAC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598220BD"/>
    <w:multiLevelType w:val="multilevel"/>
    <w:tmpl w:val="54A4A93E"/>
    <w:lvl w:ilvl="0">
      <w:start w:val="7"/>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nsid w:val="66132EE8"/>
    <w:multiLevelType w:val="multilevel"/>
    <w:tmpl w:val="6F3CEBDC"/>
    <w:lvl w:ilvl="0">
      <w:start w:val="6"/>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nsid w:val="7E3212F4"/>
    <w:multiLevelType w:val="hybridMultilevel"/>
    <w:tmpl w:val="B1CC8FA2"/>
    <w:lvl w:ilvl="0" w:tplc="0EB81CCA">
      <w:start w:val="1"/>
      <w:numFmt w:val="decimal"/>
      <w:lvlText w:val="3.%1"/>
      <w:lvlJc w:val="left"/>
      <w:pPr>
        <w:ind w:left="4613"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1"/>
  </w:num>
  <w:num w:numId="2">
    <w:abstractNumId w:val="9"/>
  </w:num>
  <w:num w:numId="3">
    <w:abstractNumId w:val="6"/>
  </w:num>
  <w:num w:numId="4">
    <w:abstractNumId w:val="3"/>
  </w:num>
  <w:num w:numId="5">
    <w:abstractNumId w:val="0"/>
  </w:num>
  <w:num w:numId="6">
    <w:abstractNumId w:val="2"/>
  </w:num>
  <w:num w:numId="7">
    <w:abstractNumId w:val="4"/>
  </w:num>
  <w:num w:numId="8">
    <w:abstractNumId w:val="0"/>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DA"/>
    <w:rsid w:val="000043BD"/>
    <w:rsid w:val="00023A4E"/>
    <w:rsid w:val="00041A72"/>
    <w:rsid w:val="000436B6"/>
    <w:rsid w:val="000502C5"/>
    <w:rsid w:val="0007638F"/>
    <w:rsid w:val="00080BDD"/>
    <w:rsid w:val="0008629A"/>
    <w:rsid w:val="000B7667"/>
    <w:rsid w:val="000C54D7"/>
    <w:rsid w:val="000D6CEA"/>
    <w:rsid w:val="000E03AD"/>
    <w:rsid w:val="000E38E3"/>
    <w:rsid w:val="000F71A3"/>
    <w:rsid w:val="00106604"/>
    <w:rsid w:val="00154EFB"/>
    <w:rsid w:val="00157327"/>
    <w:rsid w:val="00171A6C"/>
    <w:rsid w:val="00186D12"/>
    <w:rsid w:val="001B738B"/>
    <w:rsid w:val="001D19DA"/>
    <w:rsid w:val="001D41CD"/>
    <w:rsid w:val="001E1664"/>
    <w:rsid w:val="001E1942"/>
    <w:rsid w:val="001F4290"/>
    <w:rsid w:val="00204DDF"/>
    <w:rsid w:val="00206CE0"/>
    <w:rsid w:val="0021047B"/>
    <w:rsid w:val="002171B5"/>
    <w:rsid w:val="00234717"/>
    <w:rsid w:val="00266E87"/>
    <w:rsid w:val="00271DED"/>
    <w:rsid w:val="00276977"/>
    <w:rsid w:val="002772A8"/>
    <w:rsid w:val="00277352"/>
    <w:rsid w:val="002B52D0"/>
    <w:rsid w:val="002D197F"/>
    <w:rsid w:val="002E4F5B"/>
    <w:rsid w:val="002F0175"/>
    <w:rsid w:val="00306062"/>
    <w:rsid w:val="00306DDA"/>
    <w:rsid w:val="0031602A"/>
    <w:rsid w:val="0033267E"/>
    <w:rsid w:val="003347AE"/>
    <w:rsid w:val="00347322"/>
    <w:rsid w:val="0036664C"/>
    <w:rsid w:val="00375441"/>
    <w:rsid w:val="00396C93"/>
    <w:rsid w:val="003B31AA"/>
    <w:rsid w:val="003C5B07"/>
    <w:rsid w:val="003D066B"/>
    <w:rsid w:val="003F393C"/>
    <w:rsid w:val="00412E85"/>
    <w:rsid w:val="00416738"/>
    <w:rsid w:val="00420920"/>
    <w:rsid w:val="00424136"/>
    <w:rsid w:val="00455972"/>
    <w:rsid w:val="0047075B"/>
    <w:rsid w:val="004A0FC2"/>
    <w:rsid w:val="004B5B5A"/>
    <w:rsid w:val="004C017C"/>
    <w:rsid w:val="004C670C"/>
    <w:rsid w:val="004E2A87"/>
    <w:rsid w:val="004F7BAD"/>
    <w:rsid w:val="00523E55"/>
    <w:rsid w:val="005240E2"/>
    <w:rsid w:val="005245E7"/>
    <w:rsid w:val="00560D8C"/>
    <w:rsid w:val="00591ABC"/>
    <w:rsid w:val="005979AC"/>
    <w:rsid w:val="005A6867"/>
    <w:rsid w:val="005C7EE0"/>
    <w:rsid w:val="005D4667"/>
    <w:rsid w:val="005E61C6"/>
    <w:rsid w:val="005F35D5"/>
    <w:rsid w:val="006101F2"/>
    <w:rsid w:val="00617AD8"/>
    <w:rsid w:val="0066384F"/>
    <w:rsid w:val="00685231"/>
    <w:rsid w:val="006D01D4"/>
    <w:rsid w:val="006D1286"/>
    <w:rsid w:val="006F5783"/>
    <w:rsid w:val="007160A1"/>
    <w:rsid w:val="00717725"/>
    <w:rsid w:val="00736A3A"/>
    <w:rsid w:val="00754424"/>
    <w:rsid w:val="00790778"/>
    <w:rsid w:val="00794D29"/>
    <w:rsid w:val="007B738E"/>
    <w:rsid w:val="007C4F09"/>
    <w:rsid w:val="007E02C2"/>
    <w:rsid w:val="007E40D3"/>
    <w:rsid w:val="007F5E57"/>
    <w:rsid w:val="00846F39"/>
    <w:rsid w:val="00871142"/>
    <w:rsid w:val="00876D93"/>
    <w:rsid w:val="008A0E04"/>
    <w:rsid w:val="008B555D"/>
    <w:rsid w:val="008C4300"/>
    <w:rsid w:val="008D062B"/>
    <w:rsid w:val="008D1B88"/>
    <w:rsid w:val="008F4D77"/>
    <w:rsid w:val="009077B4"/>
    <w:rsid w:val="0092219B"/>
    <w:rsid w:val="0093452F"/>
    <w:rsid w:val="00945927"/>
    <w:rsid w:val="00952A17"/>
    <w:rsid w:val="00954B1C"/>
    <w:rsid w:val="00965F4D"/>
    <w:rsid w:val="009778D1"/>
    <w:rsid w:val="00982E88"/>
    <w:rsid w:val="00986823"/>
    <w:rsid w:val="009A2311"/>
    <w:rsid w:val="009A38D4"/>
    <w:rsid w:val="009A5FD6"/>
    <w:rsid w:val="009A7918"/>
    <w:rsid w:val="009C38D9"/>
    <w:rsid w:val="009C38F0"/>
    <w:rsid w:val="009D2535"/>
    <w:rsid w:val="009E41AA"/>
    <w:rsid w:val="009E6D65"/>
    <w:rsid w:val="009E7E0C"/>
    <w:rsid w:val="009F42AD"/>
    <w:rsid w:val="00A05F20"/>
    <w:rsid w:val="00A36927"/>
    <w:rsid w:val="00A41990"/>
    <w:rsid w:val="00A47D19"/>
    <w:rsid w:val="00A52612"/>
    <w:rsid w:val="00A602D2"/>
    <w:rsid w:val="00A74CEE"/>
    <w:rsid w:val="00A7771E"/>
    <w:rsid w:val="00A90020"/>
    <w:rsid w:val="00AC4DA3"/>
    <w:rsid w:val="00AE16C5"/>
    <w:rsid w:val="00B03221"/>
    <w:rsid w:val="00B14111"/>
    <w:rsid w:val="00B14AA2"/>
    <w:rsid w:val="00B158CC"/>
    <w:rsid w:val="00B521BF"/>
    <w:rsid w:val="00B54734"/>
    <w:rsid w:val="00B771B2"/>
    <w:rsid w:val="00BD35E2"/>
    <w:rsid w:val="00BE3590"/>
    <w:rsid w:val="00BE4F45"/>
    <w:rsid w:val="00BE7884"/>
    <w:rsid w:val="00C000E3"/>
    <w:rsid w:val="00C21736"/>
    <w:rsid w:val="00C21E03"/>
    <w:rsid w:val="00C5646F"/>
    <w:rsid w:val="00C77606"/>
    <w:rsid w:val="00C86BED"/>
    <w:rsid w:val="00CB3A8C"/>
    <w:rsid w:val="00CC0D8B"/>
    <w:rsid w:val="00CD0CEF"/>
    <w:rsid w:val="00CD1390"/>
    <w:rsid w:val="00CE680A"/>
    <w:rsid w:val="00CF22B3"/>
    <w:rsid w:val="00D06E5B"/>
    <w:rsid w:val="00D22C57"/>
    <w:rsid w:val="00D26620"/>
    <w:rsid w:val="00D30DB3"/>
    <w:rsid w:val="00D74E56"/>
    <w:rsid w:val="00DA5105"/>
    <w:rsid w:val="00DA6E1B"/>
    <w:rsid w:val="00DC19BA"/>
    <w:rsid w:val="00DC26EA"/>
    <w:rsid w:val="00DD1480"/>
    <w:rsid w:val="00DD5D27"/>
    <w:rsid w:val="00DE3301"/>
    <w:rsid w:val="00E216CF"/>
    <w:rsid w:val="00E26144"/>
    <w:rsid w:val="00E43321"/>
    <w:rsid w:val="00E45BB2"/>
    <w:rsid w:val="00E525C5"/>
    <w:rsid w:val="00E656E6"/>
    <w:rsid w:val="00E71749"/>
    <w:rsid w:val="00E818AB"/>
    <w:rsid w:val="00E84D6C"/>
    <w:rsid w:val="00ED2650"/>
    <w:rsid w:val="00EF49C9"/>
    <w:rsid w:val="00F027F4"/>
    <w:rsid w:val="00F050FD"/>
    <w:rsid w:val="00F0527D"/>
    <w:rsid w:val="00F22426"/>
    <w:rsid w:val="00F65AA4"/>
    <w:rsid w:val="00F82A18"/>
    <w:rsid w:val="00F869D5"/>
    <w:rsid w:val="00FA6BF3"/>
    <w:rsid w:val="00FB2172"/>
    <w:rsid w:val="00FD3354"/>
    <w:rsid w:val="00FF54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06DDA"/>
    <w:pPr>
      <w:widowControl w:val="0"/>
      <w:spacing w:after="0" w:line="240" w:lineRule="auto"/>
      <w:ind w:firstLine="720"/>
    </w:pPr>
    <w:rPr>
      <w:rFonts w:ascii="Arial" w:eastAsia="Times New Roman" w:hAnsi="Arial" w:cs="Times New Roman"/>
      <w:sz w:val="20"/>
      <w:szCs w:val="20"/>
    </w:rPr>
  </w:style>
  <w:style w:type="paragraph" w:styleId="a3">
    <w:name w:val="List Paragraph"/>
    <w:basedOn w:val="a"/>
    <w:uiPriority w:val="34"/>
    <w:qFormat/>
    <w:rsid w:val="00306DDA"/>
    <w:pPr>
      <w:ind w:left="720"/>
      <w:contextualSpacing/>
    </w:pPr>
    <w:rPr>
      <w:rFonts w:eastAsiaTheme="minorHAnsi"/>
      <w:lang w:eastAsia="en-US"/>
    </w:rPr>
  </w:style>
  <w:style w:type="paragraph" w:customStyle="1" w:styleId="1">
    <w:name w:val="Обычный1"/>
    <w:link w:val="10"/>
    <w:uiPriority w:val="99"/>
    <w:rsid w:val="00306DDA"/>
    <w:pPr>
      <w:autoSpaceDE w:val="0"/>
      <w:autoSpaceDN w:val="0"/>
      <w:spacing w:after="0" w:line="240" w:lineRule="auto"/>
      <w:jc w:val="both"/>
    </w:pPr>
    <w:rPr>
      <w:rFonts w:ascii="TimesET" w:eastAsia="Times New Roman" w:hAnsi="TimesET" w:cs="TimesET"/>
      <w:sz w:val="24"/>
      <w:szCs w:val="24"/>
    </w:rPr>
  </w:style>
  <w:style w:type="paragraph" w:styleId="a4">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5"/>
    <w:unhideWhenUsed/>
    <w:rsid w:val="00306DD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4"/>
    <w:rsid w:val="00306DDA"/>
    <w:rPr>
      <w:rFonts w:ascii="Times New Roman" w:eastAsia="Times New Roman" w:hAnsi="Times New Roman" w:cs="Times New Roman"/>
      <w:sz w:val="24"/>
      <w:szCs w:val="24"/>
    </w:rPr>
  </w:style>
  <w:style w:type="character" w:customStyle="1" w:styleId="10">
    <w:name w:val="Обычный1 Знак"/>
    <w:link w:val="1"/>
    <w:uiPriority w:val="99"/>
    <w:locked/>
    <w:rsid w:val="00306DDA"/>
    <w:rPr>
      <w:rFonts w:ascii="TimesET" w:eastAsia="Times New Roman" w:hAnsi="TimesET" w:cs="TimesET"/>
      <w:sz w:val="24"/>
      <w:szCs w:val="24"/>
    </w:rPr>
  </w:style>
  <w:style w:type="paragraph" w:styleId="a6">
    <w:name w:val="Balloon Text"/>
    <w:basedOn w:val="a"/>
    <w:link w:val="a7"/>
    <w:uiPriority w:val="99"/>
    <w:semiHidden/>
    <w:unhideWhenUsed/>
    <w:rsid w:val="00E656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56E6"/>
    <w:rPr>
      <w:rFonts w:ascii="Tahoma" w:hAnsi="Tahoma" w:cs="Tahoma"/>
      <w:sz w:val="16"/>
      <w:szCs w:val="16"/>
    </w:rPr>
  </w:style>
  <w:style w:type="table" w:styleId="a8">
    <w:name w:val="Table Grid"/>
    <w:basedOn w:val="a1"/>
    <w:rsid w:val="004C67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Содержимое таблицы"/>
    <w:basedOn w:val="a"/>
    <w:rsid w:val="004C670C"/>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blk">
    <w:name w:val="blk"/>
    <w:basedOn w:val="a0"/>
    <w:rsid w:val="00560D8C"/>
  </w:style>
  <w:style w:type="character" w:styleId="aa">
    <w:name w:val="Hyperlink"/>
    <w:basedOn w:val="a0"/>
    <w:uiPriority w:val="99"/>
    <w:semiHidden/>
    <w:unhideWhenUsed/>
    <w:rsid w:val="000E03AD"/>
    <w:rPr>
      <w:color w:val="0000FF"/>
      <w:u w:val="single"/>
    </w:rPr>
  </w:style>
  <w:style w:type="character" w:customStyle="1" w:styleId="markedcontent">
    <w:name w:val="markedcontent"/>
    <w:rsid w:val="00BD35E2"/>
  </w:style>
  <w:style w:type="paragraph" w:styleId="ab">
    <w:name w:val="header"/>
    <w:basedOn w:val="a"/>
    <w:link w:val="ac"/>
    <w:uiPriority w:val="99"/>
    <w:unhideWhenUsed/>
    <w:rsid w:val="0075442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54424"/>
  </w:style>
  <w:style w:type="paragraph" w:styleId="ad">
    <w:name w:val="footer"/>
    <w:basedOn w:val="a"/>
    <w:link w:val="ae"/>
    <w:uiPriority w:val="99"/>
    <w:unhideWhenUsed/>
    <w:rsid w:val="0075442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54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06DDA"/>
    <w:pPr>
      <w:widowControl w:val="0"/>
      <w:spacing w:after="0" w:line="240" w:lineRule="auto"/>
      <w:ind w:firstLine="720"/>
    </w:pPr>
    <w:rPr>
      <w:rFonts w:ascii="Arial" w:eastAsia="Times New Roman" w:hAnsi="Arial" w:cs="Times New Roman"/>
      <w:sz w:val="20"/>
      <w:szCs w:val="20"/>
    </w:rPr>
  </w:style>
  <w:style w:type="paragraph" w:styleId="a3">
    <w:name w:val="List Paragraph"/>
    <w:basedOn w:val="a"/>
    <w:uiPriority w:val="34"/>
    <w:qFormat/>
    <w:rsid w:val="00306DDA"/>
    <w:pPr>
      <w:ind w:left="720"/>
      <w:contextualSpacing/>
    </w:pPr>
    <w:rPr>
      <w:rFonts w:eastAsiaTheme="minorHAnsi"/>
      <w:lang w:eastAsia="en-US"/>
    </w:rPr>
  </w:style>
  <w:style w:type="paragraph" w:customStyle="1" w:styleId="1">
    <w:name w:val="Обычный1"/>
    <w:link w:val="10"/>
    <w:uiPriority w:val="99"/>
    <w:rsid w:val="00306DDA"/>
    <w:pPr>
      <w:autoSpaceDE w:val="0"/>
      <w:autoSpaceDN w:val="0"/>
      <w:spacing w:after="0" w:line="240" w:lineRule="auto"/>
      <w:jc w:val="both"/>
    </w:pPr>
    <w:rPr>
      <w:rFonts w:ascii="TimesET" w:eastAsia="Times New Roman" w:hAnsi="TimesET" w:cs="TimesET"/>
      <w:sz w:val="24"/>
      <w:szCs w:val="24"/>
    </w:rPr>
  </w:style>
  <w:style w:type="paragraph" w:styleId="a4">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5"/>
    <w:unhideWhenUsed/>
    <w:rsid w:val="00306DD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4"/>
    <w:rsid w:val="00306DDA"/>
    <w:rPr>
      <w:rFonts w:ascii="Times New Roman" w:eastAsia="Times New Roman" w:hAnsi="Times New Roman" w:cs="Times New Roman"/>
      <w:sz w:val="24"/>
      <w:szCs w:val="24"/>
    </w:rPr>
  </w:style>
  <w:style w:type="character" w:customStyle="1" w:styleId="10">
    <w:name w:val="Обычный1 Знак"/>
    <w:link w:val="1"/>
    <w:uiPriority w:val="99"/>
    <w:locked/>
    <w:rsid w:val="00306DDA"/>
    <w:rPr>
      <w:rFonts w:ascii="TimesET" w:eastAsia="Times New Roman" w:hAnsi="TimesET" w:cs="TimesET"/>
      <w:sz w:val="24"/>
      <w:szCs w:val="24"/>
    </w:rPr>
  </w:style>
  <w:style w:type="paragraph" w:styleId="a6">
    <w:name w:val="Balloon Text"/>
    <w:basedOn w:val="a"/>
    <w:link w:val="a7"/>
    <w:uiPriority w:val="99"/>
    <w:semiHidden/>
    <w:unhideWhenUsed/>
    <w:rsid w:val="00E656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56E6"/>
    <w:rPr>
      <w:rFonts w:ascii="Tahoma" w:hAnsi="Tahoma" w:cs="Tahoma"/>
      <w:sz w:val="16"/>
      <w:szCs w:val="16"/>
    </w:rPr>
  </w:style>
  <w:style w:type="table" w:styleId="a8">
    <w:name w:val="Table Grid"/>
    <w:basedOn w:val="a1"/>
    <w:rsid w:val="004C67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Содержимое таблицы"/>
    <w:basedOn w:val="a"/>
    <w:rsid w:val="004C670C"/>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blk">
    <w:name w:val="blk"/>
    <w:basedOn w:val="a0"/>
    <w:rsid w:val="00560D8C"/>
  </w:style>
  <w:style w:type="character" w:styleId="aa">
    <w:name w:val="Hyperlink"/>
    <w:basedOn w:val="a0"/>
    <w:uiPriority w:val="99"/>
    <w:semiHidden/>
    <w:unhideWhenUsed/>
    <w:rsid w:val="000E03AD"/>
    <w:rPr>
      <w:color w:val="0000FF"/>
      <w:u w:val="single"/>
    </w:rPr>
  </w:style>
  <w:style w:type="character" w:customStyle="1" w:styleId="markedcontent">
    <w:name w:val="markedcontent"/>
    <w:rsid w:val="00BD35E2"/>
  </w:style>
  <w:style w:type="paragraph" w:styleId="ab">
    <w:name w:val="header"/>
    <w:basedOn w:val="a"/>
    <w:link w:val="ac"/>
    <w:uiPriority w:val="99"/>
    <w:unhideWhenUsed/>
    <w:rsid w:val="0075442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54424"/>
  </w:style>
  <w:style w:type="paragraph" w:styleId="ad">
    <w:name w:val="footer"/>
    <w:basedOn w:val="a"/>
    <w:link w:val="ae"/>
    <w:uiPriority w:val="99"/>
    <w:unhideWhenUsed/>
    <w:rsid w:val="0075442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5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55482">
      <w:bodyDiv w:val="1"/>
      <w:marLeft w:val="0"/>
      <w:marRight w:val="0"/>
      <w:marTop w:val="0"/>
      <w:marBottom w:val="0"/>
      <w:divBdr>
        <w:top w:val="none" w:sz="0" w:space="0" w:color="auto"/>
        <w:left w:val="none" w:sz="0" w:space="0" w:color="auto"/>
        <w:bottom w:val="none" w:sz="0" w:space="0" w:color="auto"/>
        <w:right w:val="none" w:sz="0" w:space="0" w:color="auto"/>
      </w:divBdr>
    </w:div>
    <w:div w:id="443964790">
      <w:bodyDiv w:val="1"/>
      <w:marLeft w:val="0"/>
      <w:marRight w:val="0"/>
      <w:marTop w:val="0"/>
      <w:marBottom w:val="0"/>
      <w:divBdr>
        <w:top w:val="none" w:sz="0" w:space="0" w:color="auto"/>
        <w:left w:val="none" w:sz="0" w:space="0" w:color="auto"/>
        <w:bottom w:val="none" w:sz="0" w:space="0" w:color="auto"/>
        <w:right w:val="none" w:sz="0" w:space="0" w:color="auto"/>
      </w:divBdr>
    </w:div>
    <w:div w:id="7372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7945B-4B98-4BDD-B951-CE59F375F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3605</Words>
  <Characters>20552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Ekaterina</cp:lastModifiedBy>
  <cp:revision>2</cp:revision>
  <cp:lastPrinted>2022-09-28T08:42:00Z</cp:lastPrinted>
  <dcterms:created xsi:type="dcterms:W3CDTF">2024-06-13T07:51:00Z</dcterms:created>
  <dcterms:modified xsi:type="dcterms:W3CDTF">2024-06-13T07:51:00Z</dcterms:modified>
</cp:coreProperties>
</file>