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0B9" w:rsidRPr="00EF30B9" w:rsidRDefault="00EF30B9" w:rsidP="00EF3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№__</w:t>
      </w:r>
    </w:p>
    <w:p w:rsidR="00EF30B9" w:rsidRPr="00EF30B9" w:rsidRDefault="00EF30B9" w:rsidP="00EF3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 работ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457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30B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EF30B9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EF30B9">
        <w:rPr>
          <w:rFonts w:ascii="Times New Roman" w:eastAsia="Times New Roman" w:hAnsi="Times New Roman" w:cs="Times New Roman"/>
          <w:sz w:val="24"/>
          <w:szCs w:val="24"/>
          <w:lang w:eastAsia="ru-RU"/>
        </w:rPr>
        <w:t>елябинск</w:t>
      </w:r>
      <w:proofErr w:type="spellEnd"/>
      <w:r w:rsidRPr="00EF30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</w:t>
      </w:r>
      <w:r w:rsidR="00C7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_________</w:t>
      </w:r>
      <w:r w:rsidR="00007B7E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C65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C65457" w:rsidRDefault="00C65457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0B9" w:rsidRPr="00C65457" w:rsidRDefault="00C70131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_________________________________</w:t>
      </w:r>
      <w:r w:rsidR="00EF30B9" w:rsidRPr="00EF30B9">
        <w:rPr>
          <w:rFonts w:ascii="Times New Roman" w:eastAsia="Times New Roman" w:hAnsi="Times New Roman" w:cs="Times New Roman"/>
          <w:bCs/>
          <w:lang w:val="x-none" w:eastAsia="x-none"/>
        </w:rPr>
        <w:t>, действующего на основании Устава, именуемое в дальнейшем «Заказчик», с одной стороны, и ООО «Альфа», в лице директора Яркова Олега Борисовича, действующий на основании Устава, именуемое в дальнейш</w:t>
      </w:r>
      <w:r w:rsidR="00804F74">
        <w:rPr>
          <w:rFonts w:ascii="Times New Roman" w:eastAsia="Times New Roman" w:hAnsi="Times New Roman" w:cs="Times New Roman"/>
          <w:bCs/>
          <w:lang w:val="x-none" w:eastAsia="x-none"/>
        </w:rPr>
        <w:t>ем "</w:t>
      </w:r>
      <w:r w:rsidR="00804F74">
        <w:rPr>
          <w:rFonts w:ascii="Times New Roman" w:eastAsia="Times New Roman" w:hAnsi="Times New Roman" w:cs="Times New Roman"/>
          <w:bCs/>
          <w:lang w:eastAsia="x-none"/>
        </w:rPr>
        <w:t>Исполнитель</w:t>
      </w:r>
      <w:r w:rsidR="00EF30B9" w:rsidRPr="00EF30B9">
        <w:rPr>
          <w:rFonts w:ascii="Times New Roman" w:eastAsia="Times New Roman" w:hAnsi="Times New Roman" w:cs="Times New Roman"/>
          <w:bCs/>
          <w:lang w:val="x-none" w:eastAsia="x-none"/>
        </w:rPr>
        <w:t>", с другой стороны, заключили настоящий договор (далее - договор) о нижеследующем:</w:t>
      </w:r>
      <w:proofErr w:type="gramEnd"/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EF30B9" w:rsidRPr="00EF30B9" w:rsidRDefault="00EF30B9" w:rsidP="00EF30B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1.  Предмет договора.</w:t>
      </w:r>
    </w:p>
    <w:p w:rsidR="00EF30B9" w:rsidRPr="002B23FD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1.1. ИСПОЛНИТЕЛЬ обязуется выполнить по заданию ЗАКАЗЧИКА работы, указанные в п.1.2 настоящего договора и сдать их результат ЗАКАЗЧИКУ, а ЗАКАЗЧИК обязуется принять результат работ и оплатить его.</w:t>
      </w:r>
    </w:p>
    <w:p w:rsidR="00EF30B9" w:rsidRPr="00C65457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1.2. ИСПОЛНИТЕЛЬ обязуется выполнить</w:t>
      </w:r>
      <w:r>
        <w:rPr>
          <w:rFonts w:ascii="Times New Roman" w:eastAsia="Times New Roman" w:hAnsi="Times New Roman" w:cs="Times New Roman"/>
          <w:lang w:eastAsia="x-none"/>
        </w:rPr>
        <w:t xml:space="preserve"> работы</w:t>
      </w:r>
      <w:r w:rsidR="00DA0417">
        <w:rPr>
          <w:rFonts w:ascii="Times New Roman" w:eastAsia="Times New Roman" w:hAnsi="Times New Roman" w:cs="Times New Roman"/>
          <w:lang w:eastAsia="x-none"/>
        </w:rPr>
        <w:t xml:space="preserve"> </w:t>
      </w:r>
      <w:r w:rsidR="00DA0417" w:rsidRPr="0053402C">
        <w:rPr>
          <w:rFonts w:ascii="Times New Roman" w:eastAsia="Times New Roman" w:hAnsi="Times New Roman" w:cs="Times New Roman"/>
          <w:b/>
          <w:lang w:eastAsia="x-none"/>
        </w:rPr>
        <w:t>текущий ремон</w:t>
      </w:r>
      <w:r w:rsidR="00C93FD1">
        <w:rPr>
          <w:rFonts w:ascii="Times New Roman" w:eastAsia="Times New Roman" w:hAnsi="Times New Roman" w:cs="Times New Roman"/>
          <w:b/>
          <w:lang w:eastAsia="x-none"/>
        </w:rPr>
        <w:t>т стен</w:t>
      </w:r>
      <w:r w:rsidR="002F0207">
        <w:rPr>
          <w:rFonts w:ascii="Times New Roman" w:eastAsia="Times New Roman" w:hAnsi="Times New Roman" w:cs="Times New Roman"/>
          <w:b/>
          <w:lang w:eastAsia="x-none"/>
        </w:rPr>
        <w:t xml:space="preserve"> </w:t>
      </w:r>
      <w:r w:rsidRPr="00EF30B9">
        <w:rPr>
          <w:rFonts w:ascii="Times New Roman" w:eastAsia="Times New Roman" w:hAnsi="Times New Roman" w:cs="Times New Roman"/>
          <w:bCs/>
          <w:lang w:val="x-none" w:eastAsia="x-none"/>
        </w:rPr>
        <w:t>в соответствии с Приложением № 1</w:t>
      </w:r>
      <w:r w:rsidRPr="00EF30B9">
        <w:rPr>
          <w:rFonts w:ascii="Times New Roman" w:eastAsia="Times New Roman" w:hAnsi="Times New Roman" w:cs="Times New Roman"/>
          <w:lang w:val="x-none" w:eastAsia="x-none"/>
        </w:rPr>
        <w:t xml:space="preserve"> (локальная смета), № 2 (ведомость объемов работ и материалов)</w:t>
      </w:r>
      <w:r w:rsidRPr="00EF30B9">
        <w:rPr>
          <w:rFonts w:ascii="Times New Roman" w:eastAsia="Times New Roman" w:hAnsi="Times New Roman" w:cs="Times New Roman"/>
          <w:bCs/>
          <w:lang w:val="x-none" w:eastAsia="x-none"/>
        </w:rPr>
        <w:t>, являющимся неотъемлемой частью настоящего договора, на условиях, в порядке и в сроки, определяемые сторонами в настоящем договоре. Место выполнения рабо</w:t>
      </w:r>
      <w:r>
        <w:rPr>
          <w:rFonts w:ascii="Times New Roman" w:eastAsia="Times New Roman" w:hAnsi="Times New Roman" w:cs="Times New Roman"/>
          <w:bCs/>
          <w:lang w:val="x-none" w:eastAsia="x-none"/>
        </w:rPr>
        <w:t xml:space="preserve">т: </w:t>
      </w:r>
      <w:r w:rsidR="00C70131">
        <w:rPr>
          <w:rFonts w:ascii="Times New Roman" w:eastAsia="Times New Roman" w:hAnsi="Times New Roman" w:cs="Times New Roman"/>
          <w:bCs/>
          <w:lang w:eastAsia="x-none"/>
        </w:rPr>
        <w:t>________________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30B9">
        <w:rPr>
          <w:rFonts w:ascii="Times New Roman" w:eastAsia="Times New Roman" w:hAnsi="Times New Roman" w:cs="Times New Roman"/>
          <w:lang w:eastAsia="ru-RU"/>
        </w:rPr>
        <w:t>1.3. Предусмотренные настоящим договором работы выполняются в полном соответствии с ТУ, СНиПами, и другими документами, утвержденными или согласованными в установленном порядке, регламентирующими выполнение и требования к данным видам работ и применяемым материалам.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F30B9">
        <w:rPr>
          <w:rFonts w:ascii="Times New Roman" w:eastAsia="Times New Roman" w:hAnsi="Times New Roman" w:cs="Times New Roman"/>
          <w:lang w:eastAsia="ru-RU"/>
        </w:rPr>
        <w:t xml:space="preserve">1.4. Срок выполнения работ - </w:t>
      </w:r>
      <w:r w:rsidRPr="00EF30B9">
        <w:rPr>
          <w:rFonts w:ascii="Times New Roman" w:eastAsia="Times New Roman" w:hAnsi="Times New Roman" w:cs="Times New Roman"/>
          <w:b/>
          <w:lang w:eastAsia="ru-RU"/>
        </w:rPr>
        <w:t>с момента подписания договора</w:t>
      </w:r>
      <w:r w:rsidR="007D522A">
        <w:rPr>
          <w:rFonts w:ascii="Times New Roman" w:eastAsia="Times New Roman" w:hAnsi="Times New Roman" w:cs="Times New Roman"/>
          <w:b/>
          <w:lang w:eastAsia="ru-RU"/>
        </w:rPr>
        <w:t xml:space="preserve"> до </w:t>
      </w:r>
      <w:r w:rsidR="00637A23">
        <w:rPr>
          <w:rFonts w:ascii="Times New Roman" w:eastAsia="Times New Roman" w:hAnsi="Times New Roman" w:cs="Times New Roman"/>
          <w:b/>
          <w:lang w:eastAsia="ru-RU"/>
        </w:rPr>
        <w:t>15.12</w:t>
      </w:r>
      <w:r w:rsidR="00DB1BCF">
        <w:rPr>
          <w:rFonts w:ascii="Times New Roman" w:eastAsia="Times New Roman" w:hAnsi="Times New Roman" w:cs="Times New Roman"/>
          <w:b/>
          <w:lang w:eastAsia="ru-RU"/>
        </w:rPr>
        <w:t>.</w:t>
      </w:r>
      <w:r w:rsidR="00007B7E">
        <w:rPr>
          <w:rFonts w:ascii="Times New Roman" w:eastAsia="Times New Roman" w:hAnsi="Times New Roman" w:cs="Times New Roman"/>
          <w:b/>
          <w:lang w:eastAsia="ru-RU"/>
        </w:rPr>
        <w:t>2024</w:t>
      </w:r>
      <w:r w:rsidRPr="00EF30B9">
        <w:rPr>
          <w:rFonts w:ascii="Times New Roman" w:eastAsia="Times New Roman" w:hAnsi="Times New Roman" w:cs="Times New Roman"/>
          <w:b/>
          <w:lang w:eastAsia="ru-RU"/>
        </w:rPr>
        <w:t>г.</w:t>
      </w:r>
    </w:p>
    <w:p w:rsidR="00EF30B9" w:rsidRPr="004830B2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</w:p>
    <w:p w:rsidR="00EF30B9" w:rsidRPr="00EF30B9" w:rsidRDefault="00EF30B9" w:rsidP="00EF30B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F30B9">
        <w:rPr>
          <w:rFonts w:ascii="Times New Roman" w:eastAsia="Times New Roman" w:hAnsi="Times New Roman" w:cs="Times New Roman"/>
          <w:lang w:eastAsia="ru-RU"/>
        </w:rPr>
        <w:t>2.  Права и обязанности сторон.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2.1. ИСПОЛНИТЕЛЬ обязуется: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2.1.1. Выполнить все работы в объеме и сроки, предусмотренные настоящим договором и сдать работы ЗАКАЗЧИКУ в срок, предусмотренный п.1.4. договора и в состоянии, соответствующем условиям настоящего договора.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2.1.2. Безвозмездно исправить по требованию ЗАКАЗЧИКА все выявленные недостатки в течение 5 дней.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2.2. ЗАКАЗЧИК обязуется:</w:t>
      </w:r>
      <w:r w:rsidRPr="00EF30B9">
        <w:rPr>
          <w:rFonts w:ascii="Times New Roman" w:eastAsia="Times New Roman" w:hAnsi="Times New Roman" w:cs="Times New Roman"/>
          <w:lang w:val="x-none" w:eastAsia="x-none"/>
        </w:rPr>
        <w:tab/>
      </w:r>
      <w:r w:rsidRPr="00EF30B9">
        <w:rPr>
          <w:rFonts w:ascii="Times New Roman" w:eastAsia="Times New Roman" w:hAnsi="Times New Roman" w:cs="Times New Roman"/>
          <w:lang w:val="x-none" w:eastAsia="x-none"/>
        </w:rPr>
        <w:tab/>
      </w:r>
      <w:r w:rsidRPr="00EF30B9">
        <w:rPr>
          <w:rFonts w:ascii="Times New Roman" w:eastAsia="Times New Roman" w:hAnsi="Times New Roman" w:cs="Times New Roman"/>
          <w:lang w:val="x-none" w:eastAsia="x-none"/>
        </w:rPr>
        <w:tab/>
      </w:r>
      <w:r w:rsidRPr="00EF30B9">
        <w:rPr>
          <w:rFonts w:ascii="Times New Roman" w:eastAsia="Times New Roman" w:hAnsi="Times New Roman" w:cs="Times New Roman"/>
          <w:lang w:val="x-none" w:eastAsia="x-none"/>
        </w:rPr>
        <w:tab/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2.2.1. При завершении работ принять выполненные ИСПОЛНИТЕЛЕМ работы.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2.2.2. Оплатить выполненные ИСПОЛНИТЕЛЕМ работы в размерах и в сроки, установленные настоящим договорам.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EF30B9" w:rsidRPr="00EF30B9" w:rsidRDefault="00EF30B9" w:rsidP="00EF30B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3.  Стоимость работ и порядок расчетов.</w:t>
      </w:r>
    </w:p>
    <w:p w:rsidR="00EF30B9" w:rsidRPr="00E760C8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 xml:space="preserve">3.1. Стоимость договора составляет </w:t>
      </w:r>
      <w:r w:rsidR="0054708D">
        <w:rPr>
          <w:rFonts w:ascii="Times New Roman" w:eastAsia="Times New Roman" w:hAnsi="Times New Roman" w:cs="Times New Roman"/>
          <w:b/>
        </w:rPr>
        <w:t>478 918</w:t>
      </w:r>
      <w:r w:rsidR="00C93FD1">
        <w:rPr>
          <w:rFonts w:ascii="Times New Roman" w:eastAsia="Times New Roman" w:hAnsi="Times New Roman" w:cs="Times New Roman"/>
          <w:b/>
        </w:rPr>
        <w:t xml:space="preserve"> </w:t>
      </w:r>
      <w:r w:rsidR="0054708D">
        <w:rPr>
          <w:rFonts w:ascii="Times New Roman" w:eastAsia="Times New Roman" w:hAnsi="Times New Roman" w:cs="Times New Roman"/>
        </w:rPr>
        <w:t>(Четыреста семьдесят восемь тысяч девятьсот восемнадцать рублей</w:t>
      </w:r>
      <w:bookmarkStart w:id="0" w:name="_GoBack"/>
      <w:bookmarkEnd w:id="0"/>
      <w:r w:rsidR="00E7520F">
        <w:rPr>
          <w:rFonts w:ascii="Times New Roman" w:eastAsia="Times New Roman" w:hAnsi="Times New Roman" w:cs="Times New Roman"/>
        </w:rPr>
        <w:t>)</w:t>
      </w:r>
      <w:r w:rsidR="00E45307">
        <w:rPr>
          <w:rFonts w:ascii="Times New Roman" w:eastAsia="Times New Roman" w:hAnsi="Times New Roman" w:cs="Times New Roman"/>
        </w:rPr>
        <w:t xml:space="preserve"> </w:t>
      </w:r>
      <w:r w:rsidR="0091012F">
        <w:rPr>
          <w:rFonts w:ascii="Times New Roman" w:eastAsia="Times New Roman" w:hAnsi="Times New Roman" w:cs="Times New Roman"/>
        </w:rPr>
        <w:t xml:space="preserve"> </w:t>
      </w:r>
      <w:r w:rsidR="0054708D">
        <w:rPr>
          <w:rFonts w:ascii="Times New Roman" w:eastAsia="Times New Roman" w:hAnsi="Times New Roman" w:cs="Times New Roman"/>
          <w:b/>
        </w:rPr>
        <w:t xml:space="preserve">73 </w:t>
      </w:r>
      <w:r w:rsidR="00BF4CDB">
        <w:rPr>
          <w:rFonts w:ascii="Times New Roman" w:eastAsia="Times New Roman" w:hAnsi="Times New Roman" w:cs="Times New Roman"/>
        </w:rPr>
        <w:t>копеек</w:t>
      </w:r>
      <w:r w:rsidR="00E760C8">
        <w:rPr>
          <w:rFonts w:ascii="Times New Roman" w:eastAsia="Times New Roman" w:hAnsi="Times New Roman" w:cs="Times New Roman"/>
        </w:rPr>
        <w:t>.</w:t>
      </w:r>
    </w:p>
    <w:p w:rsidR="00EF30B9" w:rsidRPr="00EF30B9" w:rsidRDefault="00EF30B9" w:rsidP="00EF3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30B9">
        <w:rPr>
          <w:rFonts w:ascii="Times New Roman" w:eastAsia="Times New Roman" w:hAnsi="Times New Roman" w:cs="Times New Roman"/>
          <w:lang w:eastAsia="ru-RU"/>
        </w:rPr>
        <w:t>3.2. Оплата производится перечислением денежных средств на расчетный счет Подрядчи</w:t>
      </w:r>
      <w:r w:rsidR="00D72ECD">
        <w:rPr>
          <w:rFonts w:ascii="Times New Roman" w:eastAsia="Times New Roman" w:hAnsi="Times New Roman" w:cs="Times New Roman"/>
          <w:lang w:eastAsia="ru-RU"/>
        </w:rPr>
        <w:t xml:space="preserve">ка в размере </w:t>
      </w:r>
      <w:r w:rsidR="00C35FF6">
        <w:rPr>
          <w:rFonts w:ascii="Times New Roman" w:eastAsia="Times New Roman" w:hAnsi="Times New Roman" w:cs="Times New Roman"/>
          <w:lang w:eastAsia="ru-RU"/>
        </w:rPr>
        <w:t>30% предоплата, 7</w:t>
      </w:r>
      <w:r w:rsidR="005A6053">
        <w:rPr>
          <w:rFonts w:ascii="Times New Roman" w:eastAsia="Times New Roman" w:hAnsi="Times New Roman" w:cs="Times New Roman"/>
          <w:lang w:eastAsia="ru-RU"/>
        </w:rPr>
        <w:t>0%</w:t>
      </w:r>
      <w:r w:rsidR="00F72D6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F30B9">
        <w:rPr>
          <w:rFonts w:ascii="Times New Roman" w:eastAsia="Times New Roman" w:hAnsi="Times New Roman" w:cs="Times New Roman"/>
          <w:lang w:eastAsia="ru-RU"/>
        </w:rPr>
        <w:t xml:space="preserve">в течение 30 календарных дней со дня подписания акта выполненных работ либо акта об устранении недостатков и предоставления Подрядчиком счетов-фактур и других необходимых документов на оплату. </w:t>
      </w:r>
    </w:p>
    <w:p w:rsidR="00EF30B9" w:rsidRPr="00D72ECD" w:rsidRDefault="00EF30B9" w:rsidP="00EF30B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x-none"/>
        </w:rPr>
      </w:pPr>
    </w:p>
    <w:p w:rsidR="00EF30B9" w:rsidRPr="00EF30B9" w:rsidRDefault="00EF30B9" w:rsidP="00EF30B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4.  Порядок сдачи и приемки работ.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4.1. ИСПОЛНИТЕЛЬ обязан известить ЗАКАЗЧИКА о выполнении работ.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 xml:space="preserve">4.2. В случае выявления несоответствия результатов выполненных работ условиям настоящего договора ЗАКАЗЧИК незамедлительно уведомляет об этом ИСПОЛНИТЕЛЯ. 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4.3. ЗАКАЗЧИК вправе предъявить требования, связанные с ненадлежащим качеством результата  работы, также в случаях, если оно было выявлено после истечения сроков, указанных в договоре.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 xml:space="preserve">4.4. Датой выполнения работ считается дата подписания сторонами акта выполненных работ. 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EF30B9" w:rsidRDefault="00EF30B9" w:rsidP="00EF30B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x-none"/>
        </w:rPr>
      </w:pPr>
    </w:p>
    <w:p w:rsidR="002321A1" w:rsidRPr="002321A1" w:rsidRDefault="002321A1" w:rsidP="00EF30B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x-none"/>
        </w:rPr>
      </w:pPr>
    </w:p>
    <w:p w:rsidR="00EF30B9" w:rsidRDefault="00EF30B9" w:rsidP="00C65457">
      <w:pPr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</w:p>
    <w:p w:rsidR="00C65457" w:rsidRPr="00C65457" w:rsidRDefault="00C65457" w:rsidP="00C65457">
      <w:pPr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</w:p>
    <w:p w:rsidR="00EF30B9" w:rsidRPr="00EF30B9" w:rsidRDefault="00EF30B9" w:rsidP="00EF30B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lastRenderedPageBreak/>
        <w:t>5.  Ответственность сторон.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 xml:space="preserve"> 5.1. В случае неисполнения или ненадлежащего исполнения обязательств настоящего 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договора стороны несут ответственность на основании действующего законодательства РФ.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5.2. За несвоевременное исполнение обязательств ИСПОЛНИТЕЛЕМ по настоящему договору ЗАКАЗЧИК вправе потребовать уплату неустойки в размере 1/300 ставки рефинансирования ЦБ РФ от стоимости не выполненных работ по настоящему договору за каждый день просрочки исполнения обязательства.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5.3. В случае неисполнения или ненадлежащего исполнения обязательств настоящего договора ИСПОЛНИТЕЛЬ уплачивает ЗАКАЗЧИКУ неустойку в размере 1/300 ставки рефинансирования ЦБ РФ, установленной на день уплаты, за каждый день просрочки исполнения обязательства.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5.4. Уплата неустойки, штрафов не освобождает стороны от исполнения обязательств, принятых на себя по договору.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EF30B9" w:rsidRPr="00EF30B9" w:rsidRDefault="00EF30B9" w:rsidP="00EF30B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6.  Форс-мажор.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 xml:space="preserve">6.1.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как-то: стихийные бедствия, забастовки, военные действия, вновь принятые нормативные акты РФ, Челябинской области. 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EF30B9" w:rsidRPr="00EF30B9" w:rsidRDefault="00EF30B9" w:rsidP="00EF30B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7.  Срок действия договора.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7.1. Настоящий договор вступает в силу с момента его подп</w:t>
      </w:r>
      <w:r w:rsidR="00A44563">
        <w:rPr>
          <w:rFonts w:ascii="Times New Roman" w:eastAsia="Times New Roman" w:hAnsi="Times New Roman" w:cs="Times New Roman"/>
          <w:lang w:val="x-none" w:eastAsia="x-none"/>
        </w:rPr>
        <w:t>исания и действует до 3</w:t>
      </w:r>
      <w:r w:rsidR="00A44563">
        <w:rPr>
          <w:rFonts w:ascii="Times New Roman" w:eastAsia="Times New Roman" w:hAnsi="Times New Roman" w:cs="Times New Roman"/>
          <w:lang w:eastAsia="x-none"/>
        </w:rPr>
        <w:t>0</w:t>
      </w:r>
      <w:r w:rsidR="00E80A34">
        <w:rPr>
          <w:rFonts w:ascii="Times New Roman" w:eastAsia="Times New Roman" w:hAnsi="Times New Roman" w:cs="Times New Roman"/>
          <w:lang w:val="x-none" w:eastAsia="x-none"/>
        </w:rPr>
        <w:t>.12.202</w:t>
      </w:r>
      <w:r w:rsidR="00007B7E">
        <w:rPr>
          <w:rFonts w:ascii="Times New Roman" w:eastAsia="Times New Roman" w:hAnsi="Times New Roman" w:cs="Times New Roman"/>
          <w:lang w:eastAsia="x-none"/>
        </w:rPr>
        <w:t>4</w:t>
      </w:r>
      <w:r w:rsidRPr="00EF30B9">
        <w:rPr>
          <w:rFonts w:ascii="Times New Roman" w:eastAsia="Times New Roman" w:hAnsi="Times New Roman" w:cs="Times New Roman"/>
          <w:lang w:val="x-none" w:eastAsia="x-none"/>
        </w:rPr>
        <w:t xml:space="preserve"> года.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EF30B9" w:rsidRPr="00EF30B9" w:rsidRDefault="00EF30B9" w:rsidP="00EF30B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8. Дополнительные условия.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8.1. По вопросам, не урегулированным данным договором, стороны руководствуются действующим законодательством РФ.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8.2. Разногласия, возникающие между  ЗАКАЗЧИКОМ и ИСПОЛНИТЕЛЕМ при заключении, изменении и расторжении настоящего договора рассматриваются путем переговоров. При не регулировании разногласий путем переговоров, спор передать на рассмотрение в арбитражный суд Челябинской области.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8.3. Настоящий договор составлен в 2 экземплярах, имеющих равную юридическую силу, по одному экземпляру для каждой из сторон.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EF30B9" w:rsidRDefault="00EF30B9" w:rsidP="00EF30B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9. Реквизиты сторон.</w:t>
      </w:r>
    </w:p>
    <w:p w:rsidR="00EF30B9" w:rsidRPr="00EF30B9" w:rsidRDefault="00EF30B9" w:rsidP="00EF30B9">
      <w:pPr>
        <w:spacing w:after="0" w:line="240" w:lineRule="auto"/>
        <w:rPr>
          <w:rFonts w:ascii="Times New Roman" w:eastAsia="Times New Roman" w:hAnsi="Times New Roman" w:cs="Times New Roman"/>
          <w:lang w:val="x-none" w:eastAsia="x-none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 </w:t>
      </w:r>
      <w:r w:rsidR="00804F74">
        <w:rPr>
          <w:rFonts w:ascii="Times New Roman" w:eastAsia="Times New Roman" w:hAnsi="Times New Roman" w:cs="Times New Roman"/>
          <w:lang w:eastAsia="x-none"/>
        </w:rPr>
        <w:t>Исполнитель</w:t>
      </w:r>
      <w:r>
        <w:rPr>
          <w:rFonts w:ascii="Times New Roman" w:eastAsia="Times New Roman" w:hAnsi="Times New Roman" w:cs="Times New Roman"/>
          <w:lang w:eastAsia="x-none"/>
        </w:rPr>
        <w:t>:</w:t>
      </w:r>
      <w:r w:rsidRPr="00EF30B9">
        <w:rPr>
          <w:rFonts w:ascii="Times New Roman" w:eastAsia="Times New Roman" w:hAnsi="Times New Roman" w:cs="Times New Roman"/>
          <w:lang w:val="x-none" w:eastAsia="x-none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lang w:eastAsia="x-none"/>
        </w:rPr>
        <w:t xml:space="preserve">                   Заказчик</w:t>
      </w:r>
      <w:r w:rsidRPr="00EF30B9">
        <w:rPr>
          <w:rFonts w:ascii="Times New Roman" w:eastAsia="Times New Roman" w:hAnsi="Times New Roman" w:cs="Times New Roman"/>
          <w:lang w:val="x-none" w:eastAsia="x-none"/>
        </w:rPr>
        <w:t>:</w:t>
      </w:r>
    </w:p>
    <w:tbl>
      <w:tblPr>
        <w:tblpPr w:leftFromText="180" w:rightFromText="180" w:vertAnchor="text" w:horzAnchor="margin" w:tblpY="10"/>
        <w:tblW w:w="9747" w:type="dxa"/>
        <w:tblLook w:val="01E0" w:firstRow="1" w:lastRow="1" w:firstColumn="1" w:lastColumn="1" w:noHBand="0" w:noVBand="0"/>
      </w:tblPr>
      <w:tblGrid>
        <w:gridCol w:w="9747"/>
      </w:tblGrid>
      <w:tr w:rsidR="00EF30B9" w:rsidRPr="00EF30B9" w:rsidTr="00AC26F0">
        <w:trPr>
          <w:trHeight w:val="2410"/>
        </w:trPr>
        <w:tc>
          <w:tcPr>
            <w:tcW w:w="9747" w:type="dxa"/>
          </w:tcPr>
          <w:tbl>
            <w:tblPr>
              <w:tblW w:w="4819" w:type="dxa"/>
              <w:tblLook w:val="01E0" w:firstRow="1" w:lastRow="1" w:firstColumn="1" w:lastColumn="1" w:noHBand="0" w:noVBand="0"/>
            </w:tblPr>
            <w:tblGrid>
              <w:gridCol w:w="4819"/>
            </w:tblGrid>
            <w:tr w:rsidR="00C70131" w:rsidRPr="00EF30B9" w:rsidTr="00C70131">
              <w:trPr>
                <w:trHeight w:val="3577"/>
              </w:trPr>
              <w:tc>
                <w:tcPr>
                  <w:tcW w:w="4819" w:type="dxa"/>
                </w:tcPr>
                <w:p w:rsidR="00C70131" w:rsidRPr="00EF30B9" w:rsidRDefault="00C70131" w:rsidP="00C65457">
                  <w:pPr>
                    <w:framePr w:hSpace="180" w:wrap="around" w:vAnchor="text" w:hAnchor="margin" w:y="1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>ООО «Альфа»</w:t>
                  </w:r>
                </w:p>
                <w:p w:rsidR="00C70131" w:rsidRPr="00EF30B9" w:rsidRDefault="00C70131" w:rsidP="00C65457">
                  <w:pPr>
                    <w:framePr w:hSpace="180" w:wrap="around" w:vAnchor="text" w:hAnchor="margin" w:y="1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C70131" w:rsidRPr="00EF30B9" w:rsidRDefault="00C70131" w:rsidP="00C65457">
                  <w:pPr>
                    <w:framePr w:hSpace="180" w:wrap="around" w:vAnchor="text" w:hAnchor="margin" w:y="1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454106, </w:t>
                  </w:r>
                  <w:proofErr w:type="spellStart"/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>г</w:t>
                  </w:r>
                  <w:proofErr w:type="gramStart"/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>.Ч</w:t>
                  </w:r>
                  <w:proofErr w:type="gramEnd"/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>елябинск</w:t>
                  </w:r>
                  <w:proofErr w:type="spellEnd"/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</w:t>
                  </w:r>
                </w:p>
                <w:p w:rsidR="00C70131" w:rsidRPr="00EF30B9" w:rsidRDefault="00C70131" w:rsidP="00C65457">
                  <w:pPr>
                    <w:framePr w:hSpace="180" w:wrap="around" w:vAnchor="text" w:hAnchor="margin" w:y="1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>ул</w:t>
                  </w:r>
                  <w:proofErr w:type="gramStart"/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>.О</w:t>
                  </w:r>
                  <w:proofErr w:type="gramEnd"/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>стровского</w:t>
                  </w:r>
                  <w:proofErr w:type="spellEnd"/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>, 34А-26</w:t>
                  </w:r>
                </w:p>
                <w:p w:rsidR="00C70131" w:rsidRPr="00EF30B9" w:rsidRDefault="00C70131" w:rsidP="00C65457">
                  <w:pPr>
                    <w:framePr w:hSpace="180" w:wrap="around" w:vAnchor="text" w:hAnchor="margin" w:y="1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>ИНН /КПП 7448167799 /744801001</w:t>
                  </w:r>
                </w:p>
                <w:p w:rsidR="00C70131" w:rsidRPr="00EF30B9" w:rsidRDefault="00C70131" w:rsidP="00C65457">
                  <w:pPr>
                    <w:framePr w:hSpace="180" w:wrap="around" w:vAnchor="text" w:hAnchor="margin" w:y="1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>БИК 046577964</w:t>
                  </w:r>
                </w:p>
                <w:p w:rsidR="00C70131" w:rsidRPr="00EF30B9" w:rsidRDefault="00C70131" w:rsidP="00C65457">
                  <w:pPr>
                    <w:framePr w:hSpace="180" w:wrap="around" w:vAnchor="text" w:hAnchor="margin" w:y="1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>р</w:t>
                  </w:r>
                  <w:proofErr w:type="gramEnd"/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>/с 40702810038140000256</w:t>
                  </w:r>
                </w:p>
                <w:p w:rsidR="00C70131" w:rsidRPr="00EF30B9" w:rsidRDefault="00C70131" w:rsidP="00C65457">
                  <w:pPr>
                    <w:framePr w:hSpace="180" w:wrap="around" w:vAnchor="text" w:hAnchor="margin" w:y="1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филиал «Екатеринбургский»                                                                                                                                                                                                                                                                                 АО «Альфа-Банк» </w:t>
                  </w:r>
                </w:p>
                <w:p w:rsidR="00C70131" w:rsidRPr="00EF30B9" w:rsidRDefault="00C70131" w:rsidP="00C65457">
                  <w:pPr>
                    <w:framePr w:hSpace="180" w:wrap="around" w:vAnchor="text" w:hAnchor="margin" w:y="1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>к/с 30101810100000000964 БИК 046577964</w:t>
                  </w:r>
                </w:p>
                <w:p w:rsidR="00C70131" w:rsidRPr="00EF30B9" w:rsidRDefault="00C70131" w:rsidP="00C65457">
                  <w:pPr>
                    <w:framePr w:hSpace="180" w:wrap="around" w:vAnchor="text" w:hAnchor="margin" w:y="1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>ОКОНХ 61100,ОКПО 51460186</w:t>
                  </w:r>
                </w:p>
                <w:p w:rsidR="00C70131" w:rsidRPr="00EF30B9" w:rsidRDefault="00C70131" w:rsidP="00C65457">
                  <w:pPr>
                    <w:framePr w:hSpace="180" w:wrap="around" w:vAnchor="text" w:hAnchor="margin" w:y="1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>тел: 8(351)790-21-74</w:t>
                  </w:r>
                </w:p>
                <w:p w:rsidR="00C70131" w:rsidRPr="00EF30B9" w:rsidRDefault="00C70131" w:rsidP="00C65457">
                  <w:pPr>
                    <w:framePr w:hSpace="180" w:wrap="around" w:vAnchor="text" w:hAnchor="margin" w:y="1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C70131" w:rsidRPr="00EF30B9" w:rsidRDefault="00C70131" w:rsidP="00C65457">
                  <w:pPr>
                    <w:framePr w:hSpace="180" w:wrap="around" w:vAnchor="text" w:hAnchor="margin" w:y="10"/>
                    <w:tabs>
                      <w:tab w:val="left" w:pos="1239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________________/Ярков О.Б./          </w:t>
                  </w:r>
                </w:p>
                <w:p w:rsidR="00C70131" w:rsidRPr="00EF30B9" w:rsidRDefault="00C70131" w:rsidP="00C65457">
                  <w:pPr>
                    <w:framePr w:hSpace="180" w:wrap="around" w:vAnchor="text" w:hAnchor="margin" w:y="1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proofErr w:type="spellStart"/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>м.п</w:t>
                  </w:r>
                  <w:proofErr w:type="spellEnd"/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</w:tr>
          </w:tbl>
          <w:p w:rsidR="00EF30B9" w:rsidRPr="00EF30B9" w:rsidRDefault="00EF30B9" w:rsidP="00EF3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</w:tr>
    </w:tbl>
    <w:p w:rsidR="00EF30B9" w:rsidRPr="00EF30B9" w:rsidRDefault="00EF30B9" w:rsidP="00EF30B9">
      <w:pPr>
        <w:spacing w:after="0" w:line="240" w:lineRule="auto"/>
        <w:ind w:right="-852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F30B9" w:rsidRDefault="00EF30B9" w:rsidP="00EF30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0131" w:rsidRDefault="00C70131" w:rsidP="00EF30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0131" w:rsidRDefault="00C70131" w:rsidP="00EF30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0131" w:rsidRDefault="00C70131" w:rsidP="00EF30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0131" w:rsidRDefault="00C70131" w:rsidP="00C70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579A1" w:rsidRDefault="004579A1" w:rsidP="00C70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07E4" w:rsidRDefault="007A07E4" w:rsidP="00C70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0131" w:rsidRDefault="00C70131" w:rsidP="00C701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   к договору</w:t>
      </w:r>
    </w:p>
    <w:p w:rsidR="00C70131" w:rsidRPr="000B4DFD" w:rsidRDefault="00007B7E" w:rsidP="00C701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№ _____от «   »  ______ 2024</w:t>
      </w:r>
      <w:r w:rsidR="00C70131">
        <w:rPr>
          <w:rFonts w:ascii="Times New Roman" w:eastAsia="Times New Roman" w:hAnsi="Times New Roman" w:cs="Times New Roman"/>
          <w:color w:val="000000"/>
          <w:lang w:eastAsia="ru-RU"/>
        </w:rPr>
        <w:t>г.</w:t>
      </w:r>
    </w:p>
    <w:p w:rsidR="00C70131" w:rsidRDefault="00C70131" w:rsidP="00C701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0131" w:rsidRPr="000B4DFD" w:rsidRDefault="00C70131" w:rsidP="00C701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0131" w:rsidRDefault="00C70131" w:rsidP="00C70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</w:t>
      </w:r>
    </w:p>
    <w:p w:rsidR="00DE79A6" w:rsidRDefault="00C70131" w:rsidP="00C70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="004579A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Ведомость объемов работ и материалов</w:t>
      </w:r>
    </w:p>
    <w:tbl>
      <w:tblPr>
        <w:tblW w:w="78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60"/>
        <w:gridCol w:w="4884"/>
        <w:gridCol w:w="1134"/>
        <w:gridCol w:w="1134"/>
      </w:tblGrid>
      <w:tr w:rsidR="0054708D" w:rsidRPr="0054708D" w:rsidTr="0054708D">
        <w:trPr>
          <w:trHeight w:val="7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Кол.</w:t>
            </w:r>
          </w:p>
        </w:tc>
      </w:tr>
      <w:tr w:rsidR="0054708D" w:rsidRPr="0054708D" w:rsidTr="0054708D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54708D" w:rsidRPr="0054708D" w:rsidTr="0054708D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Демонтаж: умывальников и раковин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54708D" w:rsidRPr="0054708D" w:rsidTr="0054708D">
        <w:trPr>
          <w:trHeight w:val="40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Очистка вручную поверхности стен от масляных и клеевых красок с лестниц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92,4</w:t>
            </w:r>
          </w:p>
        </w:tc>
      </w:tr>
      <w:tr w:rsidR="0054708D" w:rsidRPr="0054708D" w:rsidTr="0054708D">
        <w:trPr>
          <w:trHeight w:val="6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Кладка перегородок из газобетонных блоков на клее толщиной: 200 мм при высоте этажа до 4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14,31</w:t>
            </w:r>
          </w:p>
        </w:tc>
      </w:tr>
      <w:tr w:rsidR="0054708D" w:rsidRPr="0054708D" w:rsidTr="0054708D">
        <w:trPr>
          <w:trHeight w:val="40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Блок газобетонный  </w:t>
            </w:r>
            <w:proofErr w:type="spellStart"/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Поревит</w:t>
            </w:r>
            <w:proofErr w:type="spellEnd"/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D500 625х250х200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2,89062</w:t>
            </w:r>
          </w:p>
        </w:tc>
      </w:tr>
      <w:tr w:rsidR="0054708D" w:rsidRPr="0054708D" w:rsidTr="0054708D">
        <w:trPr>
          <w:trHeight w:val="6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Смеси сухие клеевые для укладки блоков и плит из ячеистого бетона, В</w:t>
            </w:r>
            <w:proofErr w:type="gramStart"/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,5 (М100), F25, крупность заполнителя 0,5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0,0586681</w:t>
            </w:r>
          </w:p>
        </w:tc>
      </w:tr>
      <w:tr w:rsidR="0054708D" w:rsidRPr="0054708D" w:rsidTr="0054708D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Укладка перемычек массой до 0,3 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54708D" w:rsidRPr="0054708D" w:rsidTr="0054708D">
        <w:trPr>
          <w:trHeight w:val="40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Перемычка брусковая 1ПБ10-1, бетон B15, объем 0,008 м3, расход арматуры 0,31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54708D" w:rsidRPr="0054708D" w:rsidTr="0054708D">
        <w:trPr>
          <w:trHeight w:val="40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Пробивка в кирпичных стенах борозд площадью сечения: до 20 см</w:t>
            </w:r>
            <w:proofErr w:type="gramStart"/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54708D" w:rsidRPr="0054708D" w:rsidTr="0054708D">
        <w:trPr>
          <w:trHeight w:val="81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Затягивание провода в проложенные трубы и металлические рукава первого одножильного или многожильного в общей оплетке, суммарное сечение: до 6 мм</w:t>
            </w:r>
            <w:proofErr w:type="gramStart"/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54708D" w:rsidRPr="0054708D" w:rsidTr="0054708D">
        <w:trPr>
          <w:trHeight w:val="40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Кабель силовой с медными жилами ВВГнг 3х2,5-660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54708D" w:rsidRPr="0054708D" w:rsidTr="0054708D">
        <w:trPr>
          <w:trHeight w:val="81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Труба</w:t>
            </w:r>
            <w:proofErr w:type="gramEnd"/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гофрированная ПВХ для защиты проводов и кабелей по установленным конструкциям, по стенам, колоннам, потолкам, основанию пола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54708D" w:rsidRPr="0054708D" w:rsidTr="0054708D">
        <w:trPr>
          <w:trHeight w:val="6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Трубы из </w:t>
            </w:r>
            <w:proofErr w:type="spellStart"/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самозатухающего</w:t>
            </w:r>
            <w:proofErr w:type="spellEnd"/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ПВХ гибкие гофрированные, легкие, без протяжки, номинальный внутренний диаметр 16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54708D" w:rsidRPr="0054708D" w:rsidTr="0054708D">
        <w:trPr>
          <w:trHeight w:val="6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Заделка отверстий, гнезд и борозд: в стенах и перегородках бетонных площадью до 0,1 м</w:t>
            </w:r>
            <w:proofErr w:type="gramStart"/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0,005</w:t>
            </w:r>
          </w:p>
        </w:tc>
      </w:tr>
      <w:tr w:rsidR="0054708D" w:rsidRPr="0054708D" w:rsidTr="0054708D">
        <w:trPr>
          <w:trHeight w:val="40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Раствор кладочный, цементно-известковый, М100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0,0052</w:t>
            </w:r>
          </w:p>
        </w:tc>
      </w:tr>
      <w:tr w:rsidR="0054708D" w:rsidRPr="0054708D" w:rsidTr="0054708D">
        <w:trPr>
          <w:trHeight w:val="81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Ремонт штукатурки внутренних стен по камню известковым раствором площадью отдельных мест: до 1 м</w:t>
            </w:r>
            <w:proofErr w:type="gramStart"/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толщиной слоя до 20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39,2</w:t>
            </w:r>
          </w:p>
        </w:tc>
      </w:tr>
      <w:tr w:rsidR="0054708D" w:rsidRPr="0054708D" w:rsidTr="0054708D">
        <w:trPr>
          <w:trHeight w:val="81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Облицовка стен по одинарному металлическому каркасу из потолочного профиля гипсокартонными листами: двумя слоями с дверным проемом (короб)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4,2</w:t>
            </w:r>
          </w:p>
        </w:tc>
      </w:tr>
      <w:tr w:rsidR="0054708D" w:rsidRPr="0054708D" w:rsidTr="0054708D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Листы гипсокартонные ГКЛ, толщина 9,5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9,45</w:t>
            </w:r>
          </w:p>
        </w:tc>
      </w:tr>
      <w:tr w:rsidR="0054708D" w:rsidRPr="0054708D" w:rsidTr="0054708D">
        <w:trPr>
          <w:trHeight w:val="81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Разборка облицовки оконных и дверных откосов декоративным бумажно-слоистым пластиком или листами из синтетических материалов на клее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7,5</w:t>
            </w:r>
          </w:p>
        </w:tc>
      </w:tr>
      <w:tr w:rsidR="0054708D" w:rsidRPr="0054708D" w:rsidTr="0054708D">
        <w:trPr>
          <w:trHeight w:val="40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Облицовка гипсовыми и </w:t>
            </w:r>
            <w:proofErr w:type="spellStart"/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гипсоволокнистыми</w:t>
            </w:r>
            <w:proofErr w:type="spellEnd"/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листами: откосов при отделке под окраску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7,5</w:t>
            </w:r>
          </w:p>
        </w:tc>
      </w:tr>
      <w:tr w:rsidR="0054708D" w:rsidRPr="0054708D" w:rsidTr="0054708D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Листы гипсокартонные ГКЛ, толщина 9,5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7,875</w:t>
            </w:r>
          </w:p>
        </w:tc>
      </w:tr>
      <w:tr w:rsidR="0054708D" w:rsidRPr="0054708D" w:rsidTr="0054708D">
        <w:trPr>
          <w:trHeight w:val="40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Третья шпатлевка при высококачественной окраске по дереву: стен (прим. откосов)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7,5</w:t>
            </w:r>
          </w:p>
        </w:tc>
      </w:tr>
      <w:tr w:rsidR="0054708D" w:rsidRPr="0054708D" w:rsidTr="0054708D">
        <w:trPr>
          <w:trHeight w:val="6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Окраска поливинилацетатными водоэмульсионными составами улучшенная по штукатурке стен (откосов)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7,5</w:t>
            </w:r>
          </w:p>
        </w:tc>
      </w:tr>
      <w:tr w:rsidR="0054708D" w:rsidRPr="0054708D" w:rsidTr="0054708D">
        <w:trPr>
          <w:trHeight w:val="6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23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Краска водоэмульсионная для внутренних работ ВАК-14 универсальная латексная </w:t>
            </w:r>
            <w:proofErr w:type="spellStart"/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полиакрилатная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0,004725</w:t>
            </w:r>
          </w:p>
        </w:tc>
      </w:tr>
      <w:tr w:rsidR="0054708D" w:rsidRPr="0054708D" w:rsidTr="0054708D">
        <w:trPr>
          <w:trHeight w:val="10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Сплошное выравнивание штукатурки внутри здания (однослойная штукатурка) сухой растворной смесью (типа &lt;</w:t>
            </w:r>
            <w:proofErr w:type="spellStart"/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Ветонит</w:t>
            </w:r>
            <w:proofErr w:type="spellEnd"/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&gt;) толщиной до 10 мм для последующей окраски или оклейки обоями стен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119</w:t>
            </w:r>
          </w:p>
        </w:tc>
      </w:tr>
      <w:tr w:rsidR="0054708D" w:rsidRPr="0054708D" w:rsidTr="0054708D">
        <w:trPr>
          <w:trHeight w:val="10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Смесь сухая </w:t>
            </w:r>
            <w:proofErr w:type="spellStart"/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шпатлевочная</w:t>
            </w:r>
            <w:proofErr w:type="spellEnd"/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на основе гипса, универсальная с полимерными добавками, крупность заполнителя не более 0,2 мм, прочность на изгиб не менее 1,0 МПа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1017,45</w:t>
            </w:r>
          </w:p>
        </w:tc>
      </w:tr>
      <w:tr w:rsidR="0054708D" w:rsidRPr="0054708D" w:rsidTr="0054708D">
        <w:trPr>
          <w:trHeight w:val="40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Состав грунтовочный глубокого проникновения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11,9</w:t>
            </w:r>
          </w:p>
        </w:tc>
      </w:tr>
      <w:tr w:rsidR="0054708D" w:rsidRPr="0054708D" w:rsidTr="0054708D">
        <w:trPr>
          <w:trHeight w:val="163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Отделка стен внутри помещений мелкозернистыми декоративными покрытиями из минеральных или </w:t>
            </w:r>
            <w:proofErr w:type="spellStart"/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полимерминеральных</w:t>
            </w:r>
            <w:proofErr w:type="spellEnd"/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пастовых</w:t>
            </w:r>
            <w:proofErr w:type="spellEnd"/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составов на латексной основе по подготовленной поверхности, состав с наполнителем из среднезернистого минерала (размер зерна до 3 мм)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119</w:t>
            </w:r>
          </w:p>
        </w:tc>
      </w:tr>
      <w:tr w:rsidR="0054708D" w:rsidRPr="0054708D" w:rsidTr="0054708D">
        <w:trPr>
          <w:trHeight w:val="12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Состав </w:t>
            </w:r>
            <w:proofErr w:type="spellStart"/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пастовый</w:t>
            </w:r>
            <w:proofErr w:type="spellEnd"/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минеральный или полиминеральный декоративный для отделки фасадов, внутренних стен и потолков на латексной основе с наполнителем из: среднезернистого минерала (размер зерна до 3 мм)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0,4284</w:t>
            </w:r>
          </w:p>
        </w:tc>
      </w:tr>
      <w:tr w:rsidR="0054708D" w:rsidRPr="0054708D" w:rsidTr="0054708D">
        <w:trPr>
          <w:trHeight w:val="6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Окраска поливинилацетатными водоэмульсионными составами улучшенная по штукатурке стен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119</w:t>
            </w:r>
          </w:p>
        </w:tc>
      </w:tr>
      <w:tr w:rsidR="0054708D" w:rsidRPr="0054708D" w:rsidTr="0054708D">
        <w:trPr>
          <w:trHeight w:val="6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Краска водоэмульсионная для внутренних работ ВАК-14 универсальная латексная </w:t>
            </w:r>
            <w:proofErr w:type="spellStart"/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полиакрилатная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0,07497</w:t>
            </w:r>
          </w:p>
        </w:tc>
      </w:tr>
      <w:tr w:rsidR="0054708D" w:rsidRPr="0054708D" w:rsidTr="0054708D">
        <w:trPr>
          <w:trHeight w:val="6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Покрытие масляными и спиртовыми лаками по окрашиваемой или </w:t>
            </w:r>
            <w:proofErr w:type="spellStart"/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огрунтованной</w:t>
            </w:r>
            <w:proofErr w:type="spellEnd"/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поверхности стен за 2 раза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119</w:t>
            </w:r>
          </w:p>
        </w:tc>
      </w:tr>
      <w:tr w:rsidR="0054708D" w:rsidRPr="0054708D" w:rsidTr="0054708D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Лак интерьерный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26,18</w:t>
            </w:r>
          </w:p>
        </w:tc>
      </w:tr>
      <w:tr w:rsidR="0054708D" w:rsidRPr="0054708D" w:rsidTr="0054708D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Смена: розеток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54708D" w:rsidRPr="0054708D" w:rsidTr="0054708D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Розетка скрытой проводки </w:t>
            </w:r>
            <w:proofErr w:type="spellStart"/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двухгнездная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54708D" w:rsidRPr="0054708D" w:rsidTr="0054708D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Смена: выключателей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54708D" w:rsidRPr="0054708D" w:rsidTr="0054708D">
        <w:trPr>
          <w:trHeight w:val="6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Выключатель одноклавишный для скрытой проводки серии "Прима", марка: С16-057, цвет белый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54708D" w:rsidRPr="0054708D" w:rsidTr="0054708D">
        <w:trPr>
          <w:trHeight w:val="40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Коробка для установки розеток и выключателей скрытой проводки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54708D" w:rsidRPr="0054708D" w:rsidTr="0054708D">
        <w:trPr>
          <w:trHeight w:val="40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Коробка </w:t>
            </w:r>
            <w:proofErr w:type="spellStart"/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ответвительная</w:t>
            </w:r>
            <w:proofErr w:type="spellEnd"/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"DKC" размером 100х100х50 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54708D" w:rsidRPr="0054708D" w:rsidTr="0054708D">
        <w:trPr>
          <w:trHeight w:val="40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Установка пластиковых вентиляционных решеток площадью в свету до 0,05 м</w:t>
            </w:r>
            <w:proofErr w:type="gramStart"/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54708D" w:rsidRPr="0054708D" w:rsidTr="0054708D">
        <w:trPr>
          <w:trHeight w:val="40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Решетки вентиляционные, разъемные, пластмассовые, размер 200х250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54708D" w:rsidRPr="0054708D" w:rsidTr="0054708D">
        <w:trPr>
          <w:trHeight w:val="6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Установка блоков в наружных и внутренних дверных проемах: в каменных стенах, площадь проема до 3 м</w:t>
            </w:r>
            <w:proofErr w:type="gramStart"/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3,78</w:t>
            </w:r>
          </w:p>
        </w:tc>
      </w:tr>
      <w:tr w:rsidR="0054708D" w:rsidRPr="0054708D" w:rsidTr="0054708D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Дверной блок </w:t>
            </w:r>
            <w:proofErr w:type="spellStart"/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однопольный</w:t>
            </w:r>
            <w:proofErr w:type="spellEnd"/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 сборе 2,1х</w:t>
            </w:r>
            <w:proofErr w:type="gramStart"/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  <w:proofErr w:type="gramEnd"/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8D" w:rsidRPr="0054708D" w:rsidRDefault="0054708D" w:rsidP="0054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0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</w:tbl>
    <w:p w:rsidR="00E45307" w:rsidRDefault="00E45307" w:rsidP="00C70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93FD1" w:rsidRPr="00E760C8" w:rsidRDefault="00561B01" w:rsidP="00C93F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Итого </w:t>
      </w:r>
      <w:r w:rsidR="004830B2">
        <w:rPr>
          <w:rFonts w:ascii="Times New Roman" w:eastAsia="Times New Roman" w:hAnsi="Times New Roman" w:cs="Times New Roman"/>
          <w:lang w:val="x-none" w:eastAsia="x-none"/>
        </w:rPr>
        <w:t>с</w:t>
      </w:r>
      <w:proofErr w:type="spellStart"/>
      <w:r w:rsidR="004830B2">
        <w:rPr>
          <w:rFonts w:ascii="Times New Roman" w:eastAsia="Times New Roman" w:hAnsi="Times New Roman" w:cs="Times New Roman"/>
          <w:lang w:eastAsia="x-none"/>
        </w:rPr>
        <w:t>тоимость</w:t>
      </w:r>
      <w:proofErr w:type="spellEnd"/>
      <w:r w:rsidR="004830B2">
        <w:rPr>
          <w:rFonts w:ascii="Times New Roman" w:eastAsia="Times New Roman" w:hAnsi="Times New Roman" w:cs="Times New Roman"/>
          <w:lang w:eastAsia="x-none"/>
        </w:rPr>
        <w:t xml:space="preserve"> работ составляет</w:t>
      </w:r>
      <w:r w:rsidR="004830B2" w:rsidRPr="00EF30B9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r w:rsidR="0054708D">
        <w:rPr>
          <w:rFonts w:ascii="Times New Roman" w:eastAsia="Times New Roman" w:hAnsi="Times New Roman" w:cs="Times New Roman"/>
          <w:b/>
        </w:rPr>
        <w:t>478 918</w:t>
      </w:r>
      <w:r w:rsidR="00C93FD1">
        <w:rPr>
          <w:rFonts w:ascii="Times New Roman" w:eastAsia="Times New Roman" w:hAnsi="Times New Roman" w:cs="Times New Roman"/>
          <w:b/>
        </w:rPr>
        <w:t xml:space="preserve"> </w:t>
      </w:r>
      <w:r w:rsidR="0054708D">
        <w:rPr>
          <w:rFonts w:ascii="Times New Roman" w:eastAsia="Times New Roman" w:hAnsi="Times New Roman" w:cs="Times New Roman"/>
        </w:rPr>
        <w:t>(Четыреста семьдесят восемь тысяч девятьсот восемнадцать</w:t>
      </w:r>
      <w:r w:rsidR="00C93FD1">
        <w:rPr>
          <w:rFonts w:ascii="Times New Roman" w:eastAsia="Times New Roman" w:hAnsi="Times New Roman" w:cs="Times New Roman"/>
        </w:rPr>
        <w:t xml:space="preserve"> рублей)  </w:t>
      </w:r>
      <w:r w:rsidR="0054708D">
        <w:rPr>
          <w:rFonts w:ascii="Times New Roman" w:eastAsia="Times New Roman" w:hAnsi="Times New Roman" w:cs="Times New Roman"/>
          <w:b/>
        </w:rPr>
        <w:t>73</w:t>
      </w:r>
      <w:r w:rsidR="00C93FD1">
        <w:rPr>
          <w:rFonts w:ascii="Times New Roman" w:eastAsia="Times New Roman" w:hAnsi="Times New Roman" w:cs="Times New Roman"/>
          <w:b/>
        </w:rPr>
        <w:t xml:space="preserve"> </w:t>
      </w:r>
      <w:r w:rsidR="00C93FD1">
        <w:rPr>
          <w:rFonts w:ascii="Times New Roman" w:eastAsia="Times New Roman" w:hAnsi="Times New Roman" w:cs="Times New Roman"/>
        </w:rPr>
        <w:t>копеек.</w:t>
      </w:r>
    </w:p>
    <w:p w:rsidR="00046EFB" w:rsidRPr="00E760C8" w:rsidRDefault="00046EFB" w:rsidP="00046E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</w:p>
    <w:p w:rsidR="001A41A6" w:rsidRPr="00E760C8" w:rsidRDefault="001A41A6" w:rsidP="001A41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</w:p>
    <w:p w:rsidR="00451C17" w:rsidRPr="00E760C8" w:rsidRDefault="00451C17" w:rsidP="00451C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</w:p>
    <w:p w:rsidR="00045916" w:rsidRPr="00E760C8" w:rsidRDefault="00045916" w:rsidP="00451C17">
      <w:pPr>
        <w:pBdr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</w:p>
    <w:p w:rsidR="004655A5" w:rsidRPr="00E760C8" w:rsidRDefault="004655A5" w:rsidP="004655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</w:p>
    <w:p w:rsidR="004830B2" w:rsidRPr="00E760C8" w:rsidRDefault="004830B2" w:rsidP="004830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</w:p>
    <w:p w:rsidR="00FF7BBB" w:rsidRPr="00E760C8" w:rsidRDefault="00FF7BBB" w:rsidP="00FF7B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</w:p>
    <w:p w:rsidR="00C35FF6" w:rsidRPr="00E760C8" w:rsidRDefault="00C35FF6" w:rsidP="00C35F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</w:p>
    <w:p w:rsidR="00BF4CDB" w:rsidRDefault="00BF4CDB" w:rsidP="00DB1B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BF4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0FB" w:rsidRDefault="006730FB" w:rsidP="0054708D">
      <w:pPr>
        <w:spacing w:after="0" w:line="240" w:lineRule="auto"/>
      </w:pPr>
      <w:r>
        <w:separator/>
      </w:r>
    </w:p>
  </w:endnote>
  <w:endnote w:type="continuationSeparator" w:id="0">
    <w:p w:rsidR="006730FB" w:rsidRDefault="006730FB" w:rsidP="00547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0FB" w:rsidRDefault="006730FB" w:rsidP="0054708D">
      <w:pPr>
        <w:spacing w:after="0" w:line="240" w:lineRule="auto"/>
      </w:pPr>
      <w:r>
        <w:separator/>
      </w:r>
    </w:p>
  </w:footnote>
  <w:footnote w:type="continuationSeparator" w:id="0">
    <w:p w:rsidR="006730FB" w:rsidRDefault="006730FB" w:rsidP="005470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0B9"/>
    <w:rsid w:val="00007B7E"/>
    <w:rsid w:val="00045916"/>
    <w:rsid w:val="00046EFB"/>
    <w:rsid w:val="00073033"/>
    <w:rsid w:val="000D152B"/>
    <w:rsid w:val="000E4B11"/>
    <w:rsid w:val="001009AC"/>
    <w:rsid w:val="0015095D"/>
    <w:rsid w:val="001A2E27"/>
    <w:rsid w:val="001A41A6"/>
    <w:rsid w:val="001B35B3"/>
    <w:rsid w:val="001E11F9"/>
    <w:rsid w:val="002321A1"/>
    <w:rsid w:val="002336F4"/>
    <w:rsid w:val="00244EF9"/>
    <w:rsid w:val="0027529D"/>
    <w:rsid w:val="00284FEB"/>
    <w:rsid w:val="002B23FD"/>
    <w:rsid w:val="002D3BD0"/>
    <w:rsid w:val="002F0207"/>
    <w:rsid w:val="003431B6"/>
    <w:rsid w:val="00393DEC"/>
    <w:rsid w:val="003C1891"/>
    <w:rsid w:val="003D18A8"/>
    <w:rsid w:val="00451C17"/>
    <w:rsid w:val="004579A1"/>
    <w:rsid w:val="004655A5"/>
    <w:rsid w:val="004830B2"/>
    <w:rsid w:val="004E2C87"/>
    <w:rsid w:val="0053402C"/>
    <w:rsid w:val="0054708D"/>
    <w:rsid w:val="00561B01"/>
    <w:rsid w:val="0056690A"/>
    <w:rsid w:val="00597CB8"/>
    <w:rsid w:val="005A6053"/>
    <w:rsid w:val="005C65CA"/>
    <w:rsid w:val="00637A23"/>
    <w:rsid w:val="006730FB"/>
    <w:rsid w:val="006B659B"/>
    <w:rsid w:val="006C5793"/>
    <w:rsid w:val="006D477D"/>
    <w:rsid w:val="007A07E4"/>
    <w:rsid w:val="007C04B3"/>
    <w:rsid w:val="007D522A"/>
    <w:rsid w:val="007E456C"/>
    <w:rsid w:val="00804F74"/>
    <w:rsid w:val="008B41A5"/>
    <w:rsid w:val="008E2C30"/>
    <w:rsid w:val="0091012F"/>
    <w:rsid w:val="00915F21"/>
    <w:rsid w:val="00940F85"/>
    <w:rsid w:val="0094675B"/>
    <w:rsid w:val="00984059"/>
    <w:rsid w:val="009A2BA9"/>
    <w:rsid w:val="009E05F1"/>
    <w:rsid w:val="00A44563"/>
    <w:rsid w:val="00A6264C"/>
    <w:rsid w:val="00AD567C"/>
    <w:rsid w:val="00AD5D3E"/>
    <w:rsid w:val="00AD75D8"/>
    <w:rsid w:val="00BD2098"/>
    <w:rsid w:val="00BF4CDB"/>
    <w:rsid w:val="00C2342A"/>
    <w:rsid w:val="00C35FF6"/>
    <w:rsid w:val="00C65457"/>
    <w:rsid w:val="00C70131"/>
    <w:rsid w:val="00C7224E"/>
    <w:rsid w:val="00C745BA"/>
    <w:rsid w:val="00C93FD1"/>
    <w:rsid w:val="00D30A54"/>
    <w:rsid w:val="00D54D6D"/>
    <w:rsid w:val="00D72ECD"/>
    <w:rsid w:val="00DA0417"/>
    <w:rsid w:val="00DA54AC"/>
    <w:rsid w:val="00DB1BCF"/>
    <w:rsid w:val="00DE79A6"/>
    <w:rsid w:val="00E02A65"/>
    <w:rsid w:val="00E45307"/>
    <w:rsid w:val="00E7520F"/>
    <w:rsid w:val="00E760C8"/>
    <w:rsid w:val="00E80A34"/>
    <w:rsid w:val="00EF30B9"/>
    <w:rsid w:val="00F2358F"/>
    <w:rsid w:val="00F54EA6"/>
    <w:rsid w:val="00F635E5"/>
    <w:rsid w:val="00F72D64"/>
    <w:rsid w:val="00FD4ADC"/>
    <w:rsid w:val="00FE48F5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10"/>
    <w:uiPriority w:val="99"/>
    <w:rsid w:val="00C65457"/>
    <w:pPr>
      <w:autoSpaceDE w:val="0"/>
      <w:autoSpaceDN w:val="0"/>
      <w:spacing w:after="0" w:line="240" w:lineRule="auto"/>
      <w:jc w:val="both"/>
    </w:pPr>
    <w:rPr>
      <w:rFonts w:ascii="TimesET" w:eastAsiaTheme="minorEastAsia" w:hAnsi="TimesET" w:cs="TimesET"/>
      <w:sz w:val="24"/>
      <w:szCs w:val="24"/>
      <w:lang w:eastAsia="ru-RU"/>
    </w:rPr>
  </w:style>
  <w:style w:type="character" w:customStyle="1" w:styleId="10">
    <w:name w:val="Обычный1 Знак"/>
    <w:basedOn w:val="a0"/>
    <w:link w:val="1"/>
    <w:uiPriority w:val="99"/>
    <w:locked/>
    <w:rsid w:val="00C65457"/>
    <w:rPr>
      <w:rFonts w:ascii="TimesET" w:eastAsiaTheme="minorEastAsia" w:hAnsi="TimesET" w:cs="TimesET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47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708D"/>
  </w:style>
  <w:style w:type="paragraph" w:styleId="a5">
    <w:name w:val="footer"/>
    <w:basedOn w:val="a"/>
    <w:link w:val="a6"/>
    <w:uiPriority w:val="99"/>
    <w:unhideWhenUsed/>
    <w:rsid w:val="00547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70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10"/>
    <w:uiPriority w:val="99"/>
    <w:rsid w:val="00C65457"/>
    <w:pPr>
      <w:autoSpaceDE w:val="0"/>
      <w:autoSpaceDN w:val="0"/>
      <w:spacing w:after="0" w:line="240" w:lineRule="auto"/>
      <w:jc w:val="both"/>
    </w:pPr>
    <w:rPr>
      <w:rFonts w:ascii="TimesET" w:eastAsiaTheme="minorEastAsia" w:hAnsi="TimesET" w:cs="TimesET"/>
      <w:sz w:val="24"/>
      <w:szCs w:val="24"/>
      <w:lang w:eastAsia="ru-RU"/>
    </w:rPr>
  </w:style>
  <w:style w:type="character" w:customStyle="1" w:styleId="10">
    <w:name w:val="Обычный1 Знак"/>
    <w:basedOn w:val="a0"/>
    <w:link w:val="1"/>
    <w:uiPriority w:val="99"/>
    <w:locked/>
    <w:rsid w:val="00C65457"/>
    <w:rPr>
      <w:rFonts w:ascii="TimesET" w:eastAsiaTheme="minorEastAsia" w:hAnsi="TimesET" w:cs="TimesET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47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708D"/>
  </w:style>
  <w:style w:type="paragraph" w:styleId="a5">
    <w:name w:val="footer"/>
    <w:basedOn w:val="a"/>
    <w:link w:val="a6"/>
    <w:uiPriority w:val="99"/>
    <w:unhideWhenUsed/>
    <w:rsid w:val="00547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7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5</Pages>
  <Words>1540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64</cp:revision>
  <dcterms:created xsi:type="dcterms:W3CDTF">2020-09-09T06:12:00Z</dcterms:created>
  <dcterms:modified xsi:type="dcterms:W3CDTF">2024-10-30T09:27:00Z</dcterms:modified>
</cp:coreProperties>
</file>