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A97B" w14:textId="77777777" w:rsidR="00F82DB5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caps/>
          <w:spacing w:val="20"/>
          <w:sz w:val="20"/>
        </w:rPr>
      </w:pPr>
      <w:r w:rsidRPr="000F0440">
        <w:rPr>
          <w:rFonts w:ascii="Times New Roman" w:hAnsi="Times New Roman"/>
          <w:b/>
          <w:caps/>
          <w:spacing w:val="20"/>
          <w:sz w:val="20"/>
        </w:rPr>
        <w:t>ДОГОВОР №</w:t>
      </w:r>
      <w:r w:rsidR="00DD017E">
        <w:rPr>
          <w:rFonts w:ascii="Times New Roman" w:hAnsi="Times New Roman"/>
          <w:color w:val="000000"/>
          <w:sz w:val="20"/>
        </w:rPr>
        <w:t>________</w:t>
      </w:r>
    </w:p>
    <w:p w14:paraId="7D24A49A" w14:textId="77777777" w:rsidR="007D59D2" w:rsidRPr="000F0440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spacing w:val="20"/>
          <w:sz w:val="20"/>
        </w:rPr>
      </w:pPr>
      <w:r w:rsidRPr="000F0440">
        <w:rPr>
          <w:rFonts w:ascii="Times New Roman" w:hAnsi="Times New Roman"/>
          <w:b/>
          <w:spacing w:val="20"/>
          <w:sz w:val="20"/>
        </w:rPr>
        <w:t xml:space="preserve">на поставку </w:t>
      </w:r>
      <w:r w:rsidR="000B4410">
        <w:rPr>
          <w:rFonts w:ascii="Times New Roman" w:hAnsi="Times New Roman"/>
          <w:b/>
          <w:spacing w:val="20"/>
          <w:sz w:val="20"/>
        </w:rPr>
        <w:t>товара</w:t>
      </w:r>
    </w:p>
    <w:p w14:paraId="01CBAEBF" w14:textId="77777777" w:rsidR="007D59D2" w:rsidRPr="00A46FC8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spacing w:val="20"/>
          <w:sz w:val="20"/>
        </w:rPr>
      </w:pPr>
    </w:p>
    <w:p w14:paraId="7DFB802B" w14:textId="2C967559" w:rsidR="007D59D2" w:rsidRPr="00A46FC8" w:rsidRDefault="007D59D2" w:rsidP="007D59D2">
      <w:pPr>
        <w:pStyle w:val="Aaoieeeieiioeooe"/>
        <w:spacing w:before="0" w:after="0" w:line="240" w:lineRule="auto"/>
        <w:jc w:val="both"/>
        <w:outlineLvl w:val="0"/>
        <w:rPr>
          <w:rFonts w:ascii="Times New Roman" w:hAnsi="Times New Roman"/>
          <w:sz w:val="20"/>
        </w:rPr>
      </w:pPr>
      <w:r w:rsidRPr="00A46FC8">
        <w:rPr>
          <w:rFonts w:ascii="Times New Roman" w:hAnsi="Times New Roman"/>
          <w:sz w:val="20"/>
        </w:rPr>
        <w:t xml:space="preserve">г. Челябинск                                                                                                                        </w:t>
      </w:r>
      <w:r w:rsidR="00F82DB5" w:rsidRPr="00A46FC8">
        <w:rPr>
          <w:rFonts w:ascii="Times New Roman" w:hAnsi="Times New Roman"/>
          <w:sz w:val="20"/>
        </w:rPr>
        <w:t xml:space="preserve">  «</w:t>
      </w:r>
      <w:r w:rsidR="00B42C1C">
        <w:rPr>
          <w:rFonts w:ascii="Times New Roman" w:hAnsi="Times New Roman"/>
          <w:sz w:val="20"/>
        </w:rPr>
        <w:t>__</w:t>
      </w:r>
      <w:r w:rsidR="00C734F4">
        <w:rPr>
          <w:rFonts w:ascii="Times New Roman" w:hAnsi="Times New Roman"/>
          <w:sz w:val="20"/>
        </w:rPr>
        <w:t xml:space="preserve">» </w:t>
      </w:r>
      <w:r w:rsidR="00B42C1C">
        <w:rPr>
          <w:rFonts w:ascii="Times New Roman" w:hAnsi="Times New Roman"/>
          <w:sz w:val="20"/>
        </w:rPr>
        <w:t>__________</w:t>
      </w:r>
      <w:r w:rsidR="00DD017E">
        <w:rPr>
          <w:rFonts w:ascii="Times New Roman" w:hAnsi="Times New Roman"/>
          <w:sz w:val="20"/>
        </w:rPr>
        <w:t>202</w:t>
      </w:r>
      <w:r w:rsidR="00591B54">
        <w:rPr>
          <w:rFonts w:ascii="Times New Roman" w:hAnsi="Times New Roman"/>
          <w:sz w:val="20"/>
        </w:rPr>
        <w:t>2</w:t>
      </w:r>
      <w:r w:rsidRPr="00A46FC8">
        <w:rPr>
          <w:rFonts w:ascii="Times New Roman" w:hAnsi="Times New Roman"/>
          <w:sz w:val="20"/>
        </w:rPr>
        <w:t>г</w:t>
      </w:r>
    </w:p>
    <w:p w14:paraId="3470E6F6" w14:textId="77777777" w:rsidR="00FF03B6" w:rsidRPr="004F4D1F" w:rsidRDefault="00B42C1C" w:rsidP="004F4D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__________________________________________________________________________________________________________________________________-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</w:t>
      </w:r>
      <w:r w:rsidR="00011F7C">
        <w:rPr>
          <w:rFonts w:ascii="Times New Roman" w:eastAsia="Times New Roman" w:hAnsi="Times New Roman" w:cs="Times New Roman"/>
          <w:sz w:val="20"/>
          <w:szCs w:val="20"/>
          <w:lang w:eastAsia="ar-SA"/>
        </w:rPr>
        <w:t>ый</w:t>
      </w:r>
      <w:r w:rsidR="00F82D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дальнейшем «Поставщик», 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одной стороны, 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9F7726" w:rsidRP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автономное общеобразовательное учреждение «Гимназия № 80 г. Челябинска»</w:t>
      </w:r>
      <w:r w:rsidR="00F82DB5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в</w:t>
      </w:r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лице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директора</w:t>
      </w:r>
      <w:r w:rsidR="00DD01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Макаровой Анны</w:t>
      </w:r>
      <w:r w:rsidR="00DD01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F77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Владимировны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14:paraId="6A594727" w14:textId="77777777" w:rsidR="00FF03B6" w:rsidRPr="00884675" w:rsidRDefault="00FF03B6" w:rsidP="006E5C05">
      <w:pPr>
        <w:pStyle w:val="a3"/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46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14:paraId="7E0B908F" w14:textId="77777777" w:rsidR="001D275A" w:rsidRDefault="001D275A" w:rsidP="001D275A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настоящему договору Поставщик обязуется в обусловленный настоящим договором срок осуществить поставку </w:t>
      </w:r>
      <w:r w:rsidR="004F4D1F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договора (Приложение № 1 к договору).</w:t>
      </w:r>
    </w:p>
    <w:p w14:paraId="1CB5C5A6" w14:textId="77777777" w:rsidR="0010721F" w:rsidRPr="0010721F" w:rsidRDefault="001D275A" w:rsidP="000428A3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обязуется осуществить поставку товара Заказчику, по адресу: </w:t>
      </w:r>
      <w:r w:rsidR="009F7726" w:rsidRPr="009F7726">
        <w:rPr>
          <w:rFonts w:ascii="Times New Roman" w:eastAsia="Times New Roman" w:hAnsi="Times New Roman" w:cs="Times New Roman"/>
          <w:sz w:val="20"/>
          <w:szCs w:val="20"/>
          <w:lang w:eastAsia="ar-SA"/>
        </w:rPr>
        <w:t>454092, г. Челябинск, ул. Елькина, 88</w:t>
      </w:r>
    </w:p>
    <w:p w14:paraId="046C22FC" w14:textId="14940D55" w:rsidR="001D275A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Поставляемые товары должны иметь соответствующие документы, регламентирующие качество и безопасность товара, в соответствии с требованиями законодательства РФ (сертификаты соответствия, качественные удостоверения, иные документы, подтверждающие качество поставляемого товара в соответствии с законодательством </w:t>
      </w:r>
      <w:r w:rsidR="006B4B7D"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РФ в случае, если</w:t>
      </w: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обязательное требование о наличии таких документов установлено действующим законодательством РФ). Оригиналы и копии этих документов должны быть предоставлены по требованию Заказчика.</w:t>
      </w:r>
    </w:p>
    <w:p w14:paraId="4386E16F" w14:textId="1BDEC203"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 с момента заключения договора в течении</w:t>
      </w:r>
      <w:r w:rsidR="00E117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дней.</w:t>
      </w:r>
    </w:p>
    <w:p w14:paraId="28832888" w14:textId="77777777"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Права и обязанности Сторон</w:t>
      </w:r>
    </w:p>
    <w:p w14:paraId="4AB6AEA4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поставить </w:t>
      </w:r>
      <w:r w:rsidR="00B83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товар.</w:t>
      </w:r>
    </w:p>
    <w:p w14:paraId="5D569D1F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передавать вместе с товаром предусмотренные законодательством товаросопроводительные документы, выдавать счет-фактуру, по запросу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сертификаты или отказные письма.</w:t>
      </w:r>
    </w:p>
    <w:p w14:paraId="5ED69C68" w14:textId="77777777" w:rsidR="00FF03B6" w:rsidRDefault="00FF03B6" w:rsidP="00FF03B6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имеет право на досрочное осуществление поставки по согласованию с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14:paraId="6A3B1C11" w14:textId="1B7F16C3" w:rsidR="00FF03B6" w:rsidRDefault="001D275A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292C6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обязан совершить все необходимые действия, обеспечивающие принятие товаров, 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принимать и оплачивать поставляемые товары на условиях и в сроки, определенные настоящим Договором.</w:t>
      </w:r>
    </w:p>
    <w:p w14:paraId="78B0B3A8" w14:textId="77777777"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обязуется предоставлять Поставщику копию доверенности, выданной уполномоченному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получение продукции лицу.</w:t>
      </w:r>
    </w:p>
    <w:p w14:paraId="2DE91B0F" w14:textId="77777777"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расчетов и стоимость поставки продукции</w:t>
      </w:r>
    </w:p>
    <w:p w14:paraId="62BFDEFF" w14:textId="77777777" w:rsidR="00FF03B6" w:rsidRDefault="00B834D7" w:rsidP="0010721F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составляет</w:t>
      </w:r>
      <w:r w:rsidR="00B42C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B42C1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стоимость настоящего договора входит стоимость товара, расходы на доставку, погрузочно-разгрузочные работы, уплату таможенных пошлин, налогов, сборов, гарантийные обязательства</w:t>
      </w:r>
      <w:r w:rsidR="006E5C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товар, комплектующие детали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5DAC097" w14:textId="77777777" w:rsidR="00B834D7" w:rsidRDefault="00B834D7" w:rsidP="00B834D7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является твердой и не подлежит изменению в течение всего срока действия настоящего Договора.</w:t>
      </w:r>
    </w:p>
    <w:p w14:paraId="641B4688" w14:textId="77777777" w:rsidR="00FF03B6" w:rsidRPr="006E5C05" w:rsidRDefault="00FF03B6" w:rsidP="006E5C05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Обязанность по оплате считается выполненной в день зачисления денежных средств на счет Поставщика.</w:t>
      </w:r>
    </w:p>
    <w:p w14:paraId="056DBBFB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71EC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пост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авленного товара производится по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 получения товара в течение </w:t>
      </w:r>
      <w:r w:rsidR="00B44214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B44214">
        <w:rPr>
          <w:rFonts w:ascii="Times New Roman" w:eastAsia="Times New Roman" w:hAnsi="Times New Roman" w:cs="Times New Roman"/>
          <w:sz w:val="20"/>
          <w:szCs w:val="20"/>
          <w:lang w:eastAsia="ar-SA"/>
        </w:rPr>
        <w:t>десяти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) дней</w:t>
      </w:r>
    </w:p>
    <w:p w14:paraId="5DD1473A" w14:textId="77777777" w:rsidR="00FF03B6" w:rsidRPr="00F34E24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E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поставки продукции</w:t>
      </w:r>
    </w:p>
    <w:p w14:paraId="40A65B01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Поставка продукции осуществляется на основании согласованного Сторонами заказа, в котором определяются объем и номенклатура продукции, подлежащей поставке.</w:t>
      </w:r>
    </w:p>
    <w:p w14:paraId="48FE1486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принимается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количеству и качеству согласно товарно-транспортным (расходным) накладных в момент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14:paraId="56662661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Претензии по скрытым недостаткам товара принимаются в течение 14 дней с момента получения товара с приложением Акта об обнаружении недостатков. Претензии по видимым несоответствиям (пересортица, некомплект и т.д.) принимаются в течение 2 рабочих дней с момента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Несоблюдение указанных сроков, формы и порядка направления претензий дает право Поставщику их не рассматривать.</w:t>
      </w:r>
    </w:p>
    <w:p w14:paraId="27DB3EF1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в течение 7 рабочих дней с момента получения претензий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скрытых недостатках или видимых несоответствий, обязан направить своего представителя, либо представить письменные указания, в том числе с использованием факсимильной связи, для дальнейших действий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товаром.</w:t>
      </w:r>
    </w:p>
    <w:p w14:paraId="210A6604" w14:textId="77777777" w:rsidR="006E5C05" w:rsidRDefault="006E5C05" w:rsidP="006E5C05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F85F5A" w14:textId="77777777"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Ответственность Сторон</w:t>
      </w:r>
    </w:p>
    <w:p w14:paraId="216EC681" w14:textId="77777777" w:rsidR="00916D02" w:rsidRDefault="00FF03B6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ации и настоящим Договором.</w:t>
      </w:r>
    </w:p>
    <w:p w14:paraId="31C20F4B" w14:textId="77777777" w:rsidR="00916D02" w:rsidRPr="00916D02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В случае нарушения сроков оплаты ЗАКАЗЧИК уплачивает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оставщику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пени в размере 1/300 ставки рефинансирования ЦБ РФ, установленную на день оплаты, за каждый день просрочки платежа.</w:t>
      </w:r>
    </w:p>
    <w:p w14:paraId="7CD16E35" w14:textId="3F912CC7" w:rsidR="00FF03B6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случае нарушения </w:t>
      </w:r>
      <w:r w:rsidR="00BD6127"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</w:t>
      </w:r>
      <w:r w:rsidR="00BD61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оставщиком </w:t>
      </w:r>
      <w:r w:rsidR="00BD6127"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сроков</w:t>
      </w:r>
      <w:r w:rsidR="00BD61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поставки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r w:rsidR="00BD6127"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</w:t>
      </w:r>
      <w:r w:rsidR="00BD61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 </w:t>
      </w:r>
      <w:r w:rsidR="00BD6127"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уплачивает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ЗАКАЗЧИКУ пени в размере 1/300 ставки рефинансирования ЦБ РФ, установленную на день подписания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товарной накладной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за каждый день увеличения от установленного в договоре срока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поставки.</w:t>
      </w:r>
    </w:p>
    <w:p w14:paraId="097DEFC7" w14:textId="77777777"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Изменение и расторжение Договора</w:t>
      </w:r>
    </w:p>
    <w:p w14:paraId="3F6456F9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Изменение условий Договора возможно с обоюдного согласия Сторон и по основаниям, предусмотренным действующим законодательством Российской Федерации.</w:t>
      </w:r>
    </w:p>
    <w:p w14:paraId="07695259" w14:textId="399A91A3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Каждая из Сторон имеет право на расторжение настоящего Договора в одностороннем </w:t>
      </w:r>
      <w:r w:rsidR="00BD612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порядке, если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другая Сторона:</w:t>
      </w:r>
    </w:p>
    <w:p w14:paraId="6E88C32C" w14:textId="77777777"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 выполняет свои обязательства по Договору и такое неисполнение не связано с действием обстоятельств непреодолимой силы и не устраняется ею в течение 14 календарных дней после получения письменного уведомления другой Стороной о возникновении такового, либо</w:t>
      </w:r>
    </w:p>
    <w:p w14:paraId="0FB45A96" w14:textId="77777777"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осуществляет процедуру банкротства, подвергается ликвидации или в ее отношении назначается управляющий имуществом и такое назначение не аннулируется в течение 14 календарных дней после его осуществления, либо</w:t>
      </w:r>
    </w:p>
    <w:p w14:paraId="1503D9AD" w14:textId="77777777"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 имеет возможности выполнять свои обязательства по Договору из-за действия обстоятельств непреодолимой силы в течение более чем 30 рабочих дней.</w:t>
      </w:r>
    </w:p>
    <w:p w14:paraId="4FC289A1" w14:textId="77777777"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Обстоятельства непреодолимой силы</w:t>
      </w:r>
    </w:p>
    <w:p w14:paraId="7526BFC6" w14:textId="77777777" w:rsidR="00F078DF" w:rsidRPr="00B834D7" w:rsidRDefault="00FF03B6" w:rsidP="00F078DF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освобождаются от ответственности за неисполнение или ненадлежащее исполнение своих обязательств по наст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оящему Договору, если таковое явилось следствием действия обстоятельств непреодолимой силы, 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также в иных случаях, предусмотренных действующим законодательством Российской Федерации.</w:t>
      </w:r>
    </w:p>
    <w:p w14:paraId="6A980A69" w14:textId="77777777"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разрешения споров</w:t>
      </w:r>
    </w:p>
    <w:p w14:paraId="65D4452B" w14:textId="0B04DBE1" w:rsidR="00FF03B6" w:rsidRDefault="00445984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5984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споры и разногласия по настоящему договору стороны разрешают путем переговоров. Соблюдение претензионного порядка обязательно. В случае не достижения согласия спор передается на рассмотрение в Арбитражный суд Челябинской области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5473FE1C" w14:textId="77777777" w:rsidR="00445984" w:rsidRDefault="00445984" w:rsidP="00445984">
      <w:pPr>
        <w:tabs>
          <w:tab w:val="left" w:pos="900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365A7D" w14:textId="77777777"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действия настоящего Договора</w:t>
      </w:r>
    </w:p>
    <w:p w14:paraId="583A5735" w14:textId="361D4EF8"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Договор считается заключенным и вступает в силу с даты, указанной в правом верхнем углу настоящего Договора, независимо от даты его фактического подписания Сторонами, и действует до «31» </w:t>
      </w:r>
      <w:r w:rsidR="00DD017E"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декабря 202</w:t>
      </w:r>
      <w:r w:rsidR="00591B5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г., а в части оплаты – до полного взаиморасчета.</w:t>
      </w:r>
    </w:p>
    <w:p w14:paraId="51307860" w14:textId="77777777"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Прочие условия</w:t>
      </w:r>
    </w:p>
    <w:p w14:paraId="4B86D8D6" w14:textId="77777777"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 всем остальном, что не предусмотрено настоящим Договором, Стороны </w:t>
      </w:r>
      <w:r w:rsidR="004D706C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руководствуются действующим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законодательством Российской Федерации.</w:t>
      </w:r>
    </w:p>
    <w:p w14:paraId="0F395B0B" w14:textId="77777777"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14:paraId="26666B8C" w14:textId="77777777"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389654" w14:textId="77777777"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FEBDE66" w14:textId="77777777"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Адреса, реквизиты и подписи Сторон:</w:t>
      </w:r>
    </w:p>
    <w:tbl>
      <w:tblPr>
        <w:tblW w:w="10325" w:type="dxa"/>
        <w:tblLayout w:type="fixed"/>
        <w:tblLook w:val="04A0" w:firstRow="1" w:lastRow="0" w:firstColumn="1" w:lastColumn="0" w:noHBand="0" w:noVBand="1"/>
      </w:tblPr>
      <w:tblGrid>
        <w:gridCol w:w="5382"/>
        <w:gridCol w:w="4943"/>
      </w:tblGrid>
      <w:tr w:rsidR="00FF03B6" w14:paraId="0B4DC840" w14:textId="77777777" w:rsidTr="00F82DB5">
        <w:trPr>
          <w:trHeight w:val="3663"/>
        </w:trPr>
        <w:tc>
          <w:tcPr>
            <w:tcW w:w="5382" w:type="dxa"/>
          </w:tcPr>
          <w:p w14:paraId="66BFA646" w14:textId="77777777" w:rsidR="00FF03B6" w:rsidRPr="0029728D" w:rsidRDefault="00FF03B6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15AC69C" w14:textId="77777777" w:rsidR="00FF03B6" w:rsidRPr="0029728D" w:rsidRDefault="001D275A" w:rsidP="002972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14:paraId="7282402F" w14:textId="77777777" w:rsidR="00F82DB5" w:rsidRDefault="00F82DB5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55266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3D96C854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«Гимназия № 80 г. Челябинска»</w:t>
            </w:r>
          </w:p>
          <w:p w14:paraId="5C901DF9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454092, г. Челябинск, ул. Елькина,88</w:t>
            </w:r>
          </w:p>
          <w:p w14:paraId="1FDAC309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7451053569/ КПП 745101001</w:t>
            </w:r>
          </w:p>
          <w:p w14:paraId="2678E120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р/счет 40703810090324000143</w:t>
            </w:r>
          </w:p>
          <w:p w14:paraId="06614C97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Челябинвестбанкг.Челябинск</w:t>
            </w:r>
          </w:p>
          <w:p w14:paraId="5DC3E6AA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     047501779 </w:t>
            </w:r>
          </w:p>
          <w:p w14:paraId="3F74EF3C" w14:textId="77777777" w:rsidR="009F7726" w:rsidRP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Тел(факс): (351) 237-86-85</w:t>
            </w:r>
          </w:p>
          <w:p w14:paraId="040AA4B8" w14:textId="77777777" w:rsidR="000428A3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адрес: gimnazia80@mail.ru </w:t>
            </w:r>
          </w:p>
          <w:p w14:paraId="275DEB1B" w14:textId="77777777" w:rsid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11307E" w14:textId="77777777" w:rsidR="009F7726" w:rsidRDefault="009F7726" w:rsidP="009F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E28C5" w14:textId="77777777" w:rsidR="000428A3" w:rsidRDefault="000428A3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EBCA0" w14:textId="77777777" w:rsidR="000428A3" w:rsidRPr="000428A3" w:rsidRDefault="000428A3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6FC4C" w14:textId="77777777" w:rsidR="000428A3" w:rsidRPr="000428A3" w:rsidRDefault="009F7726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МакароваА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428A3"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14:paraId="4AC9D5F6" w14:textId="77777777" w:rsidR="000428A3" w:rsidRPr="000428A3" w:rsidRDefault="000428A3" w:rsidP="0004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221D01" w14:textId="77777777" w:rsidR="00FF03B6" w:rsidRPr="0029728D" w:rsidRDefault="000428A3" w:rsidP="000428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МП</w:t>
            </w:r>
          </w:p>
        </w:tc>
        <w:tc>
          <w:tcPr>
            <w:tcW w:w="4943" w:type="dxa"/>
          </w:tcPr>
          <w:p w14:paraId="03BF72A7" w14:textId="77777777" w:rsidR="00F82DB5" w:rsidRDefault="00FF03B6" w:rsidP="00F82DB5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14:paraId="629E287D" w14:textId="77777777" w:rsidR="00F82DB5" w:rsidRDefault="00F82DB5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84299C" w14:textId="77777777" w:rsidR="00B42C1C" w:rsidRDefault="00B42C1C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3D3C96" w14:textId="77777777" w:rsidR="00B42C1C" w:rsidRDefault="00B42C1C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4A0416" w14:textId="77777777" w:rsidR="00B42C1C" w:rsidRDefault="00B42C1C" w:rsidP="00F078DF">
            <w:pPr>
              <w:snapToGrid w:val="0"/>
              <w:spacing w:before="24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8B7F4E" w14:textId="77777777" w:rsidR="00B42C1C" w:rsidRPr="0029728D" w:rsidRDefault="00B42C1C" w:rsidP="00F078DF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9FBFD5" w14:textId="77777777" w:rsidR="00F82DB5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8F28D1" w14:textId="77777777" w:rsidR="00F82DB5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F1DBCFB" w14:textId="77777777" w:rsidR="00F82DB5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E7C81D" w14:textId="77777777" w:rsidR="00F82DB5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F5060F" w14:textId="77777777" w:rsidR="00F82DB5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Руководитель__</w:t>
            </w:r>
            <w:r w:rsidR="00B42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__________________(___________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14:paraId="12F63B4E" w14:textId="77777777" w:rsidR="002C337F" w:rsidRPr="0029728D" w:rsidRDefault="00F82DB5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p w14:paraId="4207F978" w14:textId="77777777"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4F4D1F" w:rsidSect="00550EB7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14:paraId="46FA4F9A" w14:textId="77777777"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CCAD13" w14:textId="77777777" w:rsidR="004F4D1F" w:rsidRPr="00B75D64" w:rsidRDefault="00B75D64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D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договору</w:t>
      </w:r>
    </w:p>
    <w:p w14:paraId="46187B7B" w14:textId="77777777" w:rsidR="004F4D1F" w:rsidRDefault="004F4D1F" w:rsidP="00B75D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44605C3" w14:textId="77777777" w:rsidR="004F4D1F" w:rsidRPr="004F4D1F" w:rsidRDefault="004F4D1F" w:rsidP="0048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432"/>
        <w:gridCol w:w="508"/>
        <w:gridCol w:w="1470"/>
        <w:gridCol w:w="2130"/>
        <w:gridCol w:w="815"/>
      </w:tblGrid>
      <w:tr w:rsidR="004F4D1F" w:rsidRPr="004F4D1F" w14:paraId="5D1601E1" w14:textId="77777777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</w:tcPr>
          <w:p w14:paraId="7D57C8C7" w14:textId="77777777"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2BBE6A50" w14:textId="77777777"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30147D1" w14:textId="77777777"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0" w:type="dxa"/>
            <w:shd w:val="clear" w:color="auto" w:fill="auto"/>
          </w:tcPr>
          <w:p w14:paraId="232D0514" w14:textId="77777777"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30" w:type="dxa"/>
            <w:shd w:val="clear" w:color="auto" w:fill="auto"/>
          </w:tcPr>
          <w:p w14:paraId="1128962D" w14:textId="77777777"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9728D" w:rsidRPr="004F4D1F" w14:paraId="1F4412D7" w14:textId="77777777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14:paraId="30530428" w14:textId="70EF82ED" w:rsidR="0029728D" w:rsidRPr="0029728D" w:rsidRDefault="0029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D35030" w14:textId="192664A3" w:rsidR="0029728D" w:rsidRPr="0029728D" w:rsidRDefault="0029728D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74B84396" w14:textId="1AAA7A66" w:rsidR="0029728D" w:rsidRPr="0029728D" w:rsidRDefault="002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5C05BEF6" w14:textId="77777777"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 w14:paraId="637BCBBE" w14:textId="77777777"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7E" w:rsidRPr="004F4D1F" w14:paraId="2BDB18D6" w14:textId="77777777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14:paraId="11937B47" w14:textId="0A8B5196" w:rsidR="00DD017E" w:rsidRPr="004D706C" w:rsidRDefault="00DD01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1ED1CF8" w14:textId="284F7013" w:rsidR="00DD017E" w:rsidRDefault="00DD017E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607D4F8D" w14:textId="2F7EA367" w:rsidR="00DD017E" w:rsidRDefault="00DD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261BEEC" w14:textId="77777777" w:rsidR="00DD017E" w:rsidRDefault="00DD0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 w14:paraId="3AE63063" w14:textId="77777777" w:rsidR="00DD017E" w:rsidRDefault="00DD0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D9" w:rsidRPr="004F4D1F" w14:paraId="7EB1D6B1" w14:textId="77777777" w:rsidTr="00B42C1C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14:paraId="5FD04435" w14:textId="4760DAE1" w:rsidR="000D13D9" w:rsidRPr="00DD017E" w:rsidRDefault="000D13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D59173" w14:textId="41F0A118" w:rsidR="000D13D9" w:rsidRDefault="000D13D9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4339CDB5" w14:textId="1DC5A250" w:rsidR="000D13D9" w:rsidRDefault="000D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B9565EF" w14:textId="77777777" w:rsidR="000D13D9" w:rsidRDefault="000D1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bottom"/>
          </w:tcPr>
          <w:p w14:paraId="4D7438BF" w14:textId="77777777" w:rsidR="000D13D9" w:rsidRDefault="000D1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1F" w:rsidRPr="004F4D1F" w14:paraId="0E5EA7C5" w14:textId="77777777" w:rsidTr="00B42C1C">
        <w:trPr>
          <w:gridAfter w:val="1"/>
          <w:wAfter w:w="815" w:type="dxa"/>
        </w:trPr>
        <w:tc>
          <w:tcPr>
            <w:tcW w:w="7338" w:type="dxa"/>
            <w:gridSpan w:val="5"/>
            <w:shd w:val="clear" w:color="auto" w:fill="auto"/>
          </w:tcPr>
          <w:p w14:paraId="0F549F8A" w14:textId="77777777" w:rsidR="004F4D1F" w:rsidRPr="0029728D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0" w:type="dxa"/>
            <w:shd w:val="clear" w:color="auto" w:fill="auto"/>
          </w:tcPr>
          <w:p w14:paraId="3C7923C9" w14:textId="77777777" w:rsidR="004F4D1F" w:rsidRPr="0029728D" w:rsidRDefault="004F4D1F" w:rsidP="002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8D" w14:paraId="00411A4C" w14:textId="77777777" w:rsidTr="00B6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1"/>
        </w:trPr>
        <w:tc>
          <w:tcPr>
            <w:tcW w:w="5360" w:type="dxa"/>
            <w:gridSpan w:val="3"/>
          </w:tcPr>
          <w:p w14:paraId="6056EA8F" w14:textId="77777777" w:rsidR="0029728D" w:rsidRPr="00B44214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71606C" w14:textId="77777777" w:rsidR="0029728D" w:rsidRPr="00B44214" w:rsidRDefault="0029728D" w:rsidP="006A7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4214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</w:p>
          <w:p w14:paraId="758CB4FF" w14:textId="77777777" w:rsidR="0029728D" w:rsidRPr="00B44214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088975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автономное общеобразовательное учреждение </w:t>
            </w:r>
          </w:p>
          <w:p w14:paraId="0C8E2566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b/>
                <w:lang w:eastAsia="ru-RU"/>
              </w:rPr>
              <w:t>«Гимназия № 80 г. Челябинска»</w:t>
            </w:r>
          </w:p>
          <w:p w14:paraId="443D7001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Адрес: 454092, г. Челябинск, ул. Елькина,88</w:t>
            </w:r>
          </w:p>
          <w:p w14:paraId="03FEA7D0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ИНН 7451053569/ КПП 745101001</w:t>
            </w:r>
          </w:p>
          <w:p w14:paraId="5B789B0C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р/счет 40703810090324000143</w:t>
            </w:r>
          </w:p>
          <w:p w14:paraId="3CE0F5F3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ПАО Челябинвестбанкг.Челябинск</w:t>
            </w:r>
          </w:p>
          <w:p w14:paraId="1D4835E9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 xml:space="preserve">БИК       047501779 </w:t>
            </w:r>
          </w:p>
          <w:p w14:paraId="7648DBD2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Тел(факс): (351) 237-86-85</w:t>
            </w:r>
          </w:p>
          <w:p w14:paraId="6425FF9F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 xml:space="preserve">Эл. адрес: gimnazia80@mail.ru </w:t>
            </w:r>
          </w:p>
          <w:p w14:paraId="20CC6C2D" w14:textId="77777777"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5EC606" w14:textId="77777777"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DFBF8E" w14:textId="77777777" w:rsidR="004D706C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C46939" w14:textId="77777777" w:rsidR="004D706C" w:rsidRPr="00C81525" w:rsidRDefault="004D706C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05AA36" w14:textId="77777777" w:rsidR="004D706C" w:rsidRPr="004D706C" w:rsidRDefault="004D706C" w:rsidP="004D7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06C">
              <w:rPr>
                <w:rFonts w:ascii="Times New Roman" w:eastAsia="Times New Roman" w:hAnsi="Times New Roman" w:cs="Times New Roman"/>
                <w:lang w:eastAsia="ru-RU"/>
              </w:rPr>
              <w:t>Директор______________(Макарова А.В.)</w:t>
            </w:r>
          </w:p>
          <w:p w14:paraId="3B5FD938" w14:textId="77777777" w:rsidR="00C81525" w:rsidRPr="00C81525" w:rsidRDefault="00C81525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1D2012" w14:textId="77777777" w:rsidR="0029728D" w:rsidRPr="00B44214" w:rsidRDefault="00C81525" w:rsidP="00C8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815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МП</w:t>
            </w:r>
          </w:p>
        </w:tc>
        <w:tc>
          <w:tcPr>
            <w:tcW w:w="4923" w:type="dxa"/>
            <w:gridSpan w:val="4"/>
          </w:tcPr>
          <w:p w14:paraId="63642D80" w14:textId="77777777" w:rsidR="0029728D" w:rsidRPr="0029728D" w:rsidRDefault="0029728D" w:rsidP="006A7F67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14:paraId="153274F9" w14:textId="77777777" w:rsidR="00481F8E" w:rsidRPr="0029728D" w:rsidRDefault="00481F8E" w:rsidP="00481F8E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BE3665" w14:textId="77777777"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399489" w14:textId="77777777"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042F6C" w14:textId="77777777"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A9C3266" w14:textId="77777777"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5467009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44E237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FA6FC66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42D932C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73C8B7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E7E420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27A30E" w14:textId="77777777" w:rsidR="004D706C" w:rsidRDefault="004D706C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A6F447" w14:textId="77777777" w:rsidR="004D706C" w:rsidRDefault="004D706C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8F6175D" w14:textId="77777777" w:rsidR="004D706C" w:rsidRDefault="004D706C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EB473E" w14:textId="77777777" w:rsidR="00641FFE" w:rsidRDefault="00641FF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18E420" w14:textId="77777777" w:rsidR="00481F8E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Руководитель____________________(</w:t>
            </w:r>
            <w:r w:rsidR="00B42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14:paraId="09F467DC" w14:textId="77777777" w:rsidR="0029728D" w:rsidRPr="0029728D" w:rsidRDefault="00481F8E" w:rsidP="0048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29728D"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29728D" w14:paraId="1A84B486" w14:textId="77777777" w:rsidTr="006A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1"/>
        </w:trPr>
        <w:tc>
          <w:tcPr>
            <w:tcW w:w="5360" w:type="dxa"/>
            <w:gridSpan w:val="3"/>
          </w:tcPr>
          <w:p w14:paraId="5C9A9200" w14:textId="77777777" w:rsidR="0029728D" w:rsidRPr="00B44214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23" w:type="dxa"/>
            <w:gridSpan w:val="4"/>
          </w:tcPr>
          <w:p w14:paraId="30DFF347" w14:textId="77777777"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00E4853" w14:textId="77777777" w:rsidR="004F4D1F" w:rsidRDefault="004F4D1F" w:rsidP="004F4D1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sectPr w:rsidR="004F4D1F" w:rsidSect="00D97D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BBAC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Io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5C6F18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 w15:restartNumberingAfterBreak="0">
    <w:nsid w:val="0F834320"/>
    <w:multiLevelType w:val="multilevel"/>
    <w:tmpl w:val="BBA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8BF05D5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C1"/>
    <w:rsid w:val="00011F7C"/>
    <w:rsid w:val="00032FD4"/>
    <w:rsid w:val="000428A3"/>
    <w:rsid w:val="000809B9"/>
    <w:rsid w:val="000B4410"/>
    <w:rsid w:val="000B4840"/>
    <w:rsid w:val="000C3141"/>
    <w:rsid w:val="000D13D9"/>
    <w:rsid w:val="0010721F"/>
    <w:rsid w:val="001B4FDE"/>
    <w:rsid w:val="001D275A"/>
    <w:rsid w:val="00210159"/>
    <w:rsid w:val="00223176"/>
    <w:rsid w:val="00285584"/>
    <w:rsid w:val="002918F8"/>
    <w:rsid w:val="00292C6D"/>
    <w:rsid w:val="0029728D"/>
    <w:rsid w:val="002C337F"/>
    <w:rsid w:val="002C4EA1"/>
    <w:rsid w:val="002E7E8A"/>
    <w:rsid w:val="00343C0B"/>
    <w:rsid w:val="00390EFE"/>
    <w:rsid w:val="0039366A"/>
    <w:rsid w:val="0039509D"/>
    <w:rsid w:val="00402369"/>
    <w:rsid w:val="00405AFB"/>
    <w:rsid w:val="00416BEA"/>
    <w:rsid w:val="00445984"/>
    <w:rsid w:val="00481F8E"/>
    <w:rsid w:val="00495B09"/>
    <w:rsid w:val="004C1D6A"/>
    <w:rsid w:val="004C605C"/>
    <w:rsid w:val="004D5FC9"/>
    <w:rsid w:val="004D706C"/>
    <w:rsid w:val="004F4D1F"/>
    <w:rsid w:val="00550EB7"/>
    <w:rsid w:val="00590720"/>
    <w:rsid w:val="00591B54"/>
    <w:rsid w:val="005B1F3C"/>
    <w:rsid w:val="005B5439"/>
    <w:rsid w:val="00641FFE"/>
    <w:rsid w:val="00646659"/>
    <w:rsid w:val="006705E0"/>
    <w:rsid w:val="00677EA3"/>
    <w:rsid w:val="00683FF5"/>
    <w:rsid w:val="006B4B7D"/>
    <w:rsid w:val="006E5C05"/>
    <w:rsid w:val="00711858"/>
    <w:rsid w:val="007D59D2"/>
    <w:rsid w:val="007F5738"/>
    <w:rsid w:val="008031A8"/>
    <w:rsid w:val="00811C89"/>
    <w:rsid w:val="00816885"/>
    <w:rsid w:val="00831021"/>
    <w:rsid w:val="00832D03"/>
    <w:rsid w:val="0086506C"/>
    <w:rsid w:val="00903C5C"/>
    <w:rsid w:val="00916D02"/>
    <w:rsid w:val="009F5192"/>
    <w:rsid w:val="009F7726"/>
    <w:rsid w:val="00A1005A"/>
    <w:rsid w:val="00A5428A"/>
    <w:rsid w:val="00A71EDE"/>
    <w:rsid w:val="00A85A7C"/>
    <w:rsid w:val="00A9191B"/>
    <w:rsid w:val="00A965B7"/>
    <w:rsid w:val="00AA1E14"/>
    <w:rsid w:val="00AC2E8A"/>
    <w:rsid w:val="00AF0735"/>
    <w:rsid w:val="00B2550F"/>
    <w:rsid w:val="00B2719B"/>
    <w:rsid w:val="00B42C1C"/>
    <w:rsid w:val="00B44214"/>
    <w:rsid w:val="00B658DB"/>
    <w:rsid w:val="00B75D64"/>
    <w:rsid w:val="00B834D7"/>
    <w:rsid w:val="00B91B18"/>
    <w:rsid w:val="00BB71EC"/>
    <w:rsid w:val="00BD6127"/>
    <w:rsid w:val="00BE26E2"/>
    <w:rsid w:val="00BF7DE6"/>
    <w:rsid w:val="00C734F4"/>
    <w:rsid w:val="00C81525"/>
    <w:rsid w:val="00CC250D"/>
    <w:rsid w:val="00CD2A69"/>
    <w:rsid w:val="00CD6610"/>
    <w:rsid w:val="00D11347"/>
    <w:rsid w:val="00D31578"/>
    <w:rsid w:val="00D530DF"/>
    <w:rsid w:val="00D97D9B"/>
    <w:rsid w:val="00DB15A9"/>
    <w:rsid w:val="00DC0932"/>
    <w:rsid w:val="00DD017E"/>
    <w:rsid w:val="00E117F6"/>
    <w:rsid w:val="00E17F07"/>
    <w:rsid w:val="00E60313"/>
    <w:rsid w:val="00EA0372"/>
    <w:rsid w:val="00ED5E8A"/>
    <w:rsid w:val="00EF544E"/>
    <w:rsid w:val="00F078DF"/>
    <w:rsid w:val="00F12DE2"/>
    <w:rsid w:val="00F34E24"/>
    <w:rsid w:val="00F34FFD"/>
    <w:rsid w:val="00F45A58"/>
    <w:rsid w:val="00F63DA6"/>
    <w:rsid w:val="00F64FC1"/>
    <w:rsid w:val="00F82DB5"/>
    <w:rsid w:val="00F8461F"/>
    <w:rsid w:val="00FC7111"/>
    <w:rsid w:val="00FF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24751"/>
  <w15:docId w15:val="{15E52109-6BD3-453C-B6FA-C762F161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unhideWhenUsed/>
    <w:rsid w:val="00393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DA4E-0ECB-4768-826D-6DD1B69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Кульчеева Анастасия Сергеевна</dc:creator>
  <cp:lastModifiedBy>Пользователь</cp:lastModifiedBy>
  <cp:revision>21</cp:revision>
  <cp:lastPrinted>2015-11-30T12:00:00Z</cp:lastPrinted>
  <dcterms:created xsi:type="dcterms:W3CDTF">2017-10-24T16:26:00Z</dcterms:created>
  <dcterms:modified xsi:type="dcterms:W3CDTF">2022-01-14T11:00:00Z</dcterms:modified>
</cp:coreProperties>
</file>