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782A" w14:textId="77777777" w:rsidR="000B2E34" w:rsidRDefault="001D42AA" w:rsidP="00A6489B">
      <w:pPr>
        <w:widowControl w:val="0"/>
        <w:autoSpaceDE w:val="0"/>
        <w:autoSpaceDN w:val="0"/>
        <w:adjustRightInd w:val="0"/>
        <w:jc w:val="center"/>
        <w:rPr>
          <w:rFonts w:ascii="Times New Roman" w:hAnsi="Times New Roman" w:cs="Times New Roman"/>
          <w:b/>
        </w:rPr>
      </w:pPr>
      <w:r w:rsidRPr="00A6489B">
        <w:rPr>
          <w:rFonts w:ascii="Times New Roman" w:hAnsi="Times New Roman" w:cs="Times New Roman"/>
          <w:b/>
        </w:rPr>
        <w:t>Контракт</w:t>
      </w:r>
      <w:r w:rsidR="000B2E34" w:rsidRPr="00A6489B">
        <w:rPr>
          <w:rFonts w:ascii="Times New Roman" w:hAnsi="Times New Roman" w:cs="Times New Roman"/>
          <w:b/>
        </w:rPr>
        <w:t xml:space="preserve"> № _________</w:t>
      </w:r>
    </w:p>
    <w:p w14:paraId="2017B921" w14:textId="77777777" w:rsidR="00CA0A6A" w:rsidRPr="00AF768C" w:rsidRDefault="00CA0A6A" w:rsidP="00A6489B">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ИКЗ </w:t>
      </w:r>
      <w:r w:rsidR="006A3DA0">
        <w:rPr>
          <w:rFonts w:ascii="Times New Roman" w:hAnsi="Times New Roman" w:cs="Times New Roman"/>
          <w:bCs/>
        </w:rPr>
        <w:t>_________________________________</w:t>
      </w:r>
    </w:p>
    <w:p w14:paraId="4925E09C" w14:textId="0C40B63C" w:rsidR="000B2E34" w:rsidRPr="00A6489B" w:rsidRDefault="000B2E34" w:rsidP="00A6489B">
      <w:pPr>
        <w:widowControl w:val="0"/>
        <w:autoSpaceDE w:val="0"/>
        <w:autoSpaceDN w:val="0"/>
        <w:adjustRightInd w:val="0"/>
        <w:jc w:val="both"/>
        <w:rPr>
          <w:rFonts w:ascii="Times New Roman" w:hAnsi="Times New Roman" w:cs="Times New Roman"/>
          <w:color w:val="000000"/>
        </w:rPr>
      </w:pPr>
      <w:r w:rsidRPr="00A6489B">
        <w:rPr>
          <w:rFonts w:ascii="Times New Roman" w:hAnsi="Times New Roman" w:cs="Times New Roman"/>
          <w:color w:val="000000"/>
        </w:rPr>
        <w:t xml:space="preserve">г. Челябинск                                             </w:t>
      </w:r>
      <w:r w:rsidRPr="00A6489B">
        <w:rPr>
          <w:rFonts w:ascii="Times New Roman" w:hAnsi="Times New Roman" w:cs="Times New Roman"/>
          <w:color w:val="000000"/>
        </w:rPr>
        <w:tab/>
        <w:t xml:space="preserve">                                 </w:t>
      </w:r>
      <w:r w:rsidR="00C108B7" w:rsidRPr="00A6489B">
        <w:rPr>
          <w:rFonts w:ascii="Times New Roman" w:hAnsi="Times New Roman" w:cs="Times New Roman"/>
          <w:color w:val="000000"/>
        </w:rPr>
        <w:tab/>
      </w:r>
      <w:r w:rsidR="00C108B7" w:rsidRPr="00A6489B">
        <w:rPr>
          <w:rFonts w:ascii="Times New Roman" w:hAnsi="Times New Roman" w:cs="Times New Roman"/>
          <w:color w:val="000000"/>
        </w:rPr>
        <w:tab/>
      </w:r>
      <w:r w:rsidRPr="00A6489B">
        <w:rPr>
          <w:rFonts w:ascii="Times New Roman" w:hAnsi="Times New Roman" w:cs="Times New Roman"/>
          <w:color w:val="000000"/>
        </w:rPr>
        <w:t xml:space="preserve">«____» </w:t>
      </w:r>
      <w:r w:rsidR="00701CB4">
        <w:rPr>
          <w:rFonts w:ascii="Times New Roman" w:hAnsi="Times New Roman" w:cs="Times New Roman"/>
          <w:color w:val="000000"/>
        </w:rPr>
        <w:t>_____</w:t>
      </w:r>
      <w:r w:rsidR="00C108B7" w:rsidRPr="00A6489B">
        <w:rPr>
          <w:rFonts w:ascii="Times New Roman" w:hAnsi="Times New Roman" w:cs="Times New Roman"/>
          <w:color w:val="000000"/>
        </w:rPr>
        <w:t xml:space="preserve"> </w:t>
      </w:r>
      <w:r w:rsidR="00190748">
        <w:rPr>
          <w:rFonts w:ascii="Times New Roman" w:hAnsi="Times New Roman" w:cs="Times New Roman"/>
          <w:color w:val="000000"/>
        </w:rPr>
        <w:t>202</w:t>
      </w:r>
      <w:r w:rsidR="00EE407C">
        <w:rPr>
          <w:rFonts w:ascii="Times New Roman" w:hAnsi="Times New Roman" w:cs="Times New Roman"/>
          <w:color w:val="000000"/>
        </w:rPr>
        <w:t>4</w:t>
      </w:r>
      <w:r w:rsidRPr="00A6489B">
        <w:rPr>
          <w:rFonts w:ascii="Times New Roman" w:hAnsi="Times New Roman" w:cs="Times New Roman"/>
          <w:color w:val="000000"/>
        </w:rPr>
        <w:t xml:space="preserve"> года</w:t>
      </w:r>
    </w:p>
    <w:p w14:paraId="4D268E4C" w14:textId="77777777" w:rsidR="000B2E34" w:rsidRPr="00A6489B" w:rsidRDefault="00A6489B" w:rsidP="00A6489B">
      <w:pPr>
        <w:ind w:firstLine="708"/>
        <w:jc w:val="both"/>
        <w:rPr>
          <w:rFonts w:ascii="Times New Roman" w:eastAsia="Times New Roman" w:hAnsi="Times New Roman" w:cs="Times New Roman"/>
        </w:rPr>
      </w:pPr>
      <w:r w:rsidRPr="00A6489B">
        <w:rPr>
          <w:rFonts w:ascii="Times New Roman" w:hAnsi="Times New Roman" w:cs="Times New Roman"/>
        </w:rPr>
        <w:t xml:space="preserve">Муниципальное бюджетное </w:t>
      </w:r>
      <w:r w:rsidR="000B2E34" w:rsidRPr="00A6489B">
        <w:rPr>
          <w:rFonts w:ascii="Times New Roman" w:eastAsia="Times New Roman" w:hAnsi="Times New Roman" w:cs="Times New Roman"/>
        </w:rPr>
        <w:t>учреждение</w:t>
      </w:r>
      <w:r w:rsidR="000B2E34" w:rsidRPr="00A6489B">
        <w:rPr>
          <w:rFonts w:ascii="Times New Roman" w:hAnsi="Times New Roman" w:cs="Times New Roman"/>
        </w:rPr>
        <w:t xml:space="preserve"> города Челябинска «Центр помощи детям, оставшимся</w:t>
      </w:r>
      <w:r w:rsidR="000B2E34" w:rsidRPr="00A6489B">
        <w:rPr>
          <w:rFonts w:ascii="Times New Roman" w:eastAsia="Times New Roman" w:hAnsi="Times New Roman" w:cs="Times New Roman"/>
        </w:rPr>
        <w:t xml:space="preserve"> без попечения родителей,</w:t>
      </w:r>
      <w:r w:rsidR="000B2E34" w:rsidRPr="00A6489B">
        <w:rPr>
          <w:rFonts w:ascii="Times New Roman" w:hAnsi="Times New Roman" w:cs="Times New Roman"/>
        </w:rPr>
        <w:t xml:space="preserve">  «Акварель»</w:t>
      </w:r>
      <w:r w:rsidR="000B2E34" w:rsidRPr="00A6489B">
        <w:rPr>
          <w:rFonts w:ascii="Times New Roman" w:eastAsia="Times New Roman" w:hAnsi="Times New Roman" w:cs="Times New Roman"/>
        </w:rPr>
        <w:t xml:space="preserve">, являющееся муниципальным заказчиком, именуемое в дальнейшем «Заказчик», в лице директора Ушаковой Марины Александровны, действующего на основании Устава, с одной стороны, и </w:t>
      </w:r>
      <w:r w:rsidR="00CA0A6A">
        <w:rPr>
          <w:rFonts w:ascii="Times New Roman" w:eastAsia="Times New Roman" w:hAnsi="Times New Roman" w:cs="Times New Roman"/>
        </w:rPr>
        <w:t>_____________________________________________________________</w:t>
      </w:r>
      <w:r w:rsidR="00C108B7" w:rsidRPr="00A6489B">
        <w:rPr>
          <w:rFonts w:ascii="Times New Roman" w:hAnsi="Times New Roman" w:cs="Times New Roman"/>
          <w:bCs/>
        </w:rPr>
        <w:t xml:space="preserve">, именуемое в дальнейшем «Исполнитель», в лице </w:t>
      </w:r>
      <w:r w:rsidR="00CA0A6A">
        <w:rPr>
          <w:rFonts w:ascii="Times New Roman" w:hAnsi="Times New Roman" w:cs="Times New Roman"/>
          <w:bCs/>
        </w:rPr>
        <w:t>__________________________________________________</w:t>
      </w:r>
      <w:r w:rsidR="00C108B7" w:rsidRPr="00A6489B">
        <w:rPr>
          <w:rFonts w:ascii="Times New Roman" w:hAnsi="Times New Roman" w:cs="Times New Roman"/>
          <w:bCs/>
        </w:rPr>
        <w:t>,</w:t>
      </w:r>
      <w:r w:rsidR="000B2E34" w:rsidRPr="00A6489B">
        <w:rPr>
          <w:rFonts w:ascii="Times New Roman" w:eastAsia="Times New Roman" w:hAnsi="Times New Roman" w:cs="Times New Roman"/>
        </w:rPr>
        <w:t xml:space="preserve"> с другой стороны, вместе именуемые «Стороны», заключили настоящий </w:t>
      </w:r>
      <w:r w:rsidR="001D42AA" w:rsidRPr="00A6489B">
        <w:rPr>
          <w:rFonts w:ascii="Times New Roman" w:eastAsia="Times New Roman" w:hAnsi="Times New Roman" w:cs="Times New Roman"/>
        </w:rPr>
        <w:t>контракт</w:t>
      </w:r>
      <w:r w:rsidR="000B2E34" w:rsidRPr="00A6489B">
        <w:rPr>
          <w:rFonts w:ascii="Times New Roman" w:eastAsia="Times New Roman" w:hAnsi="Times New Roman" w:cs="Times New Roman"/>
        </w:rPr>
        <w:t xml:space="preserve"> о нижеследующем:</w:t>
      </w:r>
    </w:p>
    <w:p w14:paraId="5B2DDA57" w14:textId="77777777" w:rsidR="000B2E34" w:rsidRPr="00A6489B" w:rsidRDefault="000B2E34" w:rsidP="00A6489B">
      <w:pPr>
        <w:widowControl w:val="0"/>
        <w:autoSpaceDE w:val="0"/>
        <w:autoSpaceDN w:val="0"/>
        <w:adjustRightInd w:val="0"/>
        <w:jc w:val="center"/>
        <w:rPr>
          <w:rFonts w:ascii="Times New Roman" w:hAnsi="Times New Roman" w:cs="Times New Roman"/>
          <w:b/>
          <w:color w:val="000000"/>
        </w:rPr>
      </w:pPr>
      <w:r w:rsidRPr="00A6489B">
        <w:rPr>
          <w:rFonts w:ascii="Times New Roman" w:hAnsi="Times New Roman" w:cs="Times New Roman"/>
          <w:b/>
          <w:color w:val="000000"/>
        </w:rPr>
        <w:t>1. Предмет муниципального контракта</w:t>
      </w:r>
    </w:p>
    <w:p w14:paraId="091E288E"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1.1.</w:t>
      </w:r>
      <w:r w:rsidR="00C108B7" w:rsidRPr="00A6489B">
        <w:rPr>
          <w:rFonts w:ascii="Times New Roman" w:hAnsi="Times New Roman" w:cs="Times New Roman"/>
        </w:rPr>
        <w:t xml:space="preserve"> </w:t>
      </w:r>
      <w:r w:rsidRPr="00A6489B">
        <w:rPr>
          <w:rFonts w:ascii="Times New Roman" w:hAnsi="Times New Roman" w:cs="Times New Roman"/>
        </w:rPr>
        <w:t xml:space="preserve">Настоящий </w:t>
      </w:r>
      <w:r w:rsidR="001D42AA" w:rsidRPr="00A6489B">
        <w:rPr>
          <w:rFonts w:ascii="Times New Roman" w:hAnsi="Times New Roman" w:cs="Times New Roman"/>
        </w:rPr>
        <w:t>контракт</w:t>
      </w:r>
      <w:r w:rsidR="00C108B7" w:rsidRPr="00A6489B">
        <w:rPr>
          <w:rFonts w:ascii="Times New Roman" w:hAnsi="Times New Roman" w:cs="Times New Roman"/>
        </w:rPr>
        <w:t xml:space="preserve"> (далее - контракт) заключается </w:t>
      </w:r>
      <w:r w:rsidR="00CA0A87" w:rsidRPr="00A6489B">
        <w:rPr>
          <w:rFonts w:ascii="Times New Roman" w:hAnsi="Times New Roman" w:cs="Times New Roman"/>
        </w:rPr>
        <w:t xml:space="preserve">на основании п. </w:t>
      </w:r>
      <w:r w:rsidR="006A3DA0">
        <w:rPr>
          <w:rFonts w:ascii="Times New Roman" w:hAnsi="Times New Roman" w:cs="Times New Roman"/>
        </w:rPr>
        <w:t>4</w:t>
      </w:r>
      <w:r w:rsidR="00CA0A87" w:rsidRPr="00A6489B">
        <w:rPr>
          <w:rFonts w:ascii="Times New Roman" w:hAnsi="Times New Roman" w:cs="Times New Roman"/>
        </w:rPr>
        <w:t xml:space="preserve"> ч. 1 ст. 93 44-ФЗ Федерального закона "О контрактной системе в сфере закупок товаров, работ, услуг для обеспечения государственных и муниципальных нужд" от 05.04.2013. </w:t>
      </w:r>
    </w:p>
    <w:p w14:paraId="6506871B" w14:textId="77777777" w:rsidR="000B2E34" w:rsidRPr="00A6489B" w:rsidRDefault="000B2E34" w:rsidP="00A6489B">
      <w:pPr>
        <w:ind w:firstLine="708"/>
        <w:jc w:val="both"/>
        <w:rPr>
          <w:rFonts w:ascii="Times New Roman" w:hAnsi="Times New Roman" w:cs="Times New Roman"/>
          <w:color w:val="000000"/>
        </w:rPr>
      </w:pPr>
      <w:r w:rsidRPr="00A6489B">
        <w:rPr>
          <w:rFonts w:ascii="Times New Roman" w:hAnsi="Times New Roman" w:cs="Times New Roman"/>
        </w:rPr>
        <w:t>1.2. По настоящему контракту Исполнитель обязу</w:t>
      </w:r>
      <w:r w:rsidR="00491E1C">
        <w:rPr>
          <w:rFonts w:ascii="Times New Roman" w:hAnsi="Times New Roman" w:cs="Times New Roman"/>
        </w:rPr>
        <w:t>ется оказать услуги по заправке</w:t>
      </w:r>
      <w:r w:rsidR="00491E1C" w:rsidRPr="00491E1C">
        <w:rPr>
          <w:rFonts w:ascii="Times New Roman" w:hAnsi="Times New Roman" w:cs="Times New Roman"/>
        </w:rPr>
        <w:t xml:space="preserve"> </w:t>
      </w:r>
      <w:r w:rsidRPr="00A6489B">
        <w:rPr>
          <w:rFonts w:ascii="Times New Roman" w:hAnsi="Times New Roman" w:cs="Times New Roman"/>
        </w:rPr>
        <w:t xml:space="preserve">картриджей копировальной и множительной техники в соответствии с техническим заданием (Приложение № 1 к настоящему контракту), которое является неотъемлемой частью настоящего контракта, а Заказчик принять и </w:t>
      </w:r>
      <w:r w:rsidRPr="00A6489B">
        <w:rPr>
          <w:rFonts w:ascii="Times New Roman" w:hAnsi="Times New Roman" w:cs="Times New Roman"/>
          <w:color w:val="000000"/>
        </w:rPr>
        <w:t>оплатить Услуги.</w:t>
      </w:r>
    </w:p>
    <w:p w14:paraId="467A0780" w14:textId="77777777" w:rsidR="000B2E34" w:rsidRPr="00A6489B" w:rsidRDefault="000B2E34" w:rsidP="00A6489B">
      <w:pPr>
        <w:ind w:firstLine="708"/>
        <w:jc w:val="both"/>
        <w:rPr>
          <w:rFonts w:ascii="Times New Roman" w:hAnsi="Times New Roman" w:cs="Times New Roman"/>
          <w:color w:val="000000"/>
        </w:rPr>
      </w:pPr>
      <w:r w:rsidRPr="00A6489B">
        <w:rPr>
          <w:rFonts w:ascii="Times New Roman" w:hAnsi="Times New Roman" w:cs="Times New Roman"/>
          <w:color w:val="000000"/>
        </w:rPr>
        <w:t xml:space="preserve">1.3. Оказание Услуг осуществляется по месту нахождения </w:t>
      </w:r>
      <w:r w:rsidRPr="00A6489B">
        <w:rPr>
          <w:rFonts w:ascii="Times New Roman" w:hAnsi="Times New Roman" w:cs="Times New Roman"/>
        </w:rPr>
        <w:t>Исполнителя</w:t>
      </w:r>
      <w:r w:rsidR="0033688B" w:rsidRPr="00A6489B">
        <w:rPr>
          <w:rFonts w:ascii="Times New Roman" w:hAnsi="Times New Roman" w:cs="Times New Roman"/>
        </w:rPr>
        <w:t xml:space="preserve"> (в г. Челябинске)</w:t>
      </w:r>
      <w:r w:rsidRPr="00A6489B">
        <w:rPr>
          <w:rFonts w:ascii="Times New Roman" w:hAnsi="Times New Roman" w:cs="Times New Roman"/>
        </w:rPr>
        <w:t xml:space="preserve">. Транспортировку картриджей </w:t>
      </w:r>
      <w:r w:rsidRPr="00A6489B">
        <w:rPr>
          <w:rFonts w:ascii="Times New Roman" w:hAnsi="Times New Roman" w:cs="Times New Roman"/>
          <w:color w:val="000000"/>
        </w:rPr>
        <w:t xml:space="preserve">для оказания Услуг по настоящему контракту осуществляет </w:t>
      </w:r>
      <w:r w:rsidRPr="00A6489B">
        <w:rPr>
          <w:rFonts w:ascii="Times New Roman" w:hAnsi="Times New Roman" w:cs="Times New Roman"/>
        </w:rPr>
        <w:t>Исполнитель</w:t>
      </w:r>
      <w:r w:rsidRPr="00A6489B">
        <w:rPr>
          <w:rFonts w:ascii="Times New Roman" w:hAnsi="Times New Roman" w:cs="Times New Roman"/>
          <w:color w:val="000000"/>
        </w:rPr>
        <w:t xml:space="preserve"> за свой счет.</w:t>
      </w:r>
    </w:p>
    <w:p w14:paraId="527E9A88" w14:textId="77777777" w:rsidR="000B2E34" w:rsidRPr="00A6489B" w:rsidRDefault="000B2E34" w:rsidP="00A6489B">
      <w:pPr>
        <w:widowControl w:val="0"/>
        <w:autoSpaceDE w:val="0"/>
        <w:autoSpaceDN w:val="0"/>
        <w:adjustRightInd w:val="0"/>
        <w:jc w:val="center"/>
        <w:rPr>
          <w:rFonts w:ascii="Times New Roman" w:hAnsi="Times New Roman" w:cs="Times New Roman"/>
          <w:b/>
          <w:color w:val="000000"/>
        </w:rPr>
      </w:pPr>
      <w:r w:rsidRPr="00A6489B">
        <w:rPr>
          <w:rFonts w:ascii="Times New Roman" w:hAnsi="Times New Roman" w:cs="Times New Roman"/>
          <w:b/>
          <w:color w:val="000000"/>
        </w:rPr>
        <w:t>2. Срок оказания услуг</w:t>
      </w:r>
    </w:p>
    <w:p w14:paraId="5DFB35DC" w14:textId="03A97474" w:rsidR="000B2E34" w:rsidRPr="00A6489B" w:rsidRDefault="000B2E34" w:rsidP="00A6489B">
      <w:pPr>
        <w:ind w:firstLine="708"/>
        <w:jc w:val="both"/>
        <w:rPr>
          <w:rFonts w:ascii="Times New Roman" w:hAnsi="Times New Roman" w:cs="Times New Roman"/>
          <w:color w:val="000000"/>
        </w:rPr>
      </w:pPr>
      <w:r w:rsidRPr="00A6489B">
        <w:rPr>
          <w:rFonts w:ascii="Times New Roman" w:hAnsi="Times New Roman" w:cs="Times New Roman"/>
        </w:rPr>
        <w:t xml:space="preserve">2.1. Услуги, предусмотренные настоящим контрактом, оказываются с момента заключения контракта по </w:t>
      </w:r>
      <w:r w:rsidR="00EE407C">
        <w:rPr>
          <w:rFonts w:ascii="Times New Roman" w:hAnsi="Times New Roman" w:cs="Times New Roman"/>
        </w:rPr>
        <w:t>31</w:t>
      </w:r>
      <w:r w:rsidRPr="00A6489B">
        <w:rPr>
          <w:rFonts w:ascii="Times New Roman" w:hAnsi="Times New Roman" w:cs="Times New Roman"/>
        </w:rPr>
        <w:t>.12.</w:t>
      </w:r>
      <w:r w:rsidR="006F3BC1">
        <w:rPr>
          <w:rFonts w:ascii="Times New Roman" w:hAnsi="Times New Roman" w:cs="Times New Roman"/>
        </w:rPr>
        <w:t>202</w:t>
      </w:r>
      <w:r w:rsidR="00EE407C">
        <w:rPr>
          <w:rFonts w:ascii="Times New Roman" w:hAnsi="Times New Roman" w:cs="Times New Roman"/>
        </w:rPr>
        <w:t xml:space="preserve">4 </w:t>
      </w:r>
      <w:r w:rsidRPr="00A6489B">
        <w:rPr>
          <w:rFonts w:ascii="Times New Roman" w:hAnsi="Times New Roman" w:cs="Times New Roman"/>
        </w:rPr>
        <w:t>г. Оказание</w:t>
      </w:r>
      <w:r w:rsidR="00C108B7" w:rsidRPr="00A6489B">
        <w:rPr>
          <w:rFonts w:ascii="Times New Roman" w:hAnsi="Times New Roman" w:cs="Times New Roman"/>
        </w:rPr>
        <w:t xml:space="preserve"> услуг осуществляется в течение</w:t>
      </w:r>
      <w:r w:rsidRPr="00A6489B">
        <w:rPr>
          <w:rFonts w:ascii="Times New Roman" w:hAnsi="Times New Roman" w:cs="Times New Roman"/>
        </w:rPr>
        <w:t xml:space="preserve"> трех рабочих дней с момента получения заявки от Заказчика. В заявке указывается объем оказываемых услуг и дата </w:t>
      </w:r>
      <w:r w:rsidRPr="00A6489B">
        <w:rPr>
          <w:rFonts w:ascii="Times New Roman" w:hAnsi="Times New Roman" w:cs="Times New Roman"/>
          <w:color w:val="000000"/>
        </w:rPr>
        <w:t xml:space="preserve">передачи Исполнителю </w:t>
      </w:r>
      <w:r w:rsidRPr="00A6489B">
        <w:rPr>
          <w:rFonts w:ascii="Times New Roman" w:hAnsi="Times New Roman" w:cs="Times New Roman"/>
        </w:rPr>
        <w:t>картриджей.</w:t>
      </w:r>
    </w:p>
    <w:p w14:paraId="094E2CB1"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3. Права и обязанности сторон</w:t>
      </w:r>
    </w:p>
    <w:p w14:paraId="171527C5"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3.1. Исполнитель:</w:t>
      </w:r>
    </w:p>
    <w:p w14:paraId="21A35D27"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обязан оказать Услуги в соответствии с условиями настоящего контракта;</w:t>
      </w:r>
    </w:p>
    <w:p w14:paraId="13395792"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обязан подготавливать и передавать Заказчику документы, связанные с оказанием Услуг;</w:t>
      </w:r>
    </w:p>
    <w:p w14:paraId="19E12A92"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обязан обеспечить надлежащее качество оказываемых Услуг;</w:t>
      </w:r>
    </w:p>
    <w:p w14:paraId="6E2AF528"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имеет право требовать оплаты по настоящему контракту;</w:t>
      </w:r>
    </w:p>
    <w:p w14:paraId="010C02BC"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имеет право выдвигать требование об уплате неустоек (штрафов, пеней), предусмотренных настоящим контрактом;</w:t>
      </w:r>
    </w:p>
    <w:p w14:paraId="44D19BDF"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3.2. Заказчик:</w:t>
      </w:r>
    </w:p>
    <w:p w14:paraId="38558EFB"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осуществляет контроль и надзор за ходом исполнения настоящего контракта со стороны Исполнителя, не вмешиваясь в его хозяйственную деятельность;</w:t>
      </w:r>
    </w:p>
    <w:p w14:paraId="455B17BD"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осуществляет приемку оказанных Услуг;</w:t>
      </w:r>
    </w:p>
    <w:p w14:paraId="52AA7E5B"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обязан производить оплату стоимости оказанных Услуг в соответствии с настоящим контрактом;</w:t>
      </w:r>
    </w:p>
    <w:p w14:paraId="71BE5AF2"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xml:space="preserve">- имеет право требовать от Исполнителя документацию, связанную с исполнением настоящего контракта; </w:t>
      </w:r>
    </w:p>
    <w:p w14:paraId="497FA870" w14:textId="748F60AB" w:rsidR="000B2E34" w:rsidRPr="00A6489B" w:rsidRDefault="000B2E34" w:rsidP="00EE407C">
      <w:pPr>
        <w:ind w:firstLine="708"/>
        <w:jc w:val="both"/>
        <w:rPr>
          <w:rFonts w:ascii="Times New Roman" w:hAnsi="Times New Roman" w:cs="Times New Roman"/>
        </w:rPr>
      </w:pPr>
      <w:r w:rsidRPr="00A6489B">
        <w:rPr>
          <w:rFonts w:ascii="Times New Roman" w:hAnsi="Times New Roman" w:cs="Times New Roman"/>
        </w:rPr>
        <w:lastRenderedPageBreak/>
        <w:t>- имеет право выдвигать требование об уплате неустоек (штрафов, пеней), предусмотренных настоящим контрактом;</w:t>
      </w:r>
    </w:p>
    <w:p w14:paraId="416DAB0D"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4. Цена контракта и порядок оплаты</w:t>
      </w:r>
    </w:p>
    <w:p w14:paraId="2747EDD0"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4.1. Стоимость единицы каждой Услуги установлена в спецификации (приложение №2 к настоящему контракту). Оплата Услуг осуществляется по цене единицы каждой Услуги исходя из объема фактически оказанных Услуг</w:t>
      </w:r>
      <w:r w:rsidR="001D42AA" w:rsidRPr="00A6489B">
        <w:rPr>
          <w:rFonts w:ascii="Times New Roman" w:hAnsi="Times New Roman" w:cs="Times New Roman"/>
        </w:rPr>
        <w:t xml:space="preserve">, но в размере, не превышающем </w:t>
      </w:r>
      <w:r w:rsidR="00CA0A6A">
        <w:rPr>
          <w:rFonts w:ascii="Times New Roman" w:hAnsi="Times New Roman" w:cs="Times New Roman"/>
        </w:rPr>
        <w:t>____________________</w:t>
      </w:r>
      <w:r w:rsidRPr="00A6489B">
        <w:rPr>
          <w:rFonts w:ascii="Times New Roman" w:hAnsi="Times New Roman" w:cs="Times New Roman"/>
        </w:rPr>
        <w:t xml:space="preserve"> (</w:t>
      </w:r>
      <w:r w:rsidR="00CA0A6A">
        <w:rPr>
          <w:rFonts w:ascii="Times New Roman" w:hAnsi="Times New Roman" w:cs="Times New Roman"/>
        </w:rPr>
        <w:t>_____________________________________</w:t>
      </w:r>
      <w:r w:rsidRPr="00A6489B">
        <w:rPr>
          <w:rFonts w:ascii="Times New Roman" w:hAnsi="Times New Roman" w:cs="Times New Roman"/>
        </w:rPr>
        <w:t xml:space="preserve">) </w:t>
      </w:r>
      <w:r w:rsidR="00E47871">
        <w:rPr>
          <w:rFonts w:ascii="Times New Roman" w:hAnsi="Times New Roman" w:cs="Times New Roman"/>
        </w:rPr>
        <w:t>00 коп. (НДС не предусмо</w:t>
      </w:r>
      <w:r w:rsidR="00B31271" w:rsidRPr="00A6489B">
        <w:rPr>
          <w:rFonts w:ascii="Times New Roman" w:hAnsi="Times New Roman" w:cs="Times New Roman"/>
        </w:rPr>
        <w:t>трен).</w:t>
      </w:r>
    </w:p>
    <w:p w14:paraId="0D7B011C"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xml:space="preserve">4.2. Расчеты за Услуги производятся в российских рублях. </w:t>
      </w:r>
    </w:p>
    <w:p w14:paraId="42E639A8" w14:textId="334C8999"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xml:space="preserve">4.3. Оплата оказанных Услуг производится путем перечисления денежных средств на расчетный счет Исполнителя в течение </w:t>
      </w:r>
      <w:r w:rsidR="00EE407C">
        <w:rPr>
          <w:rFonts w:ascii="Times New Roman" w:hAnsi="Times New Roman" w:cs="Times New Roman"/>
        </w:rPr>
        <w:t>7</w:t>
      </w:r>
      <w:r w:rsidRPr="00A6489B">
        <w:rPr>
          <w:rFonts w:ascii="Times New Roman" w:hAnsi="Times New Roman" w:cs="Times New Roman"/>
        </w:rPr>
        <w:t xml:space="preserve"> (</w:t>
      </w:r>
      <w:r w:rsidR="00EE407C">
        <w:rPr>
          <w:rFonts w:ascii="Times New Roman" w:hAnsi="Times New Roman" w:cs="Times New Roman"/>
        </w:rPr>
        <w:t>семи</w:t>
      </w:r>
      <w:r w:rsidRPr="00A6489B">
        <w:rPr>
          <w:rFonts w:ascii="Times New Roman" w:hAnsi="Times New Roman" w:cs="Times New Roman"/>
        </w:rPr>
        <w:t xml:space="preserve">) </w:t>
      </w:r>
      <w:r w:rsidR="002831BF">
        <w:rPr>
          <w:rFonts w:ascii="Times New Roman" w:hAnsi="Times New Roman" w:cs="Times New Roman"/>
        </w:rPr>
        <w:t>раб</w:t>
      </w:r>
      <w:r w:rsidR="00EE407C">
        <w:rPr>
          <w:rFonts w:ascii="Times New Roman" w:hAnsi="Times New Roman" w:cs="Times New Roman"/>
        </w:rPr>
        <w:t>очих</w:t>
      </w:r>
      <w:r w:rsidRPr="00A6489B">
        <w:rPr>
          <w:rFonts w:ascii="Times New Roman" w:hAnsi="Times New Roman" w:cs="Times New Roman"/>
        </w:rPr>
        <w:t xml:space="preserve"> дней с момента подписания Сторонами акта приемки Услуг, соответствующих условиям контракта, на основании акта приемки Услуг и счета (счета-фактуры).</w:t>
      </w:r>
    </w:p>
    <w:p w14:paraId="153EBB80"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4.4. Цена контракта включает в себя стоимость по факту Услуг, товаров, материалов, комплектующих и оборудования, используемых для оказания Услуг, расходы на транспортировку картриджей до места оказания Услуг и обратно, погрузочно-разгрузочные работы, упаковку, налоги (НДС, если предусмотрен), сборы, иные обязательные платежи и расходы, связанные с исполнением настоящего контракта.</w:t>
      </w:r>
    </w:p>
    <w:p w14:paraId="22ABCC55"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4.5. Цена контракта является твердой и определяется на весь срок исполнения контракта.</w:t>
      </w:r>
    </w:p>
    <w:p w14:paraId="33CAA083" w14:textId="77777777" w:rsidR="001D42AA" w:rsidRPr="00A6489B" w:rsidRDefault="001D42AA" w:rsidP="00A6489B">
      <w:pPr>
        <w:ind w:firstLine="708"/>
        <w:jc w:val="both"/>
        <w:rPr>
          <w:rFonts w:ascii="Times New Roman" w:hAnsi="Times New Roman" w:cs="Times New Roman"/>
        </w:rPr>
      </w:pPr>
      <w:r w:rsidRPr="00A6489B">
        <w:rPr>
          <w:rFonts w:ascii="Times New Roman" w:hAnsi="Times New Roman" w:cs="Times New Roman"/>
        </w:rPr>
        <w:t xml:space="preserve">4.6. Источник финансирования – </w:t>
      </w:r>
      <w:r w:rsidR="00703B9F">
        <w:rPr>
          <w:rFonts w:ascii="Times New Roman" w:hAnsi="Times New Roman" w:cs="Times New Roman"/>
        </w:rPr>
        <w:t>С</w:t>
      </w:r>
      <w:r w:rsidR="00190748">
        <w:rPr>
          <w:rFonts w:ascii="Times New Roman" w:hAnsi="Times New Roman" w:cs="Times New Roman"/>
        </w:rPr>
        <w:t>редства бюджетных учреждений</w:t>
      </w:r>
      <w:r w:rsidRPr="00A6489B">
        <w:rPr>
          <w:rFonts w:ascii="Times New Roman" w:hAnsi="Times New Roman" w:cs="Times New Roman"/>
        </w:rPr>
        <w:t>.</w:t>
      </w:r>
    </w:p>
    <w:p w14:paraId="7F7C8DF0" w14:textId="77777777" w:rsidR="000B2E34" w:rsidRPr="00A6489B" w:rsidRDefault="000B2E34" w:rsidP="00A6489B">
      <w:pPr>
        <w:ind w:firstLine="708"/>
        <w:jc w:val="both"/>
        <w:rPr>
          <w:rFonts w:ascii="Times New Roman" w:eastAsia="Times New Roman" w:hAnsi="Times New Roman" w:cs="Times New Roman"/>
        </w:rPr>
      </w:pPr>
      <w:r w:rsidRPr="00A6489B">
        <w:rPr>
          <w:rFonts w:ascii="Times New Roman" w:hAnsi="Times New Roman" w:cs="Times New Roman"/>
        </w:rPr>
        <w:t xml:space="preserve">  </w:t>
      </w:r>
    </w:p>
    <w:p w14:paraId="685E33E9"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5. Порядок приемки услуг</w:t>
      </w:r>
    </w:p>
    <w:p w14:paraId="00FA5813"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5.1. По результатам оказания Услуг Исполнитель готовит и передает Заказчику документы: два экземпляра Акта приемки оказанных Услуг, счет (счет-фактуру).</w:t>
      </w:r>
    </w:p>
    <w:p w14:paraId="1F118FFF"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5.2</w:t>
      </w:r>
      <w:r w:rsidRPr="00A6489B">
        <w:rPr>
          <w:rFonts w:ascii="Times New Roman" w:hAnsi="Times New Roman" w:cs="Times New Roman"/>
          <w:color w:val="0070C0"/>
        </w:rPr>
        <w:t xml:space="preserve">. </w:t>
      </w:r>
      <w:r w:rsidRPr="00A6489B">
        <w:rPr>
          <w:rFonts w:ascii="Times New Roman" w:hAnsi="Times New Roman" w:cs="Times New Roman"/>
        </w:rPr>
        <w:t>Приемка Услуг по объему производится в день предоставления заправленных картриджей. В случае надлежащего исполнения, Стороны подписывают Акт приемки оказанных Услуг.</w:t>
      </w:r>
    </w:p>
    <w:p w14:paraId="7FCDDADD" w14:textId="10C9421B"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5.3. В случае оказания услуг не в полном объеме Исполнитель обязан оказать услуги в полном объеме в те</w:t>
      </w:r>
      <w:r w:rsidR="00EE407C">
        <w:rPr>
          <w:rFonts w:ascii="Times New Roman" w:hAnsi="Times New Roman" w:cs="Times New Roman"/>
        </w:rPr>
        <w:t xml:space="preserve">чение 1 (одного) рабочего дня, </w:t>
      </w:r>
      <w:r w:rsidRPr="00A6489B">
        <w:rPr>
          <w:rFonts w:ascii="Times New Roman" w:hAnsi="Times New Roman" w:cs="Times New Roman"/>
        </w:rPr>
        <w:t>предоставив при необходимости новые акт и счета (счета-фактуры).</w:t>
      </w:r>
    </w:p>
    <w:p w14:paraId="17524297" w14:textId="6C6E8C66"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5.4. В случае оказания Услуг ненадлежащего качества Заказчиком в акте приемки делается об этом отметка. Подписанный Заказчиком акт приемки с отметкой о наличии замечаний к Услугам направляется Исполнителю в течение 2 (двух) рабочих дней с момента его подписания. Исполнитель обязан устранить недостатки в т</w:t>
      </w:r>
      <w:r w:rsidR="00EE407C">
        <w:rPr>
          <w:rFonts w:ascii="Times New Roman" w:hAnsi="Times New Roman" w:cs="Times New Roman"/>
        </w:rPr>
        <w:t xml:space="preserve">ечение 1 (одного) рабочего дня </w:t>
      </w:r>
      <w:r w:rsidRPr="00A6489B">
        <w:rPr>
          <w:rFonts w:ascii="Times New Roman" w:hAnsi="Times New Roman" w:cs="Times New Roman"/>
        </w:rPr>
        <w:t>с момента получения Исполнителем акта приемки и соответствующей претензии Заказчика, предоставив при необходимости новые акт, счет (счет-фактуру).</w:t>
      </w:r>
    </w:p>
    <w:p w14:paraId="49D1651C" w14:textId="77777777" w:rsidR="000B2E34" w:rsidRPr="00A6489B" w:rsidRDefault="000B2E34" w:rsidP="00A6489B">
      <w:pPr>
        <w:ind w:firstLine="708"/>
        <w:jc w:val="both"/>
        <w:rPr>
          <w:rFonts w:ascii="Times New Roman" w:hAnsi="Times New Roman" w:cs="Times New Roman"/>
          <w:color w:val="000000"/>
        </w:rPr>
      </w:pPr>
      <w:r w:rsidRPr="00A6489B">
        <w:rPr>
          <w:rFonts w:ascii="Times New Roman" w:hAnsi="Times New Roman" w:cs="Times New Roman"/>
        </w:rPr>
        <w:t>5.5. В случае оказания Услуг в полном объеме и надлежащего качества в соответствии с условиями настоящего контракта Заказчик подписывает акт приемки услуг и направляет (передает) Исполнителю один экземпляр акта приемки в течение 2 (двух) рабочих дней со дня его подписания. Срок может быть продлен в случае привлечения к приемке Услуг экспертных организаций, но не более чем на 30 (тридцать) рабочих дней.</w:t>
      </w:r>
    </w:p>
    <w:p w14:paraId="0120BD3D" w14:textId="77777777" w:rsidR="000B2E34" w:rsidRPr="00A6489B" w:rsidRDefault="000B2E34" w:rsidP="00A6489B">
      <w:pPr>
        <w:pStyle w:val="yarmsell"/>
        <w:spacing w:before="0" w:beforeAutospacing="0" w:after="0" w:afterAutospacing="0"/>
        <w:ind w:firstLine="708"/>
        <w:jc w:val="both"/>
        <w:rPr>
          <w:sz w:val="22"/>
          <w:szCs w:val="22"/>
        </w:rPr>
      </w:pPr>
      <w:r w:rsidRPr="00A6489B">
        <w:rPr>
          <w:sz w:val="22"/>
          <w:szCs w:val="22"/>
        </w:rPr>
        <w:t xml:space="preserve">5.6. Услуги, оказанные не в полном объеме и (или) услуги ненадлежащего качества, считаются не оказанными. </w:t>
      </w:r>
    </w:p>
    <w:p w14:paraId="60088D5F"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5.7. Риск случайной гибели или случайного повреждения материалов и оборудования, используемых для оказания Услуг, лежит на Исполнителе.</w:t>
      </w:r>
    </w:p>
    <w:p w14:paraId="432468E7" w14:textId="77777777" w:rsidR="000B2E34" w:rsidRPr="00A6489B" w:rsidRDefault="000B2E34" w:rsidP="00A6489B">
      <w:pPr>
        <w:ind w:firstLine="708"/>
        <w:jc w:val="center"/>
        <w:rPr>
          <w:rFonts w:ascii="Times New Roman" w:hAnsi="Times New Roman" w:cs="Times New Roman"/>
        </w:rPr>
      </w:pPr>
      <w:r w:rsidRPr="00A6489B">
        <w:rPr>
          <w:rFonts w:ascii="Times New Roman" w:hAnsi="Times New Roman" w:cs="Times New Roman"/>
          <w:b/>
        </w:rPr>
        <w:t>6. Ответственность сторон</w:t>
      </w:r>
    </w:p>
    <w:p w14:paraId="66D940BB" w14:textId="77777777" w:rsidR="006F3BC1" w:rsidRPr="006F3BC1" w:rsidRDefault="006F3BC1" w:rsidP="006F3BC1">
      <w:pPr>
        <w:tabs>
          <w:tab w:val="left" w:pos="0"/>
          <w:tab w:val="left" w:pos="284"/>
          <w:tab w:val="left" w:pos="567"/>
        </w:tabs>
        <w:suppressAutoHyphens/>
        <w:contextualSpacing/>
        <w:jc w:val="both"/>
        <w:rPr>
          <w:rFonts w:ascii="Times New Roman" w:hAnsi="Times New Roman" w:cs="Times New Roman"/>
        </w:rPr>
      </w:pPr>
      <w:r w:rsidRPr="006F3BC1">
        <w:rPr>
          <w:rFonts w:ascii="Times New Roman" w:hAnsi="Times New Roman" w:cs="Times New Roman"/>
        </w:rPr>
        <w:t xml:space="preserve">6.1. За неисполнение или ненадлежащее исполнение своих обязательств по настоящему </w:t>
      </w:r>
      <w:r>
        <w:rPr>
          <w:rFonts w:ascii="Times New Roman" w:hAnsi="Times New Roman" w:cs="Times New Roman"/>
        </w:rPr>
        <w:t>контракту</w:t>
      </w:r>
      <w:r w:rsidRPr="006F3BC1">
        <w:rPr>
          <w:rFonts w:ascii="Times New Roman" w:hAnsi="Times New Roman" w:cs="Times New Roman"/>
        </w:rPr>
        <w:t xml:space="preserve"> Стороны несут ответственность, в соответствии с действующим законодательством Российской Федерации, </w:t>
      </w:r>
      <w:r w:rsidRPr="006F3BC1">
        <w:rPr>
          <w:rFonts w:ascii="Times New Roman" w:hAnsi="Times New Roman" w:cs="Times New Roman"/>
        </w:rPr>
        <w:lastRenderedPageBreak/>
        <w:t>Федеральным законом от 05.04.2013 № 44-ФЗ, Постановлением Правительства Российской Федерации от 30.08.2017 № 1042.</w:t>
      </w:r>
    </w:p>
    <w:p w14:paraId="37952578"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6.2.</w:t>
      </w:r>
      <w:r w:rsidRPr="006F3BC1">
        <w:rPr>
          <w:rFonts w:ascii="Times New Roman" w:hAnsi="Times New Roman" w:cs="Times New Roman"/>
        </w:rPr>
        <w:tab/>
        <w:t xml:space="preserve">В случае просрочки исполнения заказчиком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Pr>
          <w:rFonts w:ascii="Times New Roman" w:hAnsi="Times New Roman" w:cs="Times New Roman"/>
        </w:rPr>
        <w:t>контракт</w:t>
      </w:r>
      <w:r w:rsidRPr="006F3BC1">
        <w:rPr>
          <w:rFonts w:ascii="Times New Roman" w:hAnsi="Times New Roman" w:cs="Times New Roman"/>
        </w:rPr>
        <w:t xml:space="preserve">ом, начиная со дня, следующего после дня истечения установленного </w:t>
      </w:r>
      <w:r>
        <w:rPr>
          <w:rFonts w:ascii="Times New Roman" w:hAnsi="Times New Roman" w:cs="Times New Roman"/>
        </w:rPr>
        <w:t>контракт</w:t>
      </w:r>
      <w:r w:rsidRPr="006F3BC1">
        <w:rPr>
          <w:rFonts w:ascii="Times New Roman" w:hAnsi="Times New Roman" w:cs="Times New Roman"/>
        </w:rPr>
        <w:t xml:space="preserve">ом срока исполнения обязательства. Такая пеня устанавливается </w:t>
      </w:r>
      <w:r>
        <w:rPr>
          <w:rFonts w:ascii="Times New Roman" w:hAnsi="Times New Roman" w:cs="Times New Roman"/>
        </w:rPr>
        <w:t>контракт</w:t>
      </w:r>
      <w:r w:rsidRPr="006F3BC1">
        <w:rPr>
          <w:rFonts w:ascii="Times New Roman" w:hAnsi="Times New Roman" w:cs="Times New Roman"/>
        </w:rPr>
        <w:t xml:space="preserve">ом в размере одной трехсотой действующей на дату уплаты пеней </w:t>
      </w:r>
      <w:hyperlink r:id="rId6" w:anchor="/document/10180094/entry/100" w:history="1">
        <w:r w:rsidRPr="006F3BC1">
          <w:rPr>
            <w:rFonts w:ascii="Times New Roman" w:hAnsi="Times New Roman" w:cs="Times New Roman"/>
          </w:rPr>
          <w:t>ключевой ставки</w:t>
        </w:r>
      </w:hyperlink>
      <w:r w:rsidRPr="006F3BC1">
        <w:rPr>
          <w:rFonts w:ascii="Times New Roman" w:hAnsi="Times New Roman" w:cs="Times New Roman"/>
        </w:rPr>
        <w:t xml:space="preserve"> Центрального банка Российской Федерации от не уплаченной в срок суммы. </w:t>
      </w:r>
    </w:p>
    <w:p w14:paraId="6FCB36C5" w14:textId="77777777" w:rsidR="006F3BC1" w:rsidRPr="006F3BC1" w:rsidRDefault="006F3BC1" w:rsidP="006F3BC1">
      <w:pPr>
        <w:tabs>
          <w:tab w:val="left" w:pos="0"/>
          <w:tab w:val="left" w:pos="284"/>
          <w:tab w:val="left" w:pos="1134"/>
        </w:tabs>
        <w:suppressAutoHyphens/>
        <w:contextualSpacing/>
        <w:jc w:val="both"/>
        <w:rPr>
          <w:rFonts w:ascii="Times New Roman" w:hAnsi="Times New Roman" w:cs="Times New Roman"/>
        </w:rPr>
      </w:pPr>
      <w:r w:rsidRPr="006F3BC1">
        <w:rPr>
          <w:rFonts w:ascii="Times New Roman" w:hAnsi="Times New Roman" w:cs="Times New Roman"/>
        </w:rPr>
        <w:t xml:space="preserve">6.3. Штрафы начисляются за ненадлежащее исполнение Заказчиком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за исключением просрочки исполнения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Размер штрафа устанавливается </w:t>
      </w:r>
      <w:r>
        <w:rPr>
          <w:rFonts w:ascii="Times New Roman" w:hAnsi="Times New Roman" w:cs="Times New Roman"/>
        </w:rPr>
        <w:t>контракт</w:t>
      </w:r>
      <w:r w:rsidRPr="006F3BC1">
        <w:rPr>
          <w:rFonts w:ascii="Times New Roman" w:hAnsi="Times New Roman" w:cs="Times New Roman"/>
        </w:rPr>
        <w:t xml:space="preserve">ом в </w:t>
      </w:r>
      <w:hyperlink r:id="rId7" w:anchor="/document/71757358/entry/1000" w:history="1">
        <w:r w:rsidRPr="006F3BC1">
          <w:rPr>
            <w:rFonts w:ascii="Times New Roman" w:hAnsi="Times New Roman" w:cs="Times New Roman"/>
          </w:rPr>
          <w:t>порядке</w:t>
        </w:r>
      </w:hyperlink>
      <w:r w:rsidRPr="006F3BC1">
        <w:rPr>
          <w:rFonts w:ascii="Times New Roman" w:hAnsi="Times New Roman" w:cs="Times New Roman"/>
        </w:rPr>
        <w:t>, установленном Правительством Российской Федерации.</w:t>
      </w:r>
    </w:p>
    <w:p w14:paraId="62011D06"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За каждый факт неисполнения Заказчиком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за исключением просрочки исполнения обязательств, предусмотренных </w:t>
      </w:r>
      <w:r>
        <w:rPr>
          <w:rFonts w:ascii="Times New Roman" w:hAnsi="Times New Roman" w:cs="Times New Roman"/>
        </w:rPr>
        <w:t>контракт</w:t>
      </w:r>
      <w:r w:rsidRPr="006F3BC1">
        <w:rPr>
          <w:rFonts w:ascii="Times New Roman" w:hAnsi="Times New Roman" w:cs="Times New Roman"/>
        </w:rPr>
        <w:t>ом, размер штрафа устанавливается в следующем порядке:</w:t>
      </w:r>
    </w:p>
    <w:p w14:paraId="5FC359F3"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а) 1000 рублей, если цена </w:t>
      </w:r>
      <w:r>
        <w:rPr>
          <w:rFonts w:ascii="Times New Roman" w:hAnsi="Times New Roman" w:cs="Times New Roman"/>
        </w:rPr>
        <w:t>контракт</w:t>
      </w:r>
      <w:r w:rsidRPr="006F3BC1">
        <w:rPr>
          <w:rFonts w:ascii="Times New Roman" w:hAnsi="Times New Roman" w:cs="Times New Roman"/>
        </w:rPr>
        <w:t>а не превышает 3 млн. рублей;</w:t>
      </w:r>
    </w:p>
    <w:p w14:paraId="645EB942"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б) 5000 рублей, если цена </w:t>
      </w:r>
      <w:r>
        <w:rPr>
          <w:rFonts w:ascii="Times New Roman" w:hAnsi="Times New Roman" w:cs="Times New Roman"/>
        </w:rPr>
        <w:t>контракт</w:t>
      </w:r>
      <w:r w:rsidRPr="006F3BC1">
        <w:rPr>
          <w:rFonts w:ascii="Times New Roman" w:hAnsi="Times New Roman" w:cs="Times New Roman"/>
        </w:rPr>
        <w:t>а составляет от 3 млн. рублей до 50 млн. рублей (включительно);</w:t>
      </w:r>
    </w:p>
    <w:p w14:paraId="20F60E17" w14:textId="77777777" w:rsidR="006F3BC1" w:rsidRPr="006F3BC1" w:rsidRDefault="006F3BC1" w:rsidP="006F3BC1">
      <w:pPr>
        <w:tabs>
          <w:tab w:val="left" w:pos="0"/>
          <w:tab w:val="left" w:pos="284"/>
        </w:tabs>
        <w:suppressAutoHyphens/>
        <w:contextualSpacing/>
        <w:jc w:val="both"/>
        <w:rPr>
          <w:rFonts w:ascii="Times New Roman" w:hAnsi="Times New Roman" w:cs="Times New Roman"/>
        </w:rPr>
      </w:pPr>
      <w:r w:rsidRPr="006F3BC1">
        <w:rPr>
          <w:rFonts w:ascii="Times New Roman" w:hAnsi="Times New Roman" w:cs="Times New Roman"/>
        </w:rPr>
        <w:t xml:space="preserve">6.4. 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не может превышать цену </w:t>
      </w:r>
      <w:r>
        <w:rPr>
          <w:rFonts w:ascii="Times New Roman" w:hAnsi="Times New Roman" w:cs="Times New Roman"/>
        </w:rPr>
        <w:t>контракт</w:t>
      </w:r>
      <w:r w:rsidRPr="006F3BC1">
        <w:rPr>
          <w:rFonts w:ascii="Times New Roman" w:hAnsi="Times New Roman" w:cs="Times New Roman"/>
        </w:rPr>
        <w:t xml:space="preserve">а. </w:t>
      </w:r>
    </w:p>
    <w:p w14:paraId="1A875E87" w14:textId="77777777" w:rsidR="006F3BC1" w:rsidRPr="006F3BC1" w:rsidRDefault="006F3BC1" w:rsidP="006F3BC1">
      <w:pPr>
        <w:tabs>
          <w:tab w:val="left" w:pos="0"/>
          <w:tab w:val="left" w:pos="142"/>
          <w:tab w:val="left" w:pos="284"/>
        </w:tabs>
        <w:suppressAutoHyphens/>
        <w:contextualSpacing/>
        <w:jc w:val="both"/>
        <w:rPr>
          <w:rFonts w:ascii="Times New Roman" w:hAnsi="Times New Roman" w:cs="Times New Roman"/>
        </w:rPr>
      </w:pPr>
      <w:r w:rsidRPr="006F3BC1">
        <w:rPr>
          <w:rFonts w:ascii="Times New Roman" w:hAnsi="Times New Roman" w:cs="Times New Roman"/>
        </w:rPr>
        <w:t xml:space="preserve">6.5. В случае просрочки исполнения </w:t>
      </w:r>
      <w:proofErr w:type="gramStart"/>
      <w:r w:rsidRPr="006F3BC1">
        <w:rPr>
          <w:rFonts w:ascii="Times New Roman" w:hAnsi="Times New Roman" w:cs="Times New Roman"/>
        </w:rPr>
        <w:t>Исполнителем  обязательств</w:t>
      </w:r>
      <w:proofErr w:type="gramEnd"/>
      <w:r w:rsidRPr="006F3BC1">
        <w:rPr>
          <w:rFonts w:ascii="Times New Roman" w:hAnsi="Times New Roman" w:cs="Times New Roman"/>
        </w:rPr>
        <w:t xml:space="preserve">, предусмотренных </w:t>
      </w:r>
      <w:r>
        <w:rPr>
          <w:rFonts w:ascii="Times New Roman" w:hAnsi="Times New Roman" w:cs="Times New Roman"/>
        </w:rPr>
        <w:t>контракт</w:t>
      </w:r>
      <w:r w:rsidRPr="006F3BC1">
        <w:rPr>
          <w:rFonts w:ascii="Times New Roman" w:hAnsi="Times New Roman" w:cs="Times New Roman"/>
        </w:rPr>
        <w:t xml:space="preserve">ом, а также в иных случаях неисполнения или ненадлежащего исполнения Исполнителем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Заказчик направляет Исполнителю требование об уплате неустоек (штрафов, пеней).  </w:t>
      </w:r>
    </w:p>
    <w:p w14:paraId="5642102C" w14:textId="77777777" w:rsidR="006F3BC1" w:rsidRPr="006F3BC1" w:rsidRDefault="006F3BC1" w:rsidP="006F3BC1">
      <w:pPr>
        <w:tabs>
          <w:tab w:val="left" w:pos="0"/>
          <w:tab w:val="left" w:pos="142"/>
          <w:tab w:val="left" w:pos="284"/>
        </w:tabs>
        <w:suppressAutoHyphens/>
        <w:contextualSpacing/>
        <w:jc w:val="both"/>
        <w:rPr>
          <w:rFonts w:ascii="Times New Roman" w:hAnsi="Times New Roman" w:cs="Times New Roman"/>
        </w:rPr>
      </w:pPr>
    </w:p>
    <w:p w14:paraId="3F734B7D"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6.6. Пеня начисляется за каждый день просрочки исполнения Исполнителем обязательства, предусмотренного </w:t>
      </w:r>
      <w:r>
        <w:rPr>
          <w:rFonts w:ascii="Times New Roman" w:hAnsi="Times New Roman" w:cs="Times New Roman"/>
        </w:rPr>
        <w:t>контракт</w:t>
      </w:r>
      <w:r w:rsidRPr="006F3BC1">
        <w:rPr>
          <w:rFonts w:ascii="Times New Roman" w:hAnsi="Times New Roman" w:cs="Times New Roman"/>
        </w:rPr>
        <w:t xml:space="preserve">ом, начиная со дня, следующего после дня истечения установленного </w:t>
      </w:r>
      <w:r>
        <w:rPr>
          <w:rFonts w:ascii="Times New Roman" w:hAnsi="Times New Roman" w:cs="Times New Roman"/>
        </w:rPr>
        <w:t>контракт</w:t>
      </w:r>
      <w:r w:rsidRPr="006F3BC1">
        <w:rPr>
          <w:rFonts w:ascii="Times New Roman" w:hAnsi="Times New Roman" w:cs="Times New Roman"/>
        </w:rPr>
        <w:t xml:space="preserve">ом срока исполнения обязательства, и устанавливается </w:t>
      </w:r>
      <w:r>
        <w:rPr>
          <w:rFonts w:ascii="Times New Roman" w:hAnsi="Times New Roman" w:cs="Times New Roman"/>
        </w:rPr>
        <w:t>контракт</w:t>
      </w:r>
      <w:r w:rsidRPr="006F3BC1">
        <w:rPr>
          <w:rFonts w:ascii="Times New Roman" w:hAnsi="Times New Roman" w:cs="Times New Roman"/>
        </w:rPr>
        <w:t xml:space="preserve">ом в размере одной трехсотой действующей на дату уплаты пени </w:t>
      </w:r>
      <w:hyperlink r:id="rId8" w:anchor="/document/10180094/entry/100" w:history="1">
        <w:r w:rsidRPr="006F3BC1">
          <w:rPr>
            <w:rFonts w:ascii="Times New Roman" w:hAnsi="Times New Roman" w:cs="Times New Roman"/>
          </w:rPr>
          <w:t>ключевой ставки</w:t>
        </w:r>
      </w:hyperlink>
      <w:r w:rsidRPr="006F3BC1">
        <w:rPr>
          <w:rFonts w:ascii="Times New Roman" w:hAnsi="Times New Roman" w:cs="Times New Roman"/>
        </w:rPr>
        <w:t xml:space="preserve"> Центрального банка Российской Федерации от цены контракта, уменьшенной на сумму, пропорциональную объему обязательств, предусмотренных </w:t>
      </w:r>
      <w:r>
        <w:rPr>
          <w:rFonts w:ascii="Times New Roman" w:hAnsi="Times New Roman" w:cs="Times New Roman"/>
        </w:rPr>
        <w:t>контракт</w:t>
      </w:r>
      <w:r w:rsidRPr="006F3BC1">
        <w:rPr>
          <w:rFonts w:ascii="Times New Roman" w:hAnsi="Times New Roman" w:cs="Times New Roman"/>
        </w:rPr>
        <w:t>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523DCA4" w14:textId="77777777" w:rsidR="006F3BC1" w:rsidRPr="006F3BC1" w:rsidRDefault="006F3BC1" w:rsidP="006F3BC1">
      <w:pPr>
        <w:tabs>
          <w:tab w:val="left" w:pos="0"/>
        </w:tabs>
        <w:suppressAutoHyphens/>
        <w:jc w:val="both"/>
        <w:rPr>
          <w:rFonts w:ascii="Times New Roman" w:hAnsi="Times New Roman" w:cs="Times New Roman"/>
        </w:rPr>
      </w:pPr>
      <w:r w:rsidRPr="006F3BC1">
        <w:rPr>
          <w:rFonts w:ascii="Times New Roman" w:hAnsi="Times New Roman" w:cs="Times New Roman"/>
        </w:rPr>
        <w:t xml:space="preserve">6.7.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w:t>
      </w:r>
      <w:hyperlink r:id="rId9" w:anchor="/document/71757358/entry/1000" w:history="1">
        <w:r w:rsidRPr="006F3BC1">
          <w:rPr>
            <w:rFonts w:ascii="Times New Roman" w:hAnsi="Times New Roman" w:cs="Times New Roman"/>
          </w:rPr>
          <w:t>порядке</w:t>
        </w:r>
      </w:hyperlink>
      <w:r w:rsidRPr="006F3BC1">
        <w:rPr>
          <w:rFonts w:ascii="Times New Roman" w:hAnsi="Times New Roman" w:cs="Times New Roman"/>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0BD45E71"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6.6.1. За каждый факт неисполнения или ненадлежащего исполнения Исполнителем обязательства, предусмотренного </w:t>
      </w:r>
      <w:r>
        <w:rPr>
          <w:rFonts w:ascii="Times New Roman" w:hAnsi="Times New Roman" w:cs="Times New Roman"/>
        </w:rPr>
        <w:t>контракт</w:t>
      </w:r>
      <w:r w:rsidRPr="006F3BC1">
        <w:rPr>
          <w:rFonts w:ascii="Times New Roman" w:hAnsi="Times New Roman" w:cs="Times New Roman"/>
        </w:rPr>
        <w:t>ом, которое не имеет стоимостного выражения, размер штрафа устанавливается в следующем порядке:</w:t>
      </w:r>
    </w:p>
    <w:p w14:paraId="6D37C6E0"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а) 1000 рублей, если цена контракта не превышает 3 млн. рублей;</w:t>
      </w:r>
    </w:p>
    <w:p w14:paraId="0FD57790"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б) 5000 рублей, если цена контракта составляет от 3 млн. рублей до 50 млн. рублей (включительно).</w:t>
      </w:r>
    </w:p>
    <w:p w14:paraId="0B589047"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К обязательствам, которые не имеют стоимостного выражения, относятся: </w:t>
      </w:r>
      <w:proofErr w:type="gramStart"/>
      <w:r w:rsidRPr="006F3BC1">
        <w:rPr>
          <w:rFonts w:ascii="Times New Roman" w:hAnsi="Times New Roman" w:cs="Times New Roman"/>
        </w:rPr>
        <w:t>своевременное  представление</w:t>
      </w:r>
      <w:proofErr w:type="gramEnd"/>
      <w:r w:rsidRPr="006F3BC1">
        <w:rPr>
          <w:rFonts w:ascii="Times New Roman" w:hAnsi="Times New Roman" w:cs="Times New Roman"/>
        </w:rPr>
        <w:t xml:space="preserve"> Исполнителем документов, указанных в разделе 2 настоящего </w:t>
      </w:r>
      <w:r>
        <w:rPr>
          <w:rFonts w:ascii="Times New Roman" w:hAnsi="Times New Roman" w:cs="Times New Roman"/>
        </w:rPr>
        <w:t>контракт</w:t>
      </w:r>
      <w:r w:rsidRPr="006F3BC1">
        <w:rPr>
          <w:rFonts w:ascii="Times New Roman" w:hAnsi="Times New Roman" w:cs="Times New Roman"/>
        </w:rPr>
        <w:t xml:space="preserve">а. </w:t>
      </w:r>
    </w:p>
    <w:p w14:paraId="5FA3B9C6" w14:textId="77777777" w:rsidR="006F3BC1" w:rsidRPr="006F3BC1" w:rsidRDefault="006F3BC1" w:rsidP="006F3BC1">
      <w:pPr>
        <w:tabs>
          <w:tab w:val="left" w:pos="0"/>
        </w:tabs>
        <w:suppressAutoHyphens/>
        <w:jc w:val="both"/>
        <w:rPr>
          <w:rFonts w:ascii="Times New Roman" w:hAnsi="Times New Roman" w:cs="Times New Roman"/>
        </w:rPr>
      </w:pPr>
      <w:r w:rsidRPr="006F3BC1">
        <w:rPr>
          <w:rFonts w:ascii="Times New Roman" w:hAnsi="Times New Roman" w:cs="Times New Roman"/>
        </w:rPr>
        <w:t xml:space="preserve">6.7.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не может превышать цену </w:t>
      </w:r>
      <w:r>
        <w:rPr>
          <w:rFonts w:ascii="Times New Roman" w:hAnsi="Times New Roman" w:cs="Times New Roman"/>
        </w:rPr>
        <w:t>контракт</w:t>
      </w:r>
      <w:r w:rsidRPr="006F3BC1">
        <w:rPr>
          <w:rFonts w:ascii="Times New Roman" w:hAnsi="Times New Roman" w:cs="Times New Roman"/>
        </w:rPr>
        <w:t>а.</w:t>
      </w:r>
    </w:p>
    <w:p w14:paraId="271AD3CC"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lastRenderedPageBreak/>
        <w:t xml:space="preserve">6.8. В случае просрочки исполнения Исполнителем обязательств, предусмотренных </w:t>
      </w:r>
      <w:r>
        <w:rPr>
          <w:rFonts w:ascii="Times New Roman" w:hAnsi="Times New Roman" w:cs="Times New Roman"/>
        </w:rPr>
        <w:t>контракт</w:t>
      </w:r>
      <w:r w:rsidRPr="006F3BC1">
        <w:rPr>
          <w:rFonts w:ascii="Times New Roman" w:hAnsi="Times New Roman" w:cs="Times New Roman"/>
        </w:rPr>
        <w:t xml:space="preserve">ом, а также в иных случаях неисполнения или ненадлежащего исполнения Исполнителем обязательств, предусмотренных </w:t>
      </w:r>
      <w:r>
        <w:rPr>
          <w:rFonts w:ascii="Times New Roman" w:hAnsi="Times New Roman" w:cs="Times New Roman"/>
        </w:rPr>
        <w:t>контракт</w:t>
      </w:r>
      <w:r w:rsidRPr="006F3BC1">
        <w:rPr>
          <w:rFonts w:ascii="Times New Roman" w:hAnsi="Times New Roman" w:cs="Times New Roman"/>
        </w:rPr>
        <w:t>ом, Заказчик направляет Исполнителю требование об уплате неустоек (штрафов, пеней).</w:t>
      </w:r>
    </w:p>
    <w:p w14:paraId="4B3BFE0B" w14:textId="77777777" w:rsidR="006F3BC1" w:rsidRPr="006F3BC1" w:rsidRDefault="006F3BC1" w:rsidP="006F3BC1">
      <w:pPr>
        <w:tabs>
          <w:tab w:val="left" w:pos="0"/>
        </w:tabs>
        <w:jc w:val="both"/>
        <w:rPr>
          <w:rFonts w:ascii="Times New Roman" w:hAnsi="Times New Roman" w:cs="Times New Roman"/>
        </w:rPr>
      </w:pPr>
      <w:r w:rsidRPr="006F3BC1">
        <w:rPr>
          <w:rFonts w:ascii="Times New Roman" w:hAnsi="Times New Roman" w:cs="Times New Roman"/>
        </w:rPr>
        <w:t xml:space="preserve">6.9. Срок уплаты Исполнителем неустойки (штрафа, пени) по настоящему </w:t>
      </w:r>
      <w:r>
        <w:rPr>
          <w:rFonts w:ascii="Times New Roman" w:hAnsi="Times New Roman" w:cs="Times New Roman"/>
        </w:rPr>
        <w:t>контракту</w:t>
      </w:r>
      <w:r w:rsidRPr="006F3BC1">
        <w:rPr>
          <w:rFonts w:ascii="Times New Roman" w:hAnsi="Times New Roman" w:cs="Times New Roman"/>
        </w:rPr>
        <w:t xml:space="preserve">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14:paraId="578DCA08" w14:textId="77777777" w:rsidR="006F3BC1" w:rsidRPr="006F3BC1" w:rsidRDefault="006F3BC1" w:rsidP="006F3BC1">
      <w:pPr>
        <w:pStyle w:val="a9"/>
        <w:tabs>
          <w:tab w:val="left" w:pos="0"/>
        </w:tabs>
        <w:rPr>
          <w:rFonts w:ascii="Times New Roman" w:eastAsiaTheme="minorEastAsia" w:hAnsi="Times New Roman"/>
          <w:sz w:val="22"/>
          <w:szCs w:val="22"/>
          <w:lang w:val="ru-RU" w:eastAsia="ru-RU"/>
        </w:rPr>
      </w:pPr>
      <w:r w:rsidRPr="006F3BC1">
        <w:rPr>
          <w:rFonts w:ascii="Times New Roman" w:eastAsiaTheme="minorEastAsia" w:hAnsi="Times New Roman"/>
          <w:sz w:val="22"/>
          <w:szCs w:val="22"/>
          <w:lang w:val="ru-RU" w:eastAsia="ru-RU"/>
        </w:rPr>
        <w:t>6.10. Уплата неустойки не освобождает стороны от исполнения обязательств, принятых на себя по контракту.</w:t>
      </w:r>
    </w:p>
    <w:p w14:paraId="758C6D2B" w14:textId="77777777" w:rsidR="006F3BC1" w:rsidRPr="006F3BC1" w:rsidRDefault="006F3BC1" w:rsidP="006F3BC1">
      <w:pPr>
        <w:jc w:val="both"/>
        <w:rPr>
          <w:rFonts w:ascii="Times New Roman" w:hAnsi="Times New Roman" w:cs="Times New Roman"/>
        </w:rPr>
      </w:pPr>
      <w:r w:rsidRPr="006F3BC1">
        <w:rPr>
          <w:rFonts w:ascii="Times New Roman" w:hAnsi="Times New Roman" w:cs="Times New Roman"/>
        </w:rPr>
        <w:t xml:space="preserve">6.11.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w:t>
      </w:r>
      <w:r>
        <w:rPr>
          <w:rFonts w:ascii="Times New Roman" w:hAnsi="Times New Roman" w:cs="Times New Roman"/>
        </w:rPr>
        <w:t>контрактом</w:t>
      </w:r>
      <w:r w:rsidRPr="006F3BC1">
        <w:rPr>
          <w:rFonts w:ascii="Times New Roman" w:hAnsi="Times New Roman" w:cs="Times New Roman"/>
        </w:rPr>
        <w:t xml:space="preserve"> в соответствии с законодательством Российской Федерации.</w:t>
      </w:r>
    </w:p>
    <w:p w14:paraId="274509C7" w14:textId="77777777" w:rsidR="006F3BC1" w:rsidRPr="006F3BC1" w:rsidRDefault="006F3BC1" w:rsidP="006F3BC1">
      <w:pPr>
        <w:pStyle w:val="a9"/>
        <w:tabs>
          <w:tab w:val="left" w:pos="0"/>
        </w:tabs>
        <w:rPr>
          <w:rFonts w:ascii="Times New Roman" w:eastAsiaTheme="minorEastAsia" w:hAnsi="Times New Roman"/>
          <w:sz w:val="22"/>
          <w:szCs w:val="22"/>
          <w:lang w:val="ru-RU" w:eastAsia="ru-RU"/>
        </w:rPr>
      </w:pPr>
      <w:r w:rsidRPr="006F3BC1">
        <w:rPr>
          <w:rFonts w:ascii="Times New Roman" w:eastAsiaTheme="minorEastAsia" w:hAnsi="Times New Roman"/>
          <w:sz w:val="22"/>
          <w:szCs w:val="22"/>
          <w:lang w:val="ru-RU" w:eastAsia="ru-RU"/>
        </w:rPr>
        <w:t xml:space="preserve">6.12. При выявлении нарушений в качестве услуги, Исполнитель несет административную ответственность согласно действующему законодательству. </w:t>
      </w:r>
    </w:p>
    <w:p w14:paraId="1E94D436" w14:textId="77777777" w:rsidR="006F3BC1" w:rsidRPr="006F3BC1" w:rsidRDefault="006F3BC1" w:rsidP="006F3BC1">
      <w:pPr>
        <w:rPr>
          <w:rFonts w:ascii="Times New Roman" w:hAnsi="Times New Roman" w:cs="Times New Roman"/>
        </w:rPr>
      </w:pPr>
      <w:r w:rsidRPr="006F3BC1">
        <w:rPr>
          <w:rFonts w:ascii="Times New Roman" w:hAnsi="Times New Roman" w:cs="Times New Roman"/>
        </w:rPr>
        <w:t xml:space="preserve">6.13. 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s="Times New Roman"/>
        </w:rPr>
        <w:t>контракт</w:t>
      </w:r>
      <w:r w:rsidRPr="006F3BC1">
        <w:rPr>
          <w:rFonts w:ascii="Times New Roman" w:hAnsi="Times New Roman" w:cs="Times New Roman"/>
        </w:rPr>
        <w:t>ом, произошло вследствие непреодолимой силы или по вине другой стороны.</w:t>
      </w:r>
    </w:p>
    <w:p w14:paraId="4E9DE8F1" w14:textId="77777777" w:rsidR="000B2E34" w:rsidRPr="00A6489B" w:rsidRDefault="000B2E34" w:rsidP="00A6489B">
      <w:pPr>
        <w:ind w:firstLine="708"/>
        <w:jc w:val="center"/>
        <w:rPr>
          <w:rFonts w:ascii="Times New Roman" w:hAnsi="Times New Roman" w:cs="Times New Roman"/>
          <w:b/>
        </w:rPr>
      </w:pPr>
      <w:r w:rsidRPr="00491E1C">
        <w:rPr>
          <w:rFonts w:ascii="Times New Roman" w:hAnsi="Times New Roman" w:cs="Times New Roman"/>
          <w:b/>
        </w:rPr>
        <w:t>7. Гарантийные обязательства Ис</w:t>
      </w:r>
      <w:r w:rsidRPr="00A6489B">
        <w:rPr>
          <w:rFonts w:ascii="Times New Roman" w:hAnsi="Times New Roman" w:cs="Times New Roman"/>
          <w:b/>
        </w:rPr>
        <w:t>полнителя</w:t>
      </w:r>
    </w:p>
    <w:p w14:paraId="1AFE50C7"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7.1. Гарантийный срок эксплуатации заправленных и восстановленных картриджей - 3 (Три) месяца со дня подписания Сторонами акта приемки оказанных Услуг или до выработки тонера.</w:t>
      </w:r>
    </w:p>
    <w:p w14:paraId="296D9300"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 Исполнитель гарантирует:</w:t>
      </w:r>
    </w:p>
    <w:p w14:paraId="6BAD1D05"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7.2.1. безопасность, качество оказанных Услуг, используемых запасных частей и материалов в соответствии с действующими нормами и техническими условиями, установленными законодательством Российской Федерации;</w:t>
      </w:r>
    </w:p>
    <w:p w14:paraId="6B3F4798"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7.2.2. соответствие материалов, используемых при оказании Услуг, действующим нормам (ГОСТам, ТУ, СанПиНам), а также наличие сертификатов соответствия (если данные товары подлежат сертификации);</w:t>
      </w:r>
    </w:p>
    <w:p w14:paraId="75AA78F1"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7.2.3. отсутствие поломок офисной техники по вине заправленных картриджей;</w:t>
      </w:r>
    </w:p>
    <w:p w14:paraId="27EEB6F4"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7.2.4. кач</w:t>
      </w:r>
      <w:r w:rsidR="00762E5F">
        <w:rPr>
          <w:rFonts w:ascii="Times New Roman" w:hAnsi="Times New Roman" w:cs="Times New Roman"/>
        </w:rPr>
        <w:t xml:space="preserve">ественную работу </w:t>
      </w:r>
      <w:proofErr w:type="gramStart"/>
      <w:r w:rsidR="00762E5F">
        <w:rPr>
          <w:rFonts w:ascii="Times New Roman" w:hAnsi="Times New Roman" w:cs="Times New Roman"/>
        </w:rPr>
        <w:t xml:space="preserve">заправленных </w:t>
      </w:r>
      <w:r w:rsidRPr="00A6489B">
        <w:rPr>
          <w:rFonts w:ascii="Times New Roman" w:hAnsi="Times New Roman" w:cs="Times New Roman"/>
        </w:rPr>
        <w:t xml:space="preserve"> картриджей</w:t>
      </w:r>
      <w:proofErr w:type="gramEnd"/>
      <w:r w:rsidRPr="00A6489B">
        <w:rPr>
          <w:rFonts w:ascii="Times New Roman" w:hAnsi="Times New Roman" w:cs="Times New Roman"/>
        </w:rPr>
        <w:t xml:space="preserve"> вплоть до окончания в них тонера;</w:t>
      </w:r>
    </w:p>
    <w:p w14:paraId="0BED7CCB"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7.2.5. соответствие тонера, используемого при заправке,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30D93C88" w14:textId="77777777" w:rsidR="000B2E34" w:rsidRPr="00A6489B" w:rsidRDefault="000B2E34" w:rsidP="00A6489B">
      <w:pPr>
        <w:ind w:firstLine="709"/>
        <w:jc w:val="both"/>
        <w:rPr>
          <w:rFonts w:ascii="Times New Roman" w:hAnsi="Times New Roman" w:cs="Times New Roman"/>
        </w:rPr>
      </w:pPr>
      <w:r w:rsidRPr="00A6489B">
        <w:rPr>
          <w:rFonts w:ascii="Times New Roman" w:hAnsi="Times New Roman" w:cs="Times New Roman"/>
        </w:rPr>
        <w:t xml:space="preserve">7.3. Если в течение гарантийного срока эксплуатации заправленных картриджей, установленного в п. </w:t>
      </w:r>
      <w:r w:rsidR="006B10E0" w:rsidRPr="00A6489B">
        <w:rPr>
          <w:rFonts w:ascii="Times New Roman" w:hAnsi="Times New Roman" w:cs="Times New Roman"/>
        </w:rPr>
        <w:t>7</w:t>
      </w:r>
      <w:r w:rsidRPr="00A6489B">
        <w:rPr>
          <w:rFonts w:ascii="Times New Roman" w:hAnsi="Times New Roman" w:cs="Times New Roman"/>
        </w:rPr>
        <w:t>.1. настоящего контракта, обнаружатся дефекты и (или) недостатки, картридж окажется некачественно заправленным или не будет соответствовать условиям Технического задания (Приложение № 1 к настоящему контракту), что не позволит продолжить нормальную эксплуатацию картриджа до их устранения, гарантийный срок продлевается на период устранения дефектов и (или) недостатков. Устранение дефектов и (или) недостатков производится Исполнителем за свой счет, доставка картриджа с устраненными недостатками осуществляется в срок не более 2 (Двух) рабочих дней с даты письменного уведомления о наличии дефектов и (или) недостатков.</w:t>
      </w:r>
    </w:p>
    <w:p w14:paraId="18F3FD82" w14:textId="77777777" w:rsidR="000B2E34" w:rsidRPr="00A6489B" w:rsidRDefault="000B2E34" w:rsidP="00A6489B">
      <w:pPr>
        <w:tabs>
          <w:tab w:val="left" w:pos="709"/>
        </w:tabs>
        <w:jc w:val="both"/>
        <w:rPr>
          <w:rFonts w:ascii="Times New Roman" w:hAnsi="Times New Roman" w:cs="Times New Roman"/>
          <w:b/>
          <w:color w:val="0070C0"/>
        </w:rPr>
      </w:pPr>
      <w:r w:rsidRPr="00A6489B">
        <w:rPr>
          <w:rFonts w:ascii="Times New Roman" w:hAnsi="Times New Roman" w:cs="Times New Roman"/>
        </w:rPr>
        <w:t xml:space="preserve">            7.4. При причинении вреда имуществу Заказчика вследствие конструктивных, производственных или иных недостатков картриджа в течение гарантийного срока, Исполнитель возмещает убытки, понесенные Заказчиком, либо производит ремонт данной техники. Наличие дефектов и сроки их устранения фиксируются двухсторонним Актом устранения нарушений (недостатков). При отказе Исполнителя от составления или подписания Акта устранения нарушений (недостатков), Заказчик составляет односторонний акт в течение 3 (Трех) рабочих дней с момента получения отказа.</w:t>
      </w:r>
    </w:p>
    <w:p w14:paraId="63511E5E"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lastRenderedPageBreak/>
        <w:t>8. Обстоятельства непреодолимой силы</w:t>
      </w:r>
    </w:p>
    <w:p w14:paraId="3A06FA8E"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w:t>
      </w:r>
      <w:proofErr w:type="gramStart"/>
      <w:r w:rsidRPr="00A6489B">
        <w:rPr>
          <w:rFonts w:ascii="Times New Roman" w:hAnsi="Times New Roman" w:cs="Times New Roman"/>
        </w:rPr>
        <w:t>обстоятельств  непреодолимой</w:t>
      </w:r>
      <w:proofErr w:type="gramEnd"/>
      <w:r w:rsidRPr="00A6489B">
        <w:rPr>
          <w:rFonts w:ascii="Times New Roman" w:hAnsi="Times New Roman" w:cs="Times New Roman"/>
        </w:rPr>
        <w:t xml:space="preserve"> силы или по вине другой стороны.</w:t>
      </w:r>
    </w:p>
    <w:p w14:paraId="38C6DD79" w14:textId="77777777" w:rsidR="000B2E34" w:rsidRPr="00A6489B" w:rsidRDefault="00CA0A87" w:rsidP="00A6489B">
      <w:pPr>
        <w:jc w:val="center"/>
        <w:rPr>
          <w:rFonts w:ascii="Times New Roman" w:hAnsi="Times New Roman" w:cs="Times New Roman"/>
          <w:b/>
        </w:rPr>
      </w:pPr>
      <w:r w:rsidRPr="00A6489B">
        <w:rPr>
          <w:rFonts w:ascii="Times New Roman" w:hAnsi="Times New Roman" w:cs="Times New Roman"/>
          <w:b/>
        </w:rPr>
        <w:t>9</w:t>
      </w:r>
      <w:r w:rsidR="000B2E34" w:rsidRPr="00A6489B">
        <w:rPr>
          <w:rFonts w:ascii="Times New Roman" w:hAnsi="Times New Roman" w:cs="Times New Roman"/>
          <w:b/>
        </w:rPr>
        <w:t>. Порядок разрешения споров</w:t>
      </w:r>
    </w:p>
    <w:p w14:paraId="402B342A" w14:textId="77777777" w:rsidR="000B2E34" w:rsidRPr="00A6489B" w:rsidRDefault="00CA0A87" w:rsidP="00A6489B">
      <w:pPr>
        <w:ind w:firstLine="708"/>
        <w:jc w:val="both"/>
        <w:rPr>
          <w:rFonts w:ascii="Times New Roman" w:hAnsi="Times New Roman" w:cs="Times New Roman"/>
        </w:rPr>
      </w:pPr>
      <w:r w:rsidRPr="00A6489B">
        <w:rPr>
          <w:rFonts w:ascii="Times New Roman" w:hAnsi="Times New Roman" w:cs="Times New Roman"/>
        </w:rPr>
        <w:t>9</w:t>
      </w:r>
      <w:r w:rsidR="000B2E34" w:rsidRPr="00A6489B">
        <w:rPr>
          <w:rFonts w:ascii="Times New Roman" w:hAnsi="Times New Roman" w:cs="Times New Roman"/>
        </w:rPr>
        <w:t>.1. Споры и разногласия, возникающие при неисполнении или ненадлежащем исполнении условий контракта, разрешаются путем переговоров между сторонами.</w:t>
      </w:r>
    </w:p>
    <w:p w14:paraId="547CF47E" w14:textId="77777777" w:rsidR="000B2E34" w:rsidRPr="00A6489B" w:rsidRDefault="00CA0A87" w:rsidP="00A6489B">
      <w:pPr>
        <w:ind w:firstLine="708"/>
        <w:jc w:val="both"/>
        <w:rPr>
          <w:rFonts w:ascii="Times New Roman" w:hAnsi="Times New Roman" w:cs="Times New Roman"/>
        </w:rPr>
      </w:pPr>
      <w:r w:rsidRPr="00A6489B">
        <w:rPr>
          <w:rFonts w:ascii="Times New Roman" w:hAnsi="Times New Roman" w:cs="Times New Roman"/>
        </w:rPr>
        <w:t>9</w:t>
      </w:r>
      <w:r w:rsidR="000B2E34" w:rsidRPr="00A6489B">
        <w:rPr>
          <w:rFonts w:ascii="Times New Roman" w:hAnsi="Times New Roman" w:cs="Times New Roman"/>
        </w:rPr>
        <w:t>.2. Стороны устанавливают, что все возможные претензии по настоящему контракту должны быть рассмотрены сторонами в течение 10 (десяти) календарных дней с момента получения претензии.</w:t>
      </w:r>
    </w:p>
    <w:p w14:paraId="58BC5951" w14:textId="77777777" w:rsidR="000B2E34" w:rsidRPr="00A6489B" w:rsidRDefault="00CA0A87" w:rsidP="00A6489B">
      <w:pPr>
        <w:ind w:firstLine="708"/>
        <w:jc w:val="both"/>
        <w:rPr>
          <w:rFonts w:ascii="Times New Roman" w:hAnsi="Times New Roman" w:cs="Times New Roman"/>
        </w:rPr>
      </w:pPr>
      <w:r w:rsidRPr="00A6489B">
        <w:rPr>
          <w:rFonts w:ascii="Times New Roman" w:hAnsi="Times New Roman" w:cs="Times New Roman"/>
        </w:rPr>
        <w:t>9</w:t>
      </w:r>
      <w:r w:rsidR="000B2E34" w:rsidRPr="00A6489B">
        <w:rPr>
          <w:rFonts w:ascii="Times New Roman" w:hAnsi="Times New Roman" w:cs="Times New Roman"/>
        </w:rPr>
        <w:t xml:space="preserve">.3. При не достижении согласия сторон по возникшим спорам </w:t>
      </w:r>
      <w:r w:rsidR="000B2E34" w:rsidRPr="00A6489B">
        <w:rPr>
          <w:rFonts w:ascii="Times New Roman" w:hAnsi="Times New Roman" w:cs="Times New Roman"/>
        </w:rPr>
        <w:br/>
        <w:t>и разногласиям путем переговоров, они разрешаются в судебном порядке.</w:t>
      </w:r>
    </w:p>
    <w:p w14:paraId="4CBB6692" w14:textId="77777777" w:rsidR="000B2E34" w:rsidRPr="00A6489B" w:rsidRDefault="00CA0A87" w:rsidP="00A6489B">
      <w:pPr>
        <w:ind w:firstLine="708"/>
        <w:jc w:val="both"/>
        <w:rPr>
          <w:rFonts w:ascii="Times New Roman" w:hAnsi="Times New Roman" w:cs="Times New Roman"/>
        </w:rPr>
      </w:pPr>
      <w:r w:rsidRPr="00A6489B">
        <w:rPr>
          <w:rFonts w:ascii="Times New Roman" w:hAnsi="Times New Roman" w:cs="Times New Roman"/>
        </w:rPr>
        <w:t>9</w:t>
      </w:r>
      <w:r w:rsidR="000B2E34" w:rsidRPr="00A6489B">
        <w:rPr>
          <w:rFonts w:ascii="Times New Roman" w:hAnsi="Times New Roman" w:cs="Times New Roman"/>
        </w:rPr>
        <w:t xml:space="preserve">.4.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0" w:history="1">
        <w:r w:rsidR="000B2E34" w:rsidRPr="00A6489B">
          <w:rPr>
            <w:rStyle w:val="a3"/>
            <w:rFonts w:ascii="Times New Roman" w:hAnsi="Times New Roman"/>
          </w:rPr>
          <w:t>гражданским законодательством</w:t>
        </w:r>
      </w:hyperlink>
      <w:r w:rsidR="000B2E34" w:rsidRPr="00A6489B">
        <w:rPr>
          <w:rFonts w:ascii="Times New Roman" w:hAnsi="Times New Roman" w:cs="Times New Roman"/>
        </w:rPr>
        <w:t>.</w:t>
      </w:r>
    </w:p>
    <w:p w14:paraId="4C5AC954"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1</w:t>
      </w:r>
      <w:r w:rsidR="00CA0A87" w:rsidRPr="00A6489B">
        <w:rPr>
          <w:rFonts w:ascii="Times New Roman" w:hAnsi="Times New Roman" w:cs="Times New Roman"/>
          <w:b/>
        </w:rPr>
        <w:t>0</w:t>
      </w:r>
      <w:r w:rsidRPr="00A6489B">
        <w:rPr>
          <w:rFonts w:ascii="Times New Roman" w:hAnsi="Times New Roman" w:cs="Times New Roman"/>
          <w:b/>
        </w:rPr>
        <w:t xml:space="preserve">. Срок </w:t>
      </w:r>
      <w:proofErr w:type="gramStart"/>
      <w:r w:rsidRPr="00A6489B">
        <w:rPr>
          <w:rFonts w:ascii="Times New Roman" w:hAnsi="Times New Roman" w:cs="Times New Roman"/>
          <w:b/>
        </w:rPr>
        <w:t>действия  контракта</w:t>
      </w:r>
      <w:proofErr w:type="gramEnd"/>
    </w:p>
    <w:p w14:paraId="51EA70A2" w14:textId="53AFF760"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 xml:space="preserve">  1</w:t>
      </w:r>
      <w:r w:rsidR="00CA0A87" w:rsidRPr="00A6489B">
        <w:rPr>
          <w:rFonts w:ascii="Times New Roman" w:hAnsi="Times New Roman" w:cs="Times New Roman"/>
        </w:rPr>
        <w:t>0</w:t>
      </w:r>
      <w:r w:rsidRPr="00A6489B">
        <w:rPr>
          <w:rFonts w:ascii="Times New Roman" w:hAnsi="Times New Roman" w:cs="Times New Roman"/>
        </w:rPr>
        <w:t xml:space="preserve">.1. </w:t>
      </w:r>
      <w:proofErr w:type="gramStart"/>
      <w:r w:rsidRPr="00A6489B">
        <w:rPr>
          <w:rFonts w:ascii="Times New Roman" w:hAnsi="Times New Roman" w:cs="Times New Roman"/>
        </w:rPr>
        <w:t>Настоящий  контракт</w:t>
      </w:r>
      <w:proofErr w:type="gramEnd"/>
      <w:r w:rsidRPr="00A6489B">
        <w:rPr>
          <w:rFonts w:ascii="Times New Roman" w:hAnsi="Times New Roman" w:cs="Times New Roman"/>
        </w:rPr>
        <w:t xml:space="preserve">  вступает в силу с момента его подписания сторонами и действует по  </w:t>
      </w:r>
      <w:r w:rsidR="00190748">
        <w:rPr>
          <w:rFonts w:ascii="Times New Roman" w:hAnsi="Times New Roman" w:cs="Times New Roman"/>
        </w:rPr>
        <w:t>31</w:t>
      </w:r>
      <w:r w:rsidRPr="00A6489B">
        <w:rPr>
          <w:rFonts w:ascii="Times New Roman" w:hAnsi="Times New Roman" w:cs="Times New Roman"/>
        </w:rPr>
        <w:t>.12.</w:t>
      </w:r>
      <w:r w:rsidR="006F3BC1">
        <w:rPr>
          <w:rFonts w:ascii="Times New Roman" w:hAnsi="Times New Roman" w:cs="Times New Roman"/>
        </w:rPr>
        <w:t>202</w:t>
      </w:r>
      <w:r w:rsidR="00EE407C">
        <w:rPr>
          <w:rFonts w:ascii="Times New Roman" w:hAnsi="Times New Roman" w:cs="Times New Roman"/>
        </w:rPr>
        <w:t xml:space="preserve">4 </w:t>
      </w:r>
      <w:r w:rsidRPr="00A6489B">
        <w:rPr>
          <w:rFonts w:ascii="Times New Roman" w:hAnsi="Times New Roman" w:cs="Times New Roman"/>
        </w:rPr>
        <w:t xml:space="preserve">г. </w:t>
      </w:r>
    </w:p>
    <w:p w14:paraId="29EFDDE1" w14:textId="77777777" w:rsidR="000B2E34" w:rsidRPr="00A6489B" w:rsidRDefault="00CA0A87" w:rsidP="00A6489B">
      <w:pPr>
        <w:jc w:val="center"/>
        <w:rPr>
          <w:rFonts w:ascii="Times New Roman" w:hAnsi="Times New Roman" w:cs="Times New Roman"/>
          <w:b/>
        </w:rPr>
      </w:pPr>
      <w:r w:rsidRPr="00A6489B">
        <w:rPr>
          <w:rFonts w:ascii="Times New Roman" w:hAnsi="Times New Roman" w:cs="Times New Roman"/>
          <w:b/>
        </w:rPr>
        <w:t>11</w:t>
      </w:r>
      <w:r w:rsidR="000B2E34" w:rsidRPr="00A6489B">
        <w:rPr>
          <w:rFonts w:ascii="Times New Roman" w:hAnsi="Times New Roman" w:cs="Times New Roman"/>
          <w:b/>
        </w:rPr>
        <w:t>. Заключительные положения</w:t>
      </w:r>
    </w:p>
    <w:p w14:paraId="721FD135"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1</w:t>
      </w:r>
      <w:r w:rsidR="00CA0A87" w:rsidRPr="00A6489B">
        <w:rPr>
          <w:rFonts w:ascii="Times New Roman" w:hAnsi="Times New Roman" w:cs="Times New Roman"/>
        </w:rPr>
        <w:t>1</w:t>
      </w:r>
      <w:r w:rsidRPr="00A6489B">
        <w:rPr>
          <w:rFonts w:ascii="Times New Roman" w:hAnsi="Times New Roman" w:cs="Times New Roman"/>
        </w:rPr>
        <w:t>.</w:t>
      </w:r>
      <w:proofErr w:type="gramStart"/>
      <w:r w:rsidRPr="00A6489B">
        <w:rPr>
          <w:rFonts w:ascii="Times New Roman" w:hAnsi="Times New Roman" w:cs="Times New Roman"/>
        </w:rPr>
        <w:t>1.Отношения</w:t>
      </w:r>
      <w:proofErr w:type="gramEnd"/>
      <w:r w:rsidRPr="00A6489B">
        <w:rPr>
          <w:rFonts w:ascii="Times New Roman" w:hAnsi="Times New Roman" w:cs="Times New Roman"/>
        </w:rPr>
        <w:t xml:space="preserve"> сторон, не урегулированные настоящим контрактом, регулируются действующим законодательством РФ.</w:t>
      </w:r>
    </w:p>
    <w:p w14:paraId="49A9E19A"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1</w:t>
      </w:r>
      <w:r w:rsidR="00CA0A87" w:rsidRPr="00A6489B">
        <w:rPr>
          <w:rFonts w:ascii="Times New Roman" w:hAnsi="Times New Roman" w:cs="Times New Roman"/>
        </w:rPr>
        <w:t>1</w:t>
      </w:r>
      <w:r w:rsidRPr="00A6489B">
        <w:rPr>
          <w:rFonts w:ascii="Times New Roman" w:hAnsi="Times New Roman" w:cs="Times New Roman"/>
        </w:rPr>
        <w:t>.2. Приложение:</w:t>
      </w:r>
    </w:p>
    <w:p w14:paraId="1540BAD2" w14:textId="77777777" w:rsidR="000B2E34" w:rsidRPr="00A6489B" w:rsidRDefault="000B2E34" w:rsidP="00A6489B">
      <w:pPr>
        <w:ind w:firstLine="708"/>
        <w:jc w:val="both"/>
        <w:rPr>
          <w:rFonts w:ascii="Times New Roman" w:hAnsi="Times New Roman" w:cs="Times New Roman"/>
        </w:rPr>
      </w:pPr>
      <w:r w:rsidRPr="00A6489B">
        <w:rPr>
          <w:rFonts w:ascii="Times New Roman" w:hAnsi="Times New Roman" w:cs="Times New Roman"/>
        </w:rPr>
        <w:t>Приложение №1 Техническое задание.</w:t>
      </w:r>
    </w:p>
    <w:p w14:paraId="6F4BD703" w14:textId="77777777" w:rsidR="000B2E34" w:rsidRPr="00A6489B" w:rsidRDefault="000B2E34" w:rsidP="00A6489B">
      <w:pPr>
        <w:ind w:firstLine="708"/>
        <w:jc w:val="both"/>
        <w:rPr>
          <w:rFonts w:ascii="Times New Roman" w:hAnsi="Times New Roman" w:cs="Times New Roman"/>
          <w:i/>
        </w:rPr>
      </w:pPr>
      <w:r w:rsidRPr="00A6489B">
        <w:rPr>
          <w:rFonts w:ascii="Times New Roman" w:hAnsi="Times New Roman" w:cs="Times New Roman"/>
        </w:rPr>
        <w:t xml:space="preserve">Приложение №2. </w:t>
      </w:r>
      <w:r w:rsidR="001B4A48" w:rsidRPr="00A6489B">
        <w:rPr>
          <w:rFonts w:ascii="Times New Roman" w:hAnsi="Times New Roman" w:cs="Times New Roman"/>
        </w:rPr>
        <w:t>Цена за единицу услуги</w:t>
      </w:r>
      <w:r w:rsidRPr="00A6489B">
        <w:rPr>
          <w:rFonts w:ascii="Times New Roman" w:hAnsi="Times New Roman" w:cs="Times New Roman"/>
        </w:rPr>
        <w:t>.</w:t>
      </w:r>
    </w:p>
    <w:p w14:paraId="4B848E4B" w14:textId="77777777" w:rsidR="000B2E34" w:rsidRPr="00A6489B" w:rsidRDefault="00A6489B" w:rsidP="00A6489B">
      <w:pPr>
        <w:jc w:val="center"/>
        <w:rPr>
          <w:rFonts w:ascii="Times New Roman" w:hAnsi="Times New Roman" w:cs="Times New Roman"/>
          <w:b/>
        </w:rPr>
      </w:pPr>
      <w:r>
        <w:rPr>
          <w:rFonts w:ascii="Times New Roman" w:hAnsi="Times New Roman" w:cs="Times New Roman"/>
          <w:b/>
        </w:rPr>
        <w:t>12</w:t>
      </w:r>
      <w:r w:rsidR="000B2E34" w:rsidRPr="00A6489B">
        <w:rPr>
          <w:rFonts w:ascii="Times New Roman" w:hAnsi="Times New Roman" w:cs="Times New Roman"/>
          <w:b/>
        </w:rPr>
        <w:t>. Юридические адреса, реквизиты и подписи сторон</w:t>
      </w:r>
    </w:p>
    <w:tbl>
      <w:tblPr>
        <w:tblStyle w:val="a4"/>
        <w:tblW w:w="98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72"/>
      </w:tblGrid>
      <w:tr w:rsidR="000B2E34" w:rsidRPr="00A6489B" w14:paraId="646B8557" w14:textId="77777777" w:rsidTr="00FA6581">
        <w:trPr>
          <w:trHeight w:val="3460"/>
        </w:trPr>
        <w:tc>
          <w:tcPr>
            <w:tcW w:w="5387" w:type="dxa"/>
            <w:hideMark/>
          </w:tcPr>
          <w:p w14:paraId="3753A4FE" w14:textId="77777777" w:rsidR="000B2E34" w:rsidRPr="00A6489B" w:rsidRDefault="000B2E34"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Заказчик:</w:t>
            </w:r>
          </w:p>
          <w:p w14:paraId="1EED84A2"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 xml:space="preserve">Муниципальное </w:t>
            </w:r>
            <w:proofErr w:type="gramStart"/>
            <w:r w:rsidRPr="004357D5">
              <w:rPr>
                <w:rFonts w:ascii="Times New Roman" w:hAnsi="Times New Roman" w:cs="Times New Roman"/>
              </w:rPr>
              <w:t>бюджетное  учреждение</w:t>
            </w:r>
            <w:proofErr w:type="gramEnd"/>
            <w:r w:rsidRPr="004357D5">
              <w:rPr>
                <w:rFonts w:ascii="Times New Roman" w:hAnsi="Times New Roman" w:cs="Times New Roman"/>
              </w:rPr>
              <w:t xml:space="preserve"> </w:t>
            </w:r>
          </w:p>
          <w:p w14:paraId="190604F5"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города Челябинска «Центр помощи детям,</w:t>
            </w:r>
          </w:p>
          <w:p w14:paraId="16F8F722"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оставшимся без обеспечения родителей, «Акварель»</w:t>
            </w:r>
          </w:p>
          <w:p w14:paraId="682D9BCE"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454139 г. Челябинск, ул. Василевского, 27</w:t>
            </w:r>
          </w:p>
          <w:p w14:paraId="38BF207A"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тел. 253-28-12</w:t>
            </w:r>
          </w:p>
          <w:p w14:paraId="174DBEB7"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 xml:space="preserve">ИНН 7449034463  </w:t>
            </w:r>
          </w:p>
          <w:p w14:paraId="1C9A3685"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КПП 744901001</w:t>
            </w:r>
          </w:p>
          <w:p w14:paraId="632A3D18"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БАНК: ОТДЕЛЕНИЕ ЧЕЛЯБИНСК БАНКА РОССИИ//УФК по Челябинской области г Челябинск</w:t>
            </w:r>
          </w:p>
          <w:p w14:paraId="6676A512"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ЛС 2047800517Н</w:t>
            </w:r>
          </w:p>
          <w:p w14:paraId="70A79E32"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к/с 40102810645370000062</w:t>
            </w:r>
          </w:p>
          <w:p w14:paraId="696CCB43"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 xml:space="preserve">Орган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кассовое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УФК по Чел. обл.</w:t>
            </w:r>
          </w:p>
          <w:p w14:paraId="0DBEC726" w14:textId="77777777" w:rsidR="00190748" w:rsidRPr="004357D5" w:rsidRDefault="00190748" w:rsidP="00190748">
            <w:pPr>
              <w:jc w:val="both"/>
              <w:rPr>
                <w:rFonts w:ascii="Times New Roman" w:hAnsi="Times New Roman" w:cs="Times New Roman"/>
              </w:rPr>
            </w:pPr>
            <w:proofErr w:type="spellStart"/>
            <w:r w:rsidRPr="004357D5">
              <w:rPr>
                <w:rFonts w:ascii="Times New Roman" w:hAnsi="Times New Roman" w:cs="Times New Roman"/>
              </w:rPr>
              <w:t>Сч</w:t>
            </w:r>
            <w:proofErr w:type="spellEnd"/>
            <w:r w:rsidRPr="004357D5">
              <w:rPr>
                <w:rFonts w:ascii="Times New Roman" w:hAnsi="Times New Roman" w:cs="Times New Roman"/>
              </w:rPr>
              <w:t xml:space="preserve">. орг.,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w:t>
            </w:r>
            <w:proofErr w:type="spellStart"/>
            <w:r w:rsidRPr="004357D5">
              <w:rPr>
                <w:rFonts w:ascii="Times New Roman" w:hAnsi="Times New Roman" w:cs="Times New Roman"/>
              </w:rPr>
              <w:t>кас</w:t>
            </w:r>
            <w:proofErr w:type="spellEnd"/>
            <w:r w:rsidRPr="004357D5">
              <w:rPr>
                <w:rFonts w:ascii="Times New Roman" w:hAnsi="Times New Roman" w:cs="Times New Roman"/>
              </w:rPr>
              <w:t xml:space="preserve">-е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03234643757010006900</w:t>
            </w:r>
          </w:p>
          <w:p w14:paraId="6AEAAF4E"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БИК: 017501500</w:t>
            </w:r>
          </w:p>
          <w:p w14:paraId="48542D82" w14:textId="77777777" w:rsidR="00190748" w:rsidRPr="004357D5" w:rsidRDefault="00190748" w:rsidP="00190748">
            <w:pPr>
              <w:jc w:val="both"/>
              <w:rPr>
                <w:rFonts w:ascii="Times New Roman" w:hAnsi="Times New Roman" w:cs="Times New Roman"/>
              </w:rPr>
            </w:pPr>
          </w:p>
          <w:p w14:paraId="6062BCE6" w14:textId="77777777" w:rsidR="00190748" w:rsidRPr="004357D5" w:rsidRDefault="00190748" w:rsidP="00190748">
            <w:pPr>
              <w:jc w:val="both"/>
              <w:rPr>
                <w:rFonts w:ascii="Times New Roman" w:hAnsi="Times New Roman" w:cs="Times New Roman"/>
              </w:rPr>
            </w:pPr>
            <w:r w:rsidRPr="004357D5">
              <w:rPr>
                <w:rFonts w:ascii="Times New Roman" w:hAnsi="Times New Roman" w:cs="Times New Roman"/>
              </w:rPr>
              <w:t>Директор</w:t>
            </w:r>
          </w:p>
          <w:p w14:paraId="46F5BA3E" w14:textId="77777777" w:rsidR="000B2E34" w:rsidRPr="00A6489B" w:rsidRDefault="00190748" w:rsidP="00190748">
            <w:pPr>
              <w:jc w:val="both"/>
              <w:rPr>
                <w:rFonts w:ascii="Times New Roman" w:eastAsia="Times New Roman" w:hAnsi="Times New Roman" w:cs="Times New Roman"/>
                <w:highlight w:val="yellow"/>
              </w:rPr>
            </w:pPr>
            <w:r w:rsidRPr="004357D5">
              <w:rPr>
                <w:rFonts w:ascii="Times New Roman" w:hAnsi="Times New Roman" w:cs="Times New Roman"/>
              </w:rPr>
              <w:t>__________________ Ушакова М.А</w:t>
            </w:r>
          </w:p>
        </w:tc>
        <w:tc>
          <w:tcPr>
            <w:tcW w:w="4472" w:type="dxa"/>
            <w:hideMark/>
          </w:tcPr>
          <w:p w14:paraId="5BF6AB92" w14:textId="77777777" w:rsidR="000B2E34" w:rsidRPr="00A6489B" w:rsidRDefault="000B2E34"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Исполнитель:</w:t>
            </w:r>
          </w:p>
          <w:p w14:paraId="2120F215" w14:textId="77777777" w:rsidR="000B2E34" w:rsidRDefault="000B2E34" w:rsidP="00A6489B">
            <w:pPr>
              <w:jc w:val="both"/>
              <w:rPr>
                <w:rFonts w:ascii="Times New Roman" w:eastAsia="Times New Roman" w:hAnsi="Times New Roman" w:cs="Times New Roman"/>
              </w:rPr>
            </w:pPr>
          </w:p>
          <w:p w14:paraId="07F3D4A4" w14:textId="77777777" w:rsidR="00CA0A6A" w:rsidRDefault="00CA0A6A" w:rsidP="00A6489B">
            <w:pPr>
              <w:jc w:val="both"/>
              <w:rPr>
                <w:rFonts w:ascii="Times New Roman" w:eastAsia="Times New Roman" w:hAnsi="Times New Roman" w:cs="Times New Roman"/>
              </w:rPr>
            </w:pPr>
          </w:p>
          <w:p w14:paraId="30315638" w14:textId="77777777" w:rsidR="00CA0A6A" w:rsidRDefault="00CA0A6A" w:rsidP="00A6489B">
            <w:pPr>
              <w:jc w:val="both"/>
              <w:rPr>
                <w:rFonts w:ascii="Times New Roman" w:eastAsia="Times New Roman" w:hAnsi="Times New Roman" w:cs="Times New Roman"/>
              </w:rPr>
            </w:pPr>
          </w:p>
          <w:p w14:paraId="6FC5767C" w14:textId="77777777" w:rsidR="00CA0A6A" w:rsidRDefault="00CA0A6A" w:rsidP="00A6489B">
            <w:pPr>
              <w:jc w:val="both"/>
              <w:rPr>
                <w:rFonts w:ascii="Times New Roman" w:eastAsia="Times New Roman" w:hAnsi="Times New Roman" w:cs="Times New Roman"/>
              </w:rPr>
            </w:pPr>
          </w:p>
          <w:p w14:paraId="055F7294" w14:textId="77777777" w:rsidR="00CA0A6A" w:rsidRDefault="00CA0A6A" w:rsidP="00A6489B">
            <w:pPr>
              <w:jc w:val="both"/>
              <w:rPr>
                <w:rFonts w:ascii="Times New Roman" w:eastAsia="Times New Roman" w:hAnsi="Times New Roman" w:cs="Times New Roman"/>
              </w:rPr>
            </w:pPr>
          </w:p>
          <w:p w14:paraId="39BB513D" w14:textId="77777777" w:rsidR="00CA0A6A" w:rsidRDefault="00CA0A6A" w:rsidP="00A6489B">
            <w:pPr>
              <w:jc w:val="both"/>
              <w:rPr>
                <w:rFonts w:ascii="Times New Roman" w:eastAsia="Times New Roman" w:hAnsi="Times New Roman" w:cs="Times New Roman"/>
              </w:rPr>
            </w:pPr>
          </w:p>
          <w:p w14:paraId="622850D9" w14:textId="77777777" w:rsidR="00CA0A6A" w:rsidRDefault="00CA0A6A" w:rsidP="00A6489B">
            <w:pPr>
              <w:jc w:val="both"/>
              <w:rPr>
                <w:rFonts w:ascii="Times New Roman" w:eastAsia="Times New Roman" w:hAnsi="Times New Roman" w:cs="Times New Roman"/>
              </w:rPr>
            </w:pPr>
          </w:p>
          <w:p w14:paraId="3FB27DCF" w14:textId="77777777" w:rsidR="00CA0A6A" w:rsidRDefault="00CA0A6A" w:rsidP="00A6489B">
            <w:pPr>
              <w:jc w:val="both"/>
              <w:rPr>
                <w:rFonts w:ascii="Times New Roman" w:eastAsia="Times New Roman" w:hAnsi="Times New Roman" w:cs="Times New Roman"/>
              </w:rPr>
            </w:pPr>
          </w:p>
          <w:p w14:paraId="3D913408" w14:textId="77777777" w:rsidR="00CA0A6A" w:rsidRDefault="00CA0A6A" w:rsidP="00A6489B">
            <w:pPr>
              <w:jc w:val="both"/>
              <w:rPr>
                <w:rFonts w:ascii="Times New Roman" w:eastAsia="Times New Roman" w:hAnsi="Times New Roman" w:cs="Times New Roman"/>
              </w:rPr>
            </w:pPr>
          </w:p>
          <w:p w14:paraId="0685FBD7" w14:textId="77777777" w:rsidR="00CA0A6A" w:rsidRPr="00A6489B" w:rsidRDefault="00CA0A6A" w:rsidP="00A6489B">
            <w:pPr>
              <w:jc w:val="both"/>
              <w:rPr>
                <w:rFonts w:ascii="Times New Roman" w:eastAsia="Times New Roman" w:hAnsi="Times New Roman" w:cs="Times New Roman"/>
              </w:rPr>
            </w:pPr>
          </w:p>
          <w:p w14:paraId="5D1B0DEB" w14:textId="77777777" w:rsidR="000B2E34" w:rsidRPr="00A6489B" w:rsidRDefault="000B2E34" w:rsidP="00A6489B">
            <w:pPr>
              <w:tabs>
                <w:tab w:val="left" w:pos="1440"/>
                <w:tab w:val="left" w:pos="3857"/>
              </w:tabs>
              <w:jc w:val="both"/>
              <w:rPr>
                <w:rFonts w:ascii="Times New Roman" w:hAnsi="Times New Roman" w:cs="Times New Roman"/>
                <w:color w:val="000000"/>
              </w:rPr>
            </w:pPr>
          </w:p>
          <w:p w14:paraId="71F1CDA7" w14:textId="77777777" w:rsidR="000B2E34" w:rsidRPr="00A6489B" w:rsidRDefault="000B2E34" w:rsidP="00A6489B">
            <w:pPr>
              <w:tabs>
                <w:tab w:val="left" w:pos="1440"/>
                <w:tab w:val="left" w:pos="3857"/>
              </w:tabs>
              <w:jc w:val="both"/>
              <w:rPr>
                <w:rFonts w:ascii="Times New Roman" w:hAnsi="Times New Roman" w:cs="Times New Roman"/>
                <w:color w:val="000000"/>
              </w:rPr>
            </w:pPr>
          </w:p>
        </w:tc>
      </w:tr>
    </w:tbl>
    <w:p w14:paraId="0BE7363F" w14:textId="77777777" w:rsidR="000B2E34" w:rsidRPr="00A6489B" w:rsidRDefault="000B2E34" w:rsidP="00A6489B">
      <w:pPr>
        <w:jc w:val="both"/>
        <w:rPr>
          <w:rFonts w:ascii="Times New Roman" w:hAnsi="Times New Roman" w:cs="Times New Roman"/>
        </w:rPr>
      </w:pPr>
    </w:p>
    <w:p w14:paraId="6539E781" w14:textId="0284AE58" w:rsidR="00EE407C" w:rsidRDefault="00EE407C" w:rsidP="002831BF">
      <w:pPr>
        <w:rPr>
          <w:rFonts w:ascii="Times New Roman" w:hAnsi="Times New Roman" w:cs="Times New Roman"/>
        </w:rPr>
      </w:pPr>
    </w:p>
    <w:p w14:paraId="65549AD0" w14:textId="77777777" w:rsidR="000B2E34" w:rsidRPr="00A6489B" w:rsidRDefault="000B2E34" w:rsidP="00A6489B">
      <w:pPr>
        <w:jc w:val="right"/>
        <w:rPr>
          <w:rFonts w:ascii="Times New Roman" w:hAnsi="Times New Roman" w:cs="Times New Roman"/>
        </w:rPr>
      </w:pPr>
      <w:r w:rsidRPr="00A6489B">
        <w:rPr>
          <w:rFonts w:ascii="Times New Roman" w:hAnsi="Times New Roman" w:cs="Times New Roman"/>
        </w:rPr>
        <w:lastRenderedPageBreak/>
        <w:t>Приложение № 1</w:t>
      </w:r>
    </w:p>
    <w:p w14:paraId="79C419F1" w14:textId="0A31B5F2" w:rsidR="000B2E34" w:rsidRPr="00A6489B" w:rsidRDefault="000B2E34" w:rsidP="00A6489B">
      <w:pPr>
        <w:jc w:val="right"/>
        <w:rPr>
          <w:rFonts w:ascii="Times New Roman" w:hAnsi="Times New Roman" w:cs="Times New Roman"/>
        </w:rPr>
      </w:pPr>
      <w:r w:rsidRPr="00A6489B">
        <w:rPr>
          <w:rFonts w:ascii="Times New Roman" w:hAnsi="Times New Roman" w:cs="Times New Roman"/>
        </w:rPr>
        <w:t xml:space="preserve">к </w:t>
      </w:r>
      <w:r w:rsidR="00701CB4">
        <w:rPr>
          <w:rFonts w:ascii="Times New Roman" w:hAnsi="Times New Roman" w:cs="Times New Roman"/>
        </w:rPr>
        <w:t>к</w:t>
      </w:r>
      <w:r w:rsidRPr="00A6489B">
        <w:rPr>
          <w:rFonts w:ascii="Times New Roman" w:hAnsi="Times New Roman" w:cs="Times New Roman"/>
        </w:rPr>
        <w:t>онтракту №</w:t>
      </w:r>
      <w:r w:rsidR="00C108B7" w:rsidRPr="00A6489B">
        <w:rPr>
          <w:rFonts w:ascii="Times New Roman" w:hAnsi="Times New Roman" w:cs="Times New Roman"/>
        </w:rPr>
        <w:t xml:space="preserve"> ______________ от «__» </w:t>
      </w:r>
      <w:r w:rsidR="00701CB4">
        <w:rPr>
          <w:rFonts w:ascii="Times New Roman" w:hAnsi="Times New Roman" w:cs="Times New Roman"/>
        </w:rPr>
        <w:t>_________</w:t>
      </w:r>
      <w:r w:rsidR="00C108B7" w:rsidRPr="00A6489B">
        <w:rPr>
          <w:rFonts w:ascii="Times New Roman" w:hAnsi="Times New Roman" w:cs="Times New Roman"/>
        </w:rPr>
        <w:t xml:space="preserve"> </w:t>
      </w:r>
      <w:r w:rsidR="006F3BC1">
        <w:rPr>
          <w:rFonts w:ascii="Times New Roman" w:hAnsi="Times New Roman" w:cs="Times New Roman"/>
        </w:rPr>
        <w:t>202</w:t>
      </w:r>
      <w:r w:rsidR="002831BF">
        <w:rPr>
          <w:rFonts w:ascii="Times New Roman" w:hAnsi="Times New Roman" w:cs="Times New Roman"/>
        </w:rPr>
        <w:t>4</w:t>
      </w:r>
      <w:r w:rsidR="00C108B7" w:rsidRPr="00A6489B">
        <w:rPr>
          <w:rFonts w:ascii="Times New Roman" w:hAnsi="Times New Roman" w:cs="Times New Roman"/>
        </w:rPr>
        <w:t xml:space="preserve"> </w:t>
      </w:r>
      <w:r w:rsidRPr="00A6489B">
        <w:rPr>
          <w:rFonts w:ascii="Times New Roman" w:hAnsi="Times New Roman" w:cs="Times New Roman"/>
        </w:rPr>
        <w:t>г.</w:t>
      </w:r>
    </w:p>
    <w:p w14:paraId="73242078" w14:textId="77777777" w:rsidR="000B2E34" w:rsidRPr="00A6489B" w:rsidRDefault="000B2E34" w:rsidP="00A6489B">
      <w:pPr>
        <w:jc w:val="both"/>
        <w:rPr>
          <w:rFonts w:ascii="Times New Roman" w:hAnsi="Times New Roman" w:cs="Times New Roman"/>
        </w:rPr>
      </w:pPr>
    </w:p>
    <w:p w14:paraId="4BFE876A"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Техническое задание</w:t>
      </w:r>
    </w:p>
    <w:p w14:paraId="7E9DD607"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 xml:space="preserve">на оказание услуг по </w:t>
      </w:r>
      <w:proofErr w:type="gramStart"/>
      <w:r w:rsidRPr="00A6489B">
        <w:rPr>
          <w:rFonts w:ascii="Times New Roman" w:hAnsi="Times New Roman" w:cs="Times New Roman"/>
          <w:b/>
        </w:rPr>
        <w:t>заправке  картриджей</w:t>
      </w:r>
      <w:proofErr w:type="gramEnd"/>
      <w:r w:rsidRPr="00A6489B">
        <w:rPr>
          <w:rFonts w:ascii="Times New Roman" w:hAnsi="Times New Roman" w:cs="Times New Roman"/>
          <w:b/>
        </w:rPr>
        <w:t xml:space="preserve"> копировальной</w:t>
      </w:r>
    </w:p>
    <w:p w14:paraId="0828D9A9" w14:textId="77777777" w:rsidR="000B2E34" w:rsidRPr="00A6489B" w:rsidRDefault="000B2E34" w:rsidP="00A6489B">
      <w:pPr>
        <w:jc w:val="center"/>
        <w:rPr>
          <w:rFonts w:ascii="Times New Roman" w:hAnsi="Times New Roman" w:cs="Times New Roman"/>
          <w:b/>
        </w:rPr>
      </w:pPr>
      <w:r w:rsidRPr="00A6489B">
        <w:rPr>
          <w:rFonts w:ascii="Times New Roman" w:hAnsi="Times New Roman" w:cs="Times New Roman"/>
          <w:b/>
        </w:rPr>
        <w:t>и множительной техники</w:t>
      </w:r>
    </w:p>
    <w:p w14:paraId="2232D97A" w14:textId="77777777" w:rsidR="000B2E34" w:rsidRPr="00A6489B" w:rsidRDefault="000B2E34" w:rsidP="00A6489B">
      <w:pPr>
        <w:pStyle w:val="1"/>
        <w:numPr>
          <w:ilvl w:val="0"/>
          <w:numId w:val="2"/>
        </w:numPr>
        <w:jc w:val="both"/>
        <w:rPr>
          <w:b/>
          <w:sz w:val="22"/>
          <w:szCs w:val="22"/>
        </w:rPr>
      </w:pPr>
      <w:r w:rsidRPr="00A6489B">
        <w:rPr>
          <w:b/>
          <w:sz w:val="22"/>
          <w:szCs w:val="22"/>
        </w:rPr>
        <w:t xml:space="preserve">Список услуг по заправке </w:t>
      </w:r>
      <w:r w:rsidR="00491E1C">
        <w:rPr>
          <w:b/>
          <w:sz w:val="22"/>
          <w:szCs w:val="22"/>
        </w:rPr>
        <w:t>к</w:t>
      </w:r>
      <w:r w:rsidRPr="00A6489B">
        <w:rPr>
          <w:b/>
          <w:sz w:val="22"/>
          <w:szCs w:val="22"/>
        </w:rPr>
        <w:t>артриджей</w:t>
      </w:r>
    </w:p>
    <w:p w14:paraId="13CDCFD3" w14:textId="77777777" w:rsidR="00B31271" w:rsidRPr="00A6489B" w:rsidRDefault="00B31271" w:rsidP="00A6489B">
      <w:pPr>
        <w:pStyle w:val="1"/>
        <w:jc w:val="both"/>
        <w:rPr>
          <w:b/>
          <w:sz w:val="22"/>
          <w:szCs w:val="2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8519"/>
      </w:tblGrid>
      <w:tr w:rsidR="009070C9" w:rsidRPr="00A6489B" w14:paraId="01959CF4" w14:textId="77777777" w:rsidTr="00120D26">
        <w:trPr>
          <w:trHeight w:val="509"/>
        </w:trPr>
        <w:tc>
          <w:tcPr>
            <w:tcW w:w="0" w:type="auto"/>
            <w:shd w:val="clear" w:color="auto" w:fill="auto"/>
            <w:vAlign w:val="center"/>
          </w:tcPr>
          <w:p w14:paraId="59AA9576" w14:textId="77777777" w:rsidR="009070C9" w:rsidRPr="00A6489B" w:rsidRDefault="009070C9" w:rsidP="00A6489B">
            <w:pPr>
              <w:jc w:val="both"/>
              <w:rPr>
                <w:rFonts w:ascii="Times New Roman" w:hAnsi="Times New Roman" w:cs="Times New Roman"/>
                <w:b/>
                <w:bCs/>
                <w:color w:val="000000"/>
              </w:rPr>
            </w:pPr>
            <w:r w:rsidRPr="00A6489B">
              <w:rPr>
                <w:rFonts w:ascii="Times New Roman" w:hAnsi="Times New Roman" w:cs="Times New Roman"/>
                <w:b/>
                <w:bCs/>
                <w:color w:val="000000"/>
              </w:rPr>
              <w:t>№</w:t>
            </w:r>
          </w:p>
        </w:tc>
        <w:tc>
          <w:tcPr>
            <w:tcW w:w="8519" w:type="dxa"/>
            <w:shd w:val="clear" w:color="auto" w:fill="auto"/>
            <w:vAlign w:val="center"/>
          </w:tcPr>
          <w:p w14:paraId="0034B879" w14:textId="77777777" w:rsidR="009070C9" w:rsidRPr="00A6489B" w:rsidRDefault="009070C9" w:rsidP="00A6489B">
            <w:pPr>
              <w:jc w:val="both"/>
              <w:rPr>
                <w:rFonts w:ascii="Times New Roman" w:hAnsi="Times New Roman" w:cs="Times New Roman"/>
                <w:b/>
                <w:bCs/>
                <w:color w:val="000000"/>
              </w:rPr>
            </w:pPr>
            <w:r w:rsidRPr="00A6489B">
              <w:rPr>
                <w:rFonts w:ascii="Times New Roman" w:hAnsi="Times New Roman" w:cs="Times New Roman"/>
                <w:b/>
                <w:bCs/>
                <w:color w:val="000000"/>
              </w:rPr>
              <w:t>Наименование услуги</w:t>
            </w:r>
          </w:p>
        </w:tc>
      </w:tr>
      <w:tr w:rsidR="002831BF" w:rsidRPr="00A6489B" w14:paraId="20A7D2DA" w14:textId="77777777" w:rsidTr="006C702C">
        <w:trPr>
          <w:trHeight w:hRule="exact" w:val="397"/>
        </w:trPr>
        <w:tc>
          <w:tcPr>
            <w:tcW w:w="0" w:type="auto"/>
            <w:shd w:val="clear" w:color="auto" w:fill="auto"/>
          </w:tcPr>
          <w:p w14:paraId="63B2E973" w14:textId="77777777" w:rsidR="002831BF" w:rsidRPr="00A6489B"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1</w:t>
            </w:r>
          </w:p>
        </w:tc>
        <w:tc>
          <w:tcPr>
            <w:tcW w:w="8519" w:type="dxa"/>
            <w:tcBorders>
              <w:top w:val="single" w:sz="4" w:space="0" w:color="auto"/>
              <w:left w:val="nil"/>
              <w:bottom w:val="single" w:sz="4" w:space="0" w:color="auto"/>
              <w:right w:val="single" w:sz="4" w:space="0" w:color="auto"/>
            </w:tcBorders>
            <w:shd w:val="clear" w:color="auto" w:fill="auto"/>
          </w:tcPr>
          <w:p w14:paraId="61B2BA74" w14:textId="664F7208" w:rsidR="002831BF" w:rsidRPr="00A6489B" w:rsidRDefault="002831BF" w:rsidP="002831BF">
            <w:pPr>
              <w:spacing w:line="240" w:lineRule="auto"/>
              <w:jc w:val="both"/>
              <w:rPr>
                <w:rFonts w:ascii="Times New Roman" w:hAnsi="Times New Roman" w:cs="Times New Roman"/>
                <w:color w:val="000000"/>
              </w:rPr>
            </w:pPr>
            <w:r w:rsidRPr="00A6489B">
              <w:rPr>
                <w:rFonts w:ascii="Times New Roman" w:hAnsi="Times New Roman" w:cs="Times New Roman"/>
                <w:color w:val="000000"/>
              </w:rPr>
              <w:t xml:space="preserve">Заправка картриджа </w:t>
            </w:r>
            <w:r>
              <w:rPr>
                <w:rFonts w:ascii="Times New Roman" w:hAnsi="Times New Roman" w:cs="Times New Roman"/>
                <w:lang w:val="en-US"/>
              </w:rPr>
              <w:t>Kyocera</w:t>
            </w:r>
            <w:r>
              <w:rPr>
                <w:rFonts w:ascii="Times New Roman" w:hAnsi="Times New Roman" w:cs="Times New Roman"/>
              </w:rPr>
              <w:t xml:space="preserve"> </w:t>
            </w:r>
            <w:r>
              <w:rPr>
                <w:rFonts w:ascii="Times New Roman" w:hAnsi="Times New Roman" w:cs="Times New Roman"/>
                <w:lang w:val="en-US"/>
              </w:rPr>
              <w:t>ECOSYS</w:t>
            </w:r>
            <w:r w:rsidRPr="00F947D0">
              <w:rPr>
                <w:rFonts w:ascii="Times New Roman" w:hAnsi="Times New Roman" w:cs="Times New Roman"/>
              </w:rPr>
              <w:t xml:space="preserve"> </w:t>
            </w:r>
            <w:r>
              <w:rPr>
                <w:rFonts w:ascii="Times New Roman" w:hAnsi="Times New Roman" w:cs="Times New Roman"/>
                <w:lang w:val="en-US"/>
              </w:rPr>
              <w:t>P</w:t>
            </w:r>
            <w:r w:rsidRPr="00F947D0">
              <w:rPr>
                <w:rFonts w:ascii="Times New Roman" w:hAnsi="Times New Roman" w:cs="Times New Roman"/>
              </w:rPr>
              <w:t>2335</w:t>
            </w:r>
            <w:proofErr w:type="spellStart"/>
            <w:r>
              <w:rPr>
                <w:rFonts w:ascii="Times New Roman" w:hAnsi="Times New Roman" w:cs="Times New Roman"/>
                <w:lang w:val="en-US"/>
              </w:rPr>
              <w:t>dn</w:t>
            </w:r>
            <w:proofErr w:type="spellEnd"/>
            <w:r>
              <w:rPr>
                <w:rFonts w:ascii="Times New Roman" w:hAnsi="Times New Roman" w:cs="Times New Roman"/>
              </w:rPr>
              <w:t xml:space="preserve"> </w:t>
            </w:r>
          </w:p>
        </w:tc>
      </w:tr>
      <w:tr w:rsidR="002831BF" w:rsidRPr="00A6489B" w14:paraId="72A1B6AE" w14:textId="77777777" w:rsidTr="006C702C">
        <w:trPr>
          <w:trHeight w:hRule="exact" w:val="397"/>
        </w:trPr>
        <w:tc>
          <w:tcPr>
            <w:tcW w:w="0" w:type="auto"/>
            <w:shd w:val="clear" w:color="auto" w:fill="auto"/>
          </w:tcPr>
          <w:p w14:paraId="6150BF73" w14:textId="77777777" w:rsidR="002831BF"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2</w:t>
            </w:r>
          </w:p>
        </w:tc>
        <w:tc>
          <w:tcPr>
            <w:tcW w:w="8519" w:type="dxa"/>
            <w:tcBorders>
              <w:top w:val="nil"/>
              <w:left w:val="nil"/>
              <w:bottom w:val="single" w:sz="4" w:space="0" w:color="auto"/>
              <w:right w:val="single" w:sz="4" w:space="0" w:color="auto"/>
            </w:tcBorders>
            <w:shd w:val="clear" w:color="auto" w:fill="auto"/>
          </w:tcPr>
          <w:p w14:paraId="71CD78D7" w14:textId="10E9544B" w:rsidR="002831BF" w:rsidRPr="00A6489B" w:rsidRDefault="002831BF" w:rsidP="002831BF">
            <w:pPr>
              <w:spacing w:line="240" w:lineRule="auto"/>
              <w:jc w:val="both"/>
              <w:rPr>
                <w:rFonts w:ascii="Times New Roman" w:hAnsi="Times New Roman" w:cs="Times New Roman"/>
                <w:color w:val="000000"/>
              </w:rPr>
            </w:pPr>
            <w:r w:rsidRPr="00A6489B">
              <w:rPr>
                <w:rFonts w:ascii="Times New Roman" w:hAnsi="Times New Roman" w:cs="Times New Roman"/>
                <w:color w:val="000000"/>
              </w:rPr>
              <w:t xml:space="preserve">Заправка картриджа </w:t>
            </w:r>
            <w:r>
              <w:rPr>
                <w:rFonts w:ascii="Times New Roman" w:hAnsi="Times New Roman" w:cs="Times New Roman"/>
              </w:rPr>
              <w:t xml:space="preserve">лазерного МФУ </w:t>
            </w:r>
            <w:r>
              <w:rPr>
                <w:rFonts w:ascii="Times New Roman" w:hAnsi="Times New Roman" w:cs="Times New Roman"/>
                <w:lang w:val="en-US"/>
              </w:rPr>
              <w:t>Kyocera</w:t>
            </w:r>
            <w:r w:rsidRPr="00403EFB">
              <w:rPr>
                <w:rFonts w:ascii="Times New Roman" w:hAnsi="Times New Roman" w:cs="Times New Roman"/>
              </w:rPr>
              <w:t xml:space="preserve"> </w:t>
            </w:r>
            <w:proofErr w:type="spellStart"/>
            <w:r>
              <w:rPr>
                <w:rFonts w:ascii="Times New Roman" w:hAnsi="Times New Roman" w:cs="Times New Roman"/>
                <w:lang w:val="en-US"/>
              </w:rPr>
              <w:t>ecosys</w:t>
            </w:r>
            <w:proofErr w:type="spellEnd"/>
            <w:r w:rsidRPr="00491E1C">
              <w:rPr>
                <w:rFonts w:ascii="Times New Roman" w:hAnsi="Times New Roman" w:cs="Times New Roman"/>
              </w:rPr>
              <w:t xml:space="preserve"> </w:t>
            </w:r>
            <w:r>
              <w:rPr>
                <w:rFonts w:ascii="Times New Roman" w:hAnsi="Times New Roman" w:cs="Times New Roman"/>
                <w:lang w:val="en-US"/>
              </w:rPr>
              <w:t>FS</w:t>
            </w:r>
            <w:r w:rsidRPr="00491E1C">
              <w:rPr>
                <w:rFonts w:ascii="Times New Roman" w:hAnsi="Times New Roman" w:cs="Times New Roman"/>
              </w:rPr>
              <w:t>-1020</w:t>
            </w:r>
            <w:r>
              <w:rPr>
                <w:rFonts w:ascii="Times New Roman" w:hAnsi="Times New Roman" w:cs="Times New Roman"/>
                <w:lang w:val="en-US"/>
              </w:rPr>
              <w:t>MFP</w:t>
            </w:r>
            <w:r>
              <w:rPr>
                <w:rFonts w:ascii="Times New Roman" w:hAnsi="Times New Roman" w:cs="Times New Roman"/>
              </w:rPr>
              <w:t xml:space="preserve"> </w:t>
            </w:r>
          </w:p>
        </w:tc>
      </w:tr>
      <w:tr w:rsidR="002831BF" w:rsidRPr="00A6489B" w14:paraId="6987298E" w14:textId="77777777" w:rsidTr="006C702C">
        <w:trPr>
          <w:trHeight w:hRule="exact" w:val="397"/>
        </w:trPr>
        <w:tc>
          <w:tcPr>
            <w:tcW w:w="0" w:type="auto"/>
            <w:shd w:val="clear" w:color="auto" w:fill="auto"/>
          </w:tcPr>
          <w:p w14:paraId="40EA24AD" w14:textId="77777777" w:rsidR="002831BF" w:rsidRPr="00A6489B"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3</w:t>
            </w:r>
          </w:p>
        </w:tc>
        <w:tc>
          <w:tcPr>
            <w:tcW w:w="8519" w:type="dxa"/>
            <w:tcBorders>
              <w:top w:val="nil"/>
              <w:left w:val="nil"/>
              <w:bottom w:val="single" w:sz="4" w:space="0" w:color="auto"/>
              <w:right w:val="single" w:sz="4" w:space="0" w:color="auto"/>
            </w:tcBorders>
            <w:shd w:val="clear" w:color="auto" w:fill="auto"/>
          </w:tcPr>
          <w:p w14:paraId="718DD73D" w14:textId="35449F4E" w:rsidR="002831BF" w:rsidRPr="00491E1C" w:rsidRDefault="002831BF" w:rsidP="002831BF">
            <w:pPr>
              <w:spacing w:line="240" w:lineRule="auto"/>
              <w:jc w:val="both"/>
              <w:rPr>
                <w:rFonts w:ascii="Times New Roman" w:hAnsi="Times New Roman" w:cs="Times New Roman"/>
                <w:color w:val="000000"/>
              </w:rPr>
            </w:pPr>
            <w:r w:rsidRPr="00276921">
              <w:rPr>
                <w:rFonts w:ascii="Times New Roman" w:hAnsi="Times New Roman" w:cs="Times New Roman"/>
                <w:color w:val="000000"/>
              </w:rPr>
              <w:t xml:space="preserve">Заправка картриджа лазерного МФУ </w:t>
            </w:r>
            <w:r w:rsidRPr="00276921">
              <w:rPr>
                <w:rFonts w:ascii="Times New Roman" w:hAnsi="Times New Roman" w:cs="Times New Roman"/>
                <w:color w:val="000000"/>
                <w:lang w:val="en-US"/>
              </w:rPr>
              <w:t>Kyocera</w:t>
            </w:r>
            <w:r w:rsidRPr="00276921">
              <w:rPr>
                <w:rFonts w:ascii="Times New Roman" w:hAnsi="Times New Roman" w:cs="Times New Roman"/>
                <w:color w:val="000000"/>
              </w:rPr>
              <w:t xml:space="preserve"> </w:t>
            </w:r>
            <w:proofErr w:type="spellStart"/>
            <w:r w:rsidRPr="00276921">
              <w:rPr>
                <w:rFonts w:ascii="Times New Roman" w:hAnsi="Times New Roman" w:cs="Times New Roman"/>
                <w:color w:val="000000"/>
                <w:lang w:val="en-US"/>
              </w:rPr>
              <w:t>ecosys</w:t>
            </w:r>
            <w:proofErr w:type="spellEnd"/>
            <w:r w:rsidRPr="00276921">
              <w:rPr>
                <w:rFonts w:ascii="Times New Roman" w:hAnsi="Times New Roman" w:cs="Times New Roman"/>
                <w:color w:val="000000"/>
              </w:rPr>
              <w:t xml:space="preserve"> </w:t>
            </w:r>
            <w:r w:rsidRPr="00276921">
              <w:rPr>
                <w:rFonts w:ascii="Times New Roman" w:hAnsi="Times New Roman" w:cs="Times New Roman"/>
                <w:color w:val="000000"/>
                <w:lang w:val="en-US"/>
              </w:rPr>
              <w:t>FS</w:t>
            </w:r>
            <w:r>
              <w:rPr>
                <w:rFonts w:ascii="Times New Roman" w:hAnsi="Times New Roman" w:cs="Times New Roman"/>
                <w:color w:val="000000"/>
              </w:rPr>
              <w:t>-1025</w:t>
            </w:r>
            <w:r w:rsidRPr="00276921">
              <w:rPr>
                <w:rFonts w:ascii="Times New Roman" w:hAnsi="Times New Roman" w:cs="Times New Roman"/>
                <w:color w:val="000000"/>
                <w:lang w:val="en-US"/>
              </w:rPr>
              <w:t>MFP</w:t>
            </w:r>
            <w:r>
              <w:rPr>
                <w:rFonts w:ascii="Times New Roman" w:hAnsi="Times New Roman" w:cs="Times New Roman"/>
                <w:color w:val="000000"/>
              </w:rPr>
              <w:t xml:space="preserve"> </w:t>
            </w:r>
          </w:p>
        </w:tc>
      </w:tr>
      <w:tr w:rsidR="002831BF" w:rsidRPr="00A6489B" w14:paraId="6539F569" w14:textId="77777777" w:rsidTr="006C702C">
        <w:trPr>
          <w:trHeight w:val="431"/>
        </w:trPr>
        <w:tc>
          <w:tcPr>
            <w:tcW w:w="0" w:type="auto"/>
            <w:shd w:val="clear" w:color="auto" w:fill="auto"/>
          </w:tcPr>
          <w:p w14:paraId="01522A18" w14:textId="77777777" w:rsidR="002831BF" w:rsidRPr="00A6489B"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4</w:t>
            </w:r>
          </w:p>
        </w:tc>
        <w:tc>
          <w:tcPr>
            <w:tcW w:w="8519" w:type="dxa"/>
            <w:tcBorders>
              <w:top w:val="nil"/>
              <w:left w:val="nil"/>
              <w:bottom w:val="single" w:sz="4" w:space="0" w:color="auto"/>
              <w:right w:val="single" w:sz="4" w:space="0" w:color="auto"/>
            </w:tcBorders>
            <w:shd w:val="clear" w:color="auto" w:fill="auto"/>
          </w:tcPr>
          <w:p w14:paraId="482597B6" w14:textId="329E4177" w:rsidR="002831BF" w:rsidRDefault="002831BF" w:rsidP="002831BF">
            <w:pPr>
              <w:spacing w:line="240" w:lineRule="auto"/>
              <w:jc w:val="both"/>
              <w:rPr>
                <w:rFonts w:ascii="Times New Roman" w:hAnsi="Times New Roman" w:cs="Times New Roman"/>
                <w:color w:val="000000"/>
              </w:rPr>
            </w:pPr>
            <w:r>
              <w:rPr>
                <w:rFonts w:ascii="Times New Roman" w:hAnsi="Times New Roman" w:cs="Times New Roman"/>
                <w:color w:val="000000"/>
              </w:rPr>
              <w:t xml:space="preserve">Заправка картриджа  </w:t>
            </w:r>
            <w:r>
              <w:rPr>
                <w:rFonts w:ascii="Times New Roman" w:hAnsi="Times New Roman" w:cs="Times New Roman"/>
                <w:color w:val="000000"/>
                <w:lang w:val="en-US"/>
              </w:rPr>
              <w:t>HP</w:t>
            </w:r>
            <w:r w:rsidRPr="00F947D0">
              <w:rPr>
                <w:rFonts w:ascii="Times New Roman" w:hAnsi="Times New Roman" w:cs="Times New Roman"/>
                <w:color w:val="000000"/>
              </w:rPr>
              <w:t xml:space="preserve"> </w:t>
            </w:r>
            <w:r>
              <w:rPr>
                <w:rFonts w:ascii="Times New Roman" w:hAnsi="Times New Roman" w:cs="Times New Roman"/>
                <w:color w:val="000000"/>
                <w:lang w:val="en-US"/>
              </w:rPr>
              <w:t>LaserJet</w:t>
            </w:r>
            <w:r>
              <w:rPr>
                <w:rFonts w:ascii="Times New Roman" w:hAnsi="Times New Roman" w:cs="Times New Roman"/>
                <w:color w:val="000000"/>
              </w:rPr>
              <w:t xml:space="preserve"> 1018 </w:t>
            </w:r>
          </w:p>
        </w:tc>
      </w:tr>
      <w:tr w:rsidR="002831BF" w:rsidRPr="00A6489B" w14:paraId="6453A4A6" w14:textId="77777777" w:rsidTr="006C702C">
        <w:trPr>
          <w:trHeight w:val="431"/>
        </w:trPr>
        <w:tc>
          <w:tcPr>
            <w:tcW w:w="0" w:type="auto"/>
            <w:shd w:val="clear" w:color="auto" w:fill="auto"/>
          </w:tcPr>
          <w:p w14:paraId="7B88AFB5" w14:textId="77777777" w:rsidR="002831BF"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5</w:t>
            </w:r>
          </w:p>
        </w:tc>
        <w:tc>
          <w:tcPr>
            <w:tcW w:w="8519" w:type="dxa"/>
            <w:tcBorders>
              <w:top w:val="nil"/>
              <w:left w:val="nil"/>
              <w:bottom w:val="single" w:sz="4" w:space="0" w:color="auto"/>
              <w:right w:val="single" w:sz="4" w:space="0" w:color="auto"/>
            </w:tcBorders>
            <w:shd w:val="clear" w:color="auto" w:fill="auto"/>
          </w:tcPr>
          <w:p w14:paraId="45C9A88B" w14:textId="1259AF29" w:rsidR="002831BF" w:rsidRDefault="002831BF" w:rsidP="002831BF">
            <w:pPr>
              <w:spacing w:line="240" w:lineRule="auto"/>
              <w:jc w:val="both"/>
              <w:rPr>
                <w:rFonts w:ascii="Times New Roman" w:hAnsi="Times New Roman" w:cs="Times New Roman"/>
                <w:color w:val="000000"/>
              </w:rPr>
            </w:pPr>
            <w:r>
              <w:rPr>
                <w:rFonts w:ascii="Times New Roman" w:hAnsi="Times New Roman" w:cs="Times New Roman"/>
                <w:color w:val="000000"/>
              </w:rPr>
              <w:t>Заправка картриджа  С</w:t>
            </w:r>
            <w:r>
              <w:rPr>
                <w:rFonts w:ascii="Times New Roman" w:hAnsi="Times New Roman" w:cs="Times New Roman"/>
                <w:color w:val="000000"/>
                <w:lang w:val="en-US"/>
              </w:rPr>
              <w:t>anon</w:t>
            </w:r>
            <w:r w:rsidRPr="00F947D0">
              <w:rPr>
                <w:rFonts w:ascii="Times New Roman" w:hAnsi="Times New Roman" w:cs="Times New Roman"/>
                <w:color w:val="000000"/>
              </w:rPr>
              <w:t xml:space="preserve"> </w:t>
            </w:r>
            <w:r>
              <w:rPr>
                <w:rFonts w:ascii="Times New Roman" w:hAnsi="Times New Roman" w:cs="Times New Roman"/>
                <w:color w:val="000000"/>
                <w:lang w:val="en-US"/>
              </w:rPr>
              <w:t>F</w:t>
            </w:r>
            <w:r w:rsidRPr="00F947D0">
              <w:rPr>
                <w:rFonts w:ascii="Times New Roman" w:hAnsi="Times New Roman" w:cs="Times New Roman"/>
                <w:color w:val="000000"/>
              </w:rPr>
              <w:t>166400</w:t>
            </w:r>
            <w:r>
              <w:rPr>
                <w:rFonts w:ascii="Times New Roman" w:hAnsi="Times New Roman" w:cs="Times New Roman"/>
                <w:color w:val="000000"/>
              </w:rPr>
              <w:t xml:space="preserve"> </w:t>
            </w:r>
          </w:p>
        </w:tc>
      </w:tr>
      <w:tr w:rsidR="002831BF" w:rsidRPr="00A6489B" w14:paraId="0CD301DE" w14:textId="77777777" w:rsidTr="006C702C">
        <w:trPr>
          <w:trHeight w:val="431"/>
        </w:trPr>
        <w:tc>
          <w:tcPr>
            <w:tcW w:w="0" w:type="auto"/>
            <w:shd w:val="clear" w:color="auto" w:fill="auto"/>
          </w:tcPr>
          <w:p w14:paraId="06ECCA38" w14:textId="7826F554" w:rsidR="002831BF" w:rsidRDefault="002831BF" w:rsidP="002831BF">
            <w:pPr>
              <w:spacing w:line="240" w:lineRule="auto"/>
              <w:jc w:val="both"/>
              <w:rPr>
                <w:rFonts w:ascii="Times New Roman" w:hAnsi="Times New Roman" w:cs="Times New Roman"/>
                <w:b/>
                <w:bCs/>
                <w:color w:val="000000"/>
              </w:rPr>
            </w:pPr>
            <w:r>
              <w:rPr>
                <w:rFonts w:ascii="Times New Roman" w:hAnsi="Times New Roman" w:cs="Times New Roman"/>
                <w:b/>
                <w:bCs/>
                <w:color w:val="000000"/>
              </w:rPr>
              <w:t>6</w:t>
            </w:r>
          </w:p>
        </w:tc>
        <w:tc>
          <w:tcPr>
            <w:tcW w:w="8519" w:type="dxa"/>
            <w:tcBorders>
              <w:top w:val="nil"/>
              <w:left w:val="nil"/>
              <w:bottom w:val="single" w:sz="4" w:space="0" w:color="auto"/>
              <w:right w:val="single" w:sz="4" w:space="0" w:color="auto"/>
            </w:tcBorders>
            <w:shd w:val="clear" w:color="auto" w:fill="auto"/>
          </w:tcPr>
          <w:p w14:paraId="45168AAE" w14:textId="6C89EE37" w:rsidR="002831BF" w:rsidRPr="00EE407C" w:rsidRDefault="002831BF" w:rsidP="002831BF">
            <w:pPr>
              <w:spacing w:line="240" w:lineRule="auto"/>
              <w:jc w:val="both"/>
              <w:rPr>
                <w:rFonts w:ascii="Times New Roman" w:hAnsi="Times New Roman" w:cs="Times New Roman"/>
                <w:color w:val="000000"/>
              </w:rPr>
            </w:pPr>
            <w:r w:rsidRPr="00F947D0">
              <w:rPr>
                <w:rFonts w:ascii="Times New Roman" w:hAnsi="Times New Roman" w:cs="Times New Roman"/>
                <w:color w:val="000000"/>
              </w:rPr>
              <w:t xml:space="preserve">Заправка картриджа МФУ </w:t>
            </w:r>
            <w:r w:rsidRPr="00F947D0">
              <w:rPr>
                <w:rFonts w:ascii="Times New Roman" w:hAnsi="Times New Roman" w:cs="Times New Roman"/>
                <w:color w:val="000000"/>
                <w:lang w:val="en-US"/>
              </w:rPr>
              <w:t>PANTUM</w:t>
            </w:r>
            <w:r w:rsidRPr="00F947D0">
              <w:rPr>
                <w:rFonts w:ascii="Times New Roman" w:hAnsi="Times New Roman" w:cs="Times New Roman"/>
                <w:color w:val="000000"/>
              </w:rPr>
              <w:t xml:space="preserve"> </w:t>
            </w:r>
            <w:r w:rsidRPr="00F947D0">
              <w:rPr>
                <w:rFonts w:ascii="Times New Roman" w:hAnsi="Times New Roman" w:cs="Times New Roman"/>
                <w:color w:val="000000"/>
                <w:lang w:val="en-US"/>
              </w:rPr>
              <w:t>BM</w:t>
            </w:r>
            <w:r w:rsidRPr="00F947D0">
              <w:rPr>
                <w:rFonts w:ascii="Times New Roman" w:hAnsi="Times New Roman" w:cs="Times New Roman"/>
                <w:color w:val="000000"/>
              </w:rPr>
              <w:t>5100</w:t>
            </w:r>
            <w:r w:rsidRPr="00F947D0">
              <w:rPr>
                <w:rFonts w:ascii="Times New Roman" w:hAnsi="Times New Roman" w:cs="Times New Roman"/>
                <w:color w:val="000000"/>
                <w:lang w:val="en-US"/>
              </w:rPr>
              <w:t>ADN</w:t>
            </w:r>
            <w:r>
              <w:rPr>
                <w:rFonts w:ascii="Times New Roman" w:hAnsi="Times New Roman" w:cs="Times New Roman"/>
                <w:color w:val="000000"/>
              </w:rPr>
              <w:t xml:space="preserve"> </w:t>
            </w:r>
          </w:p>
        </w:tc>
      </w:tr>
    </w:tbl>
    <w:p w14:paraId="77E0716F" w14:textId="77777777" w:rsidR="000B2E34" w:rsidRPr="00A6489B" w:rsidRDefault="000B2E34" w:rsidP="00A6489B">
      <w:pPr>
        <w:pStyle w:val="1"/>
        <w:ind w:left="360"/>
        <w:jc w:val="both"/>
        <w:rPr>
          <w:b/>
          <w:sz w:val="22"/>
          <w:szCs w:val="22"/>
        </w:rPr>
      </w:pPr>
    </w:p>
    <w:p w14:paraId="786C9633" w14:textId="77777777" w:rsidR="000B2E34" w:rsidRPr="00A6489B" w:rsidRDefault="000B2E34" w:rsidP="00A6489B">
      <w:pPr>
        <w:pStyle w:val="1"/>
        <w:ind w:left="360"/>
        <w:jc w:val="both"/>
        <w:rPr>
          <w:b/>
          <w:sz w:val="22"/>
          <w:szCs w:val="22"/>
        </w:rPr>
      </w:pPr>
      <w:r w:rsidRPr="00A6489B">
        <w:rPr>
          <w:b/>
          <w:sz w:val="22"/>
          <w:szCs w:val="22"/>
        </w:rPr>
        <w:t xml:space="preserve">2.Требования к качеству Услуг </w:t>
      </w:r>
      <w:proofErr w:type="gramStart"/>
      <w:r w:rsidRPr="00A6489B">
        <w:rPr>
          <w:b/>
          <w:sz w:val="22"/>
          <w:szCs w:val="22"/>
        </w:rPr>
        <w:t>по  заправке</w:t>
      </w:r>
      <w:proofErr w:type="gramEnd"/>
      <w:r w:rsidR="00762E5F">
        <w:rPr>
          <w:b/>
          <w:sz w:val="22"/>
          <w:szCs w:val="22"/>
        </w:rPr>
        <w:t xml:space="preserve"> </w:t>
      </w:r>
      <w:r w:rsidRPr="00A6489B">
        <w:rPr>
          <w:b/>
          <w:sz w:val="22"/>
          <w:szCs w:val="22"/>
        </w:rPr>
        <w:t>картриджей</w:t>
      </w:r>
    </w:p>
    <w:p w14:paraId="78CB0B80" w14:textId="77777777" w:rsidR="000B2E34" w:rsidRPr="00A6489B" w:rsidRDefault="000B2E34" w:rsidP="00A6489B">
      <w:pPr>
        <w:pStyle w:val="1"/>
        <w:ind w:left="360"/>
        <w:jc w:val="both"/>
        <w:rPr>
          <w:b/>
          <w:sz w:val="22"/>
          <w:szCs w:val="22"/>
        </w:rPr>
      </w:pPr>
    </w:p>
    <w:p w14:paraId="208519C6" w14:textId="77777777" w:rsidR="000B2E34" w:rsidRPr="00A6489B" w:rsidRDefault="000B2E34" w:rsidP="00A6489B">
      <w:pPr>
        <w:pStyle w:val="1"/>
        <w:numPr>
          <w:ilvl w:val="1"/>
          <w:numId w:val="3"/>
        </w:numPr>
        <w:jc w:val="both"/>
        <w:rPr>
          <w:sz w:val="22"/>
          <w:szCs w:val="22"/>
        </w:rPr>
      </w:pPr>
      <w:r w:rsidRPr="00A6489B">
        <w:rPr>
          <w:sz w:val="22"/>
          <w:szCs w:val="22"/>
        </w:rPr>
        <w:t xml:space="preserve"> Приобретение расходных материалов и деталей для заправки картриджей производится силами и средствами Исполнителя. </w:t>
      </w:r>
    </w:p>
    <w:p w14:paraId="2D3A868A" w14:textId="77777777" w:rsidR="000B2E34" w:rsidRPr="00A6489B" w:rsidRDefault="000B2E34" w:rsidP="00A6489B">
      <w:pPr>
        <w:pStyle w:val="1"/>
        <w:spacing w:line="240" w:lineRule="atLeast"/>
        <w:ind w:left="0"/>
        <w:jc w:val="both"/>
        <w:rPr>
          <w:sz w:val="22"/>
          <w:szCs w:val="22"/>
        </w:rPr>
      </w:pPr>
    </w:p>
    <w:p w14:paraId="39482C28" w14:textId="77777777" w:rsidR="000B2E34" w:rsidRPr="00A6489B" w:rsidRDefault="000B2E34" w:rsidP="00A6489B">
      <w:pPr>
        <w:pStyle w:val="1"/>
        <w:numPr>
          <w:ilvl w:val="1"/>
          <w:numId w:val="3"/>
        </w:numPr>
        <w:jc w:val="both"/>
        <w:rPr>
          <w:sz w:val="22"/>
          <w:szCs w:val="22"/>
        </w:rPr>
      </w:pPr>
      <w:r w:rsidRPr="00A6489B">
        <w:rPr>
          <w:sz w:val="22"/>
          <w:szCs w:val="22"/>
        </w:rPr>
        <w:t>Результат оказания услуг:</w:t>
      </w:r>
    </w:p>
    <w:p w14:paraId="20D2D413" w14:textId="77777777" w:rsidR="000B2E34" w:rsidRPr="00A6489B" w:rsidRDefault="000B2E34" w:rsidP="00A6489B">
      <w:pPr>
        <w:pStyle w:val="1"/>
        <w:jc w:val="both"/>
        <w:rPr>
          <w:sz w:val="22"/>
          <w:szCs w:val="22"/>
        </w:rPr>
      </w:pPr>
    </w:p>
    <w:p w14:paraId="531E92B3" w14:textId="77777777" w:rsidR="000B2E34" w:rsidRPr="00A6489B" w:rsidRDefault="000B2E34" w:rsidP="00A6489B">
      <w:pPr>
        <w:pStyle w:val="1"/>
        <w:jc w:val="both"/>
        <w:rPr>
          <w:sz w:val="22"/>
          <w:szCs w:val="22"/>
        </w:rPr>
      </w:pPr>
      <w:r w:rsidRPr="00A6489B">
        <w:rPr>
          <w:sz w:val="22"/>
          <w:szCs w:val="22"/>
        </w:rPr>
        <w:t xml:space="preserve">а) Внешний вид картриджа после </w:t>
      </w:r>
      <w:proofErr w:type="gramStart"/>
      <w:r w:rsidRPr="00A6489B">
        <w:rPr>
          <w:sz w:val="22"/>
          <w:szCs w:val="22"/>
        </w:rPr>
        <w:t>заправки  должен</w:t>
      </w:r>
      <w:proofErr w:type="gramEnd"/>
      <w:r w:rsidRPr="00A6489B">
        <w:rPr>
          <w:sz w:val="22"/>
          <w:szCs w:val="22"/>
        </w:rPr>
        <w:t xml:space="preserve"> быть без дефектов и явных и видимых поломок. После выполнения работ на корпусе картриджа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Контакты электрических цепей не должны быть деформированы, на их поверхностях не должно быть загрязнений и дефектов покрытия. Подвижные элементы картриджей должны легко перемещаться, без перекосов и заеданий. </w:t>
      </w:r>
      <w:proofErr w:type="spellStart"/>
      <w:r w:rsidRPr="00A6489B">
        <w:rPr>
          <w:sz w:val="22"/>
          <w:szCs w:val="22"/>
        </w:rPr>
        <w:t>Фотобарабаны</w:t>
      </w:r>
      <w:proofErr w:type="spellEnd"/>
      <w:r w:rsidRPr="00A6489B">
        <w:rPr>
          <w:sz w:val="22"/>
          <w:szCs w:val="22"/>
        </w:rPr>
        <w:t xml:space="preserve"> для лазерных принтеров не должны иметь механических </w:t>
      </w:r>
      <w:proofErr w:type="gramStart"/>
      <w:r w:rsidRPr="00A6489B">
        <w:rPr>
          <w:sz w:val="22"/>
          <w:szCs w:val="22"/>
        </w:rPr>
        <w:t>повреждений  или</w:t>
      </w:r>
      <w:proofErr w:type="gramEnd"/>
      <w:r w:rsidRPr="00A6489B">
        <w:rPr>
          <w:sz w:val="22"/>
          <w:szCs w:val="22"/>
        </w:rPr>
        <w:t xml:space="preserve"> иных дефектов рабочей поверхности.</w:t>
      </w:r>
    </w:p>
    <w:p w14:paraId="56EEC6E6" w14:textId="77777777" w:rsidR="000B2E34" w:rsidRPr="00A6489B" w:rsidRDefault="000B2E34" w:rsidP="00A6489B">
      <w:pPr>
        <w:pStyle w:val="1"/>
        <w:jc w:val="both"/>
        <w:rPr>
          <w:sz w:val="22"/>
          <w:szCs w:val="22"/>
        </w:rPr>
      </w:pPr>
      <w:r w:rsidRPr="00A6489B">
        <w:rPr>
          <w:sz w:val="22"/>
          <w:szCs w:val="22"/>
        </w:rPr>
        <w:t xml:space="preserve">б) У заправленных картриджей отпечаток должен быть четким, с полным заполнением контура объектов документа. Распечатка с картриджа должна иметь одинаковую плотность заливки, воспроизведения мелких деталей и тонких линий. При работе картридж не должен допускать загрязнения подающего тракта принтера тонером. На отпечатках не должно быть дефектов изображения, пятен, точек, фона, в </w:t>
      </w:r>
      <w:proofErr w:type="spellStart"/>
      <w:r w:rsidRPr="00A6489B">
        <w:rPr>
          <w:sz w:val="22"/>
          <w:szCs w:val="22"/>
        </w:rPr>
        <w:t>т.ч</w:t>
      </w:r>
      <w:proofErr w:type="spellEnd"/>
      <w:r w:rsidRPr="00A6489B">
        <w:rPr>
          <w:sz w:val="22"/>
          <w:szCs w:val="22"/>
        </w:rPr>
        <w:t>. и на обратной стороне отпечатка, размытого или нечёткого изображения.</w:t>
      </w:r>
    </w:p>
    <w:p w14:paraId="215158A6" w14:textId="77777777" w:rsidR="00762E5F" w:rsidRDefault="000B2E34" w:rsidP="00A6489B">
      <w:pPr>
        <w:pStyle w:val="1"/>
        <w:ind w:firstLine="696"/>
        <w:jc w:val="both"/>
        <w:rPr>
          <w:sz w:val="22"/>
          <w:szCs w:val="22"/>
        </w:rPr>
      </w:pPr>
      <w:r w:rsidRPr="00A6489B">
        <w:rPr>
          <w:sz w:val="22"/>
          <w:szCs w:val="22"/>
        </w:rPr>
        <w:t xml:space="preserve">Плотность печати заправленного картриджа </w:t>
      </w:r>
      <w:r w:rsidR="00762E5F">
        <w:rPr>
          <w:sz w:val="22"/>
          <w:szCs w:val="22"/>
        </w:rPr>
        <w:t>может</w:t>
      </w:r>
      <w:r w:rsidRPr="00A6489B">
        <w:rPr>
          <w:sz w:val="22"/>
          <w:szCs w:val="22"/>
        </w:rPr>
        <w:t xml:space="preserve"> отличаться от плотности печати на новом картридже не более чем на 10 % (печать не должна быть бледной). </w:t>
      </w:r>
    </w:p>
    <w:p w14:paraId="48C28BC8" w14:textId="77777777" w:rsidR="000B2E34" w:rsidRPr="00A6489B" w:rsidRDefault="000B2E34" w:rsidP="00A6489B">
      <w:pPr>
        <w:pStyle w:val="1"/>
        <w:ind w:firstLine="696"/>
        <w:jc w:val="both"/>
        <w:rPr>
          <w:sz w:val="22"/>
          <w:szCs w:val="22"/>
        </w:rPr>
      </w:pPr>
      <w:r w:rsidRPr="00A6489B">
        <w:rPr>
          <w:sz w:val="22"/>
          <w:szCs w:val="22"/>
        </w:rPr>
        <w:t xml:space="preserve">Ресурс (количество копий с одного картриджа) заправленных картриджей </w:t>
      </w:r>
      <w:proofErr w:type="gramStart"/>
      <w:r w:rsidRPr="00A6489B">
        <w:rPr>
          <w:sz w:val="22"/>
          <w:szCs w:val="22"/>
        </w:rPr>
        <w:t>должен  обеспечивать</w:t>
      </w:r>
      <w:proofErr w:type="gramEnd"/>
      <w:r w:rsidRPr="00A6489B">
        <w:rPr>
          <w:sz w:val="22"/>
          <w:szCs w:val="22"/>
        </w:rPr>
        <w:t xml:space="preserve"> получение числа копий не менее указанного в технической документации на соответствующий тип печатающего устройства. Исполнитель обязан обеспечить наличие внутри упаковки каждого картриджа тестового отпечатка, подтверждающего качество заправки. На отпечатках не должно быть дефектов изображения, размытого или нечёткого изображения, пятен, точек, фона, в том числе и на обратной стороне отпечатка. Картридж должен обеспечивать качество печати не хуже качества эталонной копии.</w:t>
      </w:r>
    </w:p>
    <w:p w14:paraId="6A794953" w14:textId="77777777" w:rsidR="000B2E34" w:rsidRPr="00A6489B" w:rsidRDefault="000B2E34" w:rsidP="00A6489B">
      <w:pPr>
        <w:pStyle w:val="1"/>
        <w:ind w:firstLine="696"/>
        <w:jc w:val="both"/>
        <w:rPr>
          <w:sz w:val="22"/>
          <w:szCs w:val="22"/>
        </w:rPr>
      </w:pPr>
    </w:p>
    <w:p w14:paraId="49FEF4E8" w14:textId="77777777" w:rsidR="000B2E34" w:rsidRPr="00CB4040" w:rsidRDefault="000B2E34" w:rsidP="00A6489B">
      <w:pPr>
        <w:pStyle w:val="1"/>
        <w:numPr>
          <w:ilvl w:val="1"/>
          <w:numId w:val="3"/>
        </w:numPr>
        <w:jc w:val="both"/>
        <w:rPr>
          <w:i/>
          <w:sz w:val="22"/>
          <w:szCs w:val="22"/>
        </w:rPr>
      </w:pPr>
      <w:r w:rsidRPr="00A6489B">
        <w:rPr>
          <w:sz w:val="22"/>
          <w:szCs w:val="22"/>
        </w:rPr>
        <w:t xml:space="preserve">Отказ в заправке картриджа в связи с износом незаменяемых деталей возможен, при этом вышедшие из строя картриджи (отработавшие свой ресурс), без его заправки, </w:t>
      </w:r>
      <w:r w:rsidRPr="00CB4040">
        <w:rPr>
          <w:i/>
          <w:sz w:val="22"/>
          <w:szCs w:val="22"/>
        </w:rPr>
        <w:t xml:space="preserve">должны быть </w:t>
      </w:r>
      <w:proofErr w:type="gramStart"/>
      <w:r w:rsidRPr="00CB4040">
        <w:rPr>
          <w:i/>
          <w:sz w:val="22"/>
          <w:szCs w:val="22"/>
        </w:rPr>
        <w:t>возвращены  с</w:t>
      </w:r>
      <w:proofErr w:type="gramEnd"/>
      <w:r w:rsidRPr="00CB4040">
        <w:rPr>
          <w:i/>
          <w:sz w:val="22"/>
          <w:szCs w:val="22"/>
        </w:rPr>
        <w:t xml:space="preserve"> актом технического осмотра, содержащим заключение о невозможности дальнейшего их использования, с указанием видов и перечня работ, необходимых для его восстановления.</w:t>
      </w:r>
    </w:p>
    <w:p w14:paraId="55063681" w14:textId="77777777" w:rsidR="000B2E34" w:rsidRPr="00A6489B" w:rsidRDefault="000B2E34" w:rsidP="00A6489B">
      <w:pPr>
        <w:pStyle w:val="Style2"/>
        <w:widowControl/>
        <w:tabs>
          <w:tab w:val="left" w:pos="960"/>
        </w:tabs>
        <w:jc w:val="both"/>
        <w:rPr>
          <w:rStyle w:val="FontStyle11"/>
          <w:b/>
        </w:rPr>
      </w:pPr>
    </w:p>
    <w:p w14:paraId="6A65E4FA" w14:textId="77777777" w:rsidR="000B2E34" w:rsidRPr="00A6489B" w:rsidRDefault="000B2E34" w:rsidP="00A6489B">
      <w:pPr>
        <w:pStyle w:val="1"/>
        <w:numPr>
          <w:ilvl w:val="0"/>
          <w:numId w:val="3"/>
        </w:numPr>
        <w:jc w:val="both"/>
        <w:rPr>
          <w:b/>
          <w:sz w:val="22"/>
          <w:szCs w:val="22"/>
        </w:rPr>
      </w:pPr>
      <w:r w:rsidRPr="00A6489B">
        <w:rPr>
          <w:b/>
          <w:sz w:val="22"/>
          <w:szCs w:val="22"/>
        </w:rPr>
        <w:t>Требования к упаковке и маркировке картриджей</w:t>
      </w:r>
    </w:p>
    <w:p w14:paraId="620E3D29" w14:textId="77777777" w:rsidR="000B2E34" w:rsidRPr="00A6489B" w:rsidRDefault="000B2E34" w:rsidP="00A6489B">
      <w:pPr>
        <w:pStyle w:val="1"/>
        <w:numPr>
          <w:ilvl w:val="1"/>
          <w:numId w:val="3"/>
        </w:numPr>
        <w:jc w:val="both"/>
        <w:rPr>
          <w:sz w:val="22"/>
          <w:szCs w:val="22"/>
        </w:rPr>
      </w:pPr>
      <w:r w:rsidRPr="00A6489B">
        <w:rPr>
          <w:sz w:val="22"/>
          <w:szCs w:val="22"/>
        </w:rPr>
        <w:t xml:space="preserve">Каждый картридж должен быть упакован в электростатический пакет из полимерного материала, для картриджей со светочувствительным барабаном пакет должен быть не прозрачным, в пакете вместе с картриджем должен быть </w:t>
      </w:r>
      <w:r w:rsidRPr="00762E5F">
        <w:rPr>
          <w:i/>
          <w:sz w:val="22"/>
          <w:szCs w:val="22"/>
        </w:rPr>
        <w:t>листок с распечаткой контрольной копии</w:t>
      </w:r>
      <w:r w:rsidRPr="00A6489B">
        <w:rPr>
          <w:sz w:val="22"/>
          <w:szCs w:val="22"/>
        </w:rPr>
        <w:t>, демонстрирующей качество заправки.</w:t>
      </w:r>
    </w:p>
    <w:p w14:paraId="574D2EC7" w14:textId="77777777" w:rsidR="000B2E34" w:rsidRPr="00A6489B" w:rsidRDefault="000B2E34" w:rsidP="00A6489B">
      <w:pPr>
        <w:pStyle w:val="1"/>
        <w:numPr>
          <w:ilvl w:val="1"/>
          <w:numId w:val="3"/>
        </w:numPr>
        <w:jc w:val="both"/>
        <w:rPr>
          <w:sz w:val="22"/>
          <w:szCs w:val="22"/>
        </w:rPr>
      </w:pPr>
      <w:r w:rsidRPr="00A6489B">
        <w:rPr>
          <w:sz w:val="22"/>
          <w:szCs w:val="22"/>
        </w:rPr>
        <w:t>Все пометки и маркировки (включая наклейки) на картридже, оставленные заказчиком должны остаться без изменений (их нельзя удалять и перекрывать надписями Исполнителя).</w:t>
      </w:r>
    </w:p>
    <w:p w14:paraId="47085CD0" w14:textId="77777777" w:rsidR="000B2E34" w:rsidRPr="00A6489B" w:rsidRDefault="000B2E34" w:rsidP="00A6489B">
      <w:pPr>
        <w:pStyle w:val="1"/>
        <w:numPr>
          <w:ilvl w:val="1"/>
          <w:numId w:val="3"/>
        </w:numPr>
        <w:jc w:val="both"/>
        <w:rPr>
          <w:sz w:val="22"/>
          <w:szCs w:val="22"/>
        </w:rPr>
      </w:pPr>
      <w:r w:rsidRPr="00A6489B">
        <w:rPr>
          <w:sz w:val="22"/>
          <w:szCs w:val="22"/>
        </w:rPr>
        <w:t xml:space="preserve">Каждый картридж должен иметь на корпусе </w:t>
      </w:r>
      <w:proofErr w:type="spellStart"/>
      <w:r w:rsidRPr="00CB4040">
        <w:rPr>
          <w:i/>
          <w:sz w:val="22"/>
          <w:szCs w:val="22"/>
        </w:rPr>
        <w:t>стикер</w:t>
      </w:r>
      <w:proofErr w:type="spellEnd"/>
      <w:r w:rsidRPr="00A6489B">
        <w:rPr>
          <w:sz w:val="22"/>
          <w:szCs w:val="22"/>
        </w:rPr>
        <w:t>, позволяющий определить дату трех последних заправок и ремонтов. Все маркировки и надписи должны быть легко читаемы.</w:t>
      </w:r>
    </w:p>
    <w:p w14:paraId="26DD6D35" w14:textId="77777777" w:rsidR="000B2E34" w:rsidRPr="00A6489B" w:rsidRDefault="000B2E34" w:rsidP="00A6489B">
      <w:pPr>
        <w:jc w:val="both"/>
        <w:rPr>
          <w:rFonts w:ascii="Times New Roman" w:hAnsi="Times New Roman" w:cs="Times New Roman"/>
        </w:rPr>
      </w:pPr>
    </w:p>
    <w:p w14:paraId="17B35556" w14:textId="77777777" w:rsidR="00C108B7" w:rsidRPr="00A6489B" w:rsidRDefault="00C108B7" w:rsidP="00A6489B">
      <w:pPr>
        <w:jc w:val="both"/>
        <w:rPr>
          <w:rFonts w:ascii="Times New Roman" w:hAnsi="Times New Roman" w:cs="Times New Roman"/>
        </w:rPr>
      </w:pPr>
    </w:p>
    <w:p w14:paraId="55DD77DE" w14:textId="77777777" w:rsidR="00C108B7" w:rsidRPr="00A6489B" w:rsidRDefault="00CE7EA0" w:rsidP="00CE7EA0">
      <w:pPr>
        <w:jc w:val="center"/>
        <w:rPr>
          <w:rFonts w:ascii="Times New Roman" w:hAnsi="Times New Roman" w:cs="Times New Roman"/>
        </w:rPr>
      </w:pPr>
      <w:r>
        <w:rPr>
          <w:rFonts w:ascii="Times New Roman" w:hAnsi="Times New Roman" w:cs="Times New Roman"/>
        </w:rPr>
        <w:t>ПОДПИСИ СТОРОН:</w:t>
      </w:r>
    </w:p>
    <w:tbl>
      <w:tblPr>
        <w:tblStyle w:val="a4"/>
        <w:tblW w:w="98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72"/>
      </w:tblGrid>
      <w:tr w:rsidR="00B31271" w:rsidRPr="00A6489B" w14:paraId="7F1D5884" w14:textId="77777777" w:rsidTr="002F0CFA">
        <w:trPr>
          <w:trHeight w:val="3460"/>
        </w:trPr>
        <w:tc>
          <w:tcPr>
            <w:tcW w:w="5387" w:type="dxa"/>
            <w:hideMark/>
          </w:tcPr>
          <w:p w14:paraId="2C4C5F42" w14:textId="77777777" w:rsidR="00B31271" w:rsidRPr="00A6489B" w:rsidRDefault="00B31271"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Заказчик:</w:t>
            </w:r>
          </w:p>
          <w:p w14:paraId="08EF3821"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Муниципальное </w:t>
            </w:r>
            <w:proofErr w:type="gramStart"/>
            <w:r w:rsidRPr="004357D5">
              <w:rPr>
                <w:rFonts w:ascii="Times New Roman" w:hAnsi="Times New Roman" w:cs="Times New Roman"/>
              </w:rPr>
              <w:t>бюджетное  учреждение</w:t>
            </w:r>
            <w:proofErr w:type="gramEnd"/>
            <w:r w:rsidRPr="004357D5">
              <w:rPr>
                <w:rFonts w:ascii="Times New Roman" w:hAnsi="Times New Roman" w:cs="Times New Roman"/>
              </w:rPr>
              <w:t xml:space="preserve"> </w:t>
            </w:r>
          </w:p>
          <w:p w14:paraId="5C48F299"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города Челябинска «Центр помощи детям,</w:t>
            </w:r>
          </w:p>
          <w:p w14:paraId="758FC2A7"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оставшимся без обеспечения родителей, «Акварель»</w:t>
            </w:r>
          </w:p>
          <w:p w14:paraId="272B702A"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454139 г. Челябинск, ул. Василевского, 27</w:t>
            </w:r>
          </w:p>
          <w:p w14:paraId="487AB986"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тел. 253-28-12</w:t>
            </w:r>
          </w:p>
          <w:p w14:paraId="272C2159"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ИНН 7449034463  </w:t>
            </w:r>
          </w:p>
          <w:p w14:paraId="63081ABD"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КПП 744901001</w:t>
            </w:r>
          </w:p>
          <w:p w14:paraId="48F6A278"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БАНК: ОТДЕЛЕНИЕ ЧЕЛЯБИНСК БАНКА РОССИИ//УФК по Челябинской области г Челябинск</w:t>
            </w:r>
          </w:p>
          <w:p w14:paraId="38C3BF51"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ЛС 2047800517Н</w:t>
            </w:r>
          </w:p>
          <w:p w14:paraId="488F6B94"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к/с 40102810645370000062</w:t>
            </w:r>
          </w:p>
          <w:p w14:paraId="411EEED9"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Орган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кассовое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УФК по Чел. обл.</w:t>
            </w:r>
          </w:p>
          <w:p w14:paraId="5ABDCBC1" w14:textId="77777777" w:rsidR="00371D80" w:rsidRPr="004357D5" w:rsidRDefault="00371D80" w:rsidP="00371D80">
            <w:pPr>
              <w:jc w:val="both"/>
              <w:rPr>
                <w:rFonts w:ascii="Times New Roman" w:hAnsi="Times New Roman" w:cs="Times New Roman"/>
              </w:rPr>
            </w:pPr>
            <w:proofErr w:type="spellStart"/>
            <w:r w:rsidRPr="004357D5">
              <w:rPr>
                <w:rFonts w:ascii="Times New Roman" w:hAnsi="Times New Roman" w:cs="Times New Roman"/>
              </w:rPr>
              <w:t>Сч</w:t>
            </w:r>
            <w:proofErr w:type="spellEnd"/>
            <w:r w:rsidRPr="004357D5">
              <w:rPr>
                <w:rFonts w:ascii="Times New Roman" w:hAnsi="Times New Roman" w:cs="Times New Roman"/>
              </w:rPr>
              <w:t xml:space="preserve">. орг.,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w:t>
            </w:r>
            <w:proofErr w:type="spellStart"/>
            <w:r w:rsidRPr="004357D5">
              <w:rPr>
                <w:rFonts w:ascii="Times New Roman" w:hAnsi="Times New Roman" w:cs="Times New Roman"/>
              </w:rPr>
              <w:t>кас</w:t>
            </w:r>
            <w:proofErr w:type="spellEnd"/>
            <w:r w:rsidRPr="004357D5">
              <w:rPr>
                <w:rFonts w:ascii="Times New Roman" w:hAnsi="Times New Roman" w:cs="Times New Roman"/>
              </w:rPr>
              <w:t xml:space="preserve">-е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03234643757010006900</w:t>
            </w:r>
          </w:p>
          <w:p w14:paraId="3E3E8B8C"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БИК: 017501500</w:t>
            </w:r>
          </w:p>
          <w:p w14:paraId="007C4AF0" w14:textId="77777777" w:rsidR="00371D80" w:rsidRPr="004357D5" w:rsidRDefault="00371D80" w:rsidP="00371D80">
            <w:pPr>
              <w:jc w:val="both"/>
              <w:rPr>
                <w:rFonts w:ascii="Times New Roman" w:hAnsi="Times New Roman" w:cs="Times New Roman"/>
              </w:rPr>
            </w:pPr>
          </w:p>
          <w:p w14:paraId="3B537AD5"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Директор</w:t>
            </w:r>
          </w:p>
          <w:p w14:paraId="0C9C0637" w14:textId="77777777" w:rsidR="00B31271" w:rsidRPr="00A6489B" w:rsidRDefault="00371D80" w:rsidP="00371D80">
            <w:pPr>
              <w:tabs>
                <w:tab w:val="left" w:pos="1440"/>
                <w:tab w:val="left" w:pos="3857"/>
              </w:tabs>
              <w:jc w:val="both"/>
              <w:rPr>
                <w:rFonts w:ascii="Times New Roman" w:hAnsi="Times New Roman" w:cs="Times New Roman"/>
                <w:color w:val="000000"/>
              </w:rPr>
            </w:pPr>
            <w:r w:rsidRPr="004357D5">
              <w:rPr>
                <w:rFonts w:ascii="Times New Roman" w:hAnsi="Times New Roman" w:cs="Times New Roman"/>
              </w:rPr>
              <w:t>__________________ Ушакова М.А</w:t>
            </w:r>
          </w:p>
        </w:tc>
        <w:tc>
          <w:tcPr>
            <w:tcW w:w="4472" w:type="dxa"/>
            <w:hideMark/>
          </w:tcPr>
          <w:p w14:paraId="58A719D6" w14:textId="77777777" w:rsidR="00B31271" w:rsidRPr="00A6489B" w:rsidRDefault="00B31271"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Исполнитель:</w:t>
            </w:r>
          </w:p>
          <w:p w14:paraId="1D9706E1" w14:textId="77777777" w:rsidR="00B31271" w:rsidRDefault="00B31271" w:rsidP="00A6489B">
            <w:pPr>
              <w:jc w:val="both"/>
              <w:rPr>
                <w:rFonts w:ascii="Times New Roman" w:eastAsia="Times New Roman" w:hAnsi="Times New Roman" w:cs="Times New Roman"/>
              </w:rPr>
            </w:pPr>
          </w:p>
          <w:p w14:paraId="45EF9AF0" w14:textId="77777777" w:rsidR="00CA0A6A" w:rsidRDefault="00CA0A6A" w:rsidP="00A6489B">
            <w:pPr>
              <w:jc w:val="both"/>
              <w:rPr>
                <w:rFonts w:ascii="Times New Roman" w:eastAsia="Times New Roman" w:hAnsi="Times New Roman" w:cs="Times New Roman"/>
              </w:rPr>
            </w:pPr>
          </w:p>
          <w:p w14:paraId="1417C1AE" w14:textId="77777777" w:rsidR="00CA0A6A" w:rsidRDefault="00CA0A6A" w:rsidP="00A6489B">
            <w:pPr>
              <w:jc w:val="both"/>
              <w:rPr>
                <w:rFonts w:ascii="Times New Roman" w:eastAsia="Times New Roman" w:hAnsi="Times New Roman" w:cs="Times New Roman"/>
              </w:rPr>
            </w:pPr>
          </w:p>
          <w:p w14:paraId="6E6DF78A" w14:textId="77777777" w:rsidR="00CA0A6A" w:rsidRDefault="00CA0A6A" w:rsidP="00A6489B">
            <w:pPr>
              <w:jc w:val="both"/>
              <w:rPr>
                <w:rFonts w:ascii="Times New Roman" w:eastAsia="Times New Roman" w:hAnsi="Times New Roman" w:cs="Times New Roman"/>
              </w:rPr>
            </w:pPr>
          </w:p>
          <w:p w14:paraId="0BBE6657" w14:textId="77777777" w:rsidR="00CA0A6A" w:rsidRDefault="00CA0A6A" w:rsidP="00A6489B">
            <w:pPr>
              <w:jc w:val="both"/>
              <w:rPr>
                <w:rFonts w:ascii="Times New Roman" w:eastAsia="Times New Roman" w:hAnsi="Times New Roman" w:cs="Times New Roman"/>
              </w:rPr>
            </w:pPr>
          </w:p>
          <w:p w14:paraId="2268DF2A" w14:textId="77777777" w:rsidR="00CA0A6A" w:rsidRDefault="00CA0A6A" w:rsidP="00A6489B">
            <w:pPr>
              <w:jc w:val="both"/>
              <w:rPr>
                <w:rFonts w:ascii="Times New Roman" w:eastAsia="Times New Roman" w:hAnsi="Times New Roman" w:cs="Times New Roman"/>
              </w:rPr>
            </w:pPr>
          </w:p>
          <w:p w14:paraId="2C4613A5" w14:textId="77777777" w:rsidR="00CA0A6A" w:rsidRDefault="00CA0A6A" w:rsidP="00A6489B">
            <w:pPr>
              <w:jc w:val="both"/>
              <w:rPr>
                <w:rFonts w:ascii="Times New Roman" w:eastAsia="Times New Roman" w:hAnsi="Times New Roman" w:cs="Times New Roman"/>
              </w:rPr>
            </w:pPr>
          </w:p>
          <w:p w14:paraId="176C5C10" w14:textId="77777777" w:rsidR="00CA0A6A" w:rsidRDefault="00CA0A6A" w:rsidP="00A6489B">
            <w:pPr>
              <w:jc w:val="both"/>
              <w:rPr>
                <w:rFonts w:ascii="Times New Roman" w:eastAsia="Times New Roman" w:hAnsi="Times New Roman" w:cs="Times New Roman"/>
              </w:rPr>
            </w:pPr>
          </w:p>
          <w:p w14:paraId="3314915A" w14:textId="77777777" w:rsidR="00CA0A6A" w:rsidRPr="00CE7EA0" w:rsidRDefault="00CA0A6A" w:rsidP="00A6489B">
            <w:pPr>
              <w:jc w:val="both"/>
              <w:rPr>
                <w:rFonts w:ascii="Times New Roman" w:eastAsia="Times New Roman" w:hAnsi="Times New Roman" w:cs="Times New Roman"/>
              </w:rPr>
            </w:pPr>
          </w:p>
          <w:p w14:paraId="371904BC" w14:textId="77777777" w:rsidR="00B31271" w:rsidRPr="00CE7EA0" w:rsidRDefault="00B31271" w:rsidP="00CE7EA0">
            <w:pPr>
              <w:jc w:val="both"/>
              <w:rPr>
                <w:rFonts w:ascii="Times New Roman" w:eastAsia="Times New Roman" w:hAnsi="Times New Roman" w:cs="Times New Roman"/>
              </w:rPr>
            </w:pPr>
          </w:p>
          <w:p w14:paraId="55D76E5F" w14:textId="77777777" w:rsidR="00B31271" w:rsidRPr="00A6489B" w:rsidRDefault="00B31271" w:rsidP="00A6489B">
            <w:pPr>
              <w:tabs>
                <w:tab w:val="left" w:pos="1440"/>
                <w:tab w:val="left" w:pos="3857"/>
              </w:tabs>
              <w:jc w:val="both"/>
              <w:rPr>
                <w:rFonts w:ascii="Times New Roman" w:hAnsi="Times New Roman" w:cs="Times New Roman"/>
                <w:color w:val="000000"/>
              </w:rPr>
            </w:pPr>
          </w:p>
          <w:p w14:paraId="44B216B1" w14:textId="77777777" w:rsidR="00B31271" w:rsidRPr="00A6489B" w:rsidRDefault="00B31271" w:rsidP="00A6489B">
            <w:pPr>
              <w:tabs>
                <w:tab w:val="left" w:pos="1440"/>
                <w:tab w:val="left" w:pos="3857"/>
              </w:tabs>
              <w:jc w:val="both"/>
              <w:rPr>
                <w:rFonts w:ascii="Times New Roman" w:hAnsi="Times New Roman" w:cs="Times New Roman"/>
                <w:color w:val="000000"/>
              </w:rPr>
            </w:pPr>
          </w:p>
        </w:tc>
      </w:tr>
    </w:tbl>
    <w:p w14:paraId="23D9C674" w14:textId="77777777" w:rsidR="00C108B7" w:rsidRPr="00A6489B" w:rsidRDefault="00C108B7" w:rsidP="00A6489B">
      <w:pPr>
        <w:jc w:val="both"/>
        <w:rPr>
          <w:rFonts w:ascii="Times New Roman" w:hAnsi="Times New Roman" w:cs="Times New Roman"/>
        </w:rPr>
      </w:pPr>
    </w:p>
    <w:p w14:paraId="749F0569" w14:textId="77777777" w:rsidR="00C108B7" w:rsidRPr="00A6489B" w:rsidRDefault="00C108B7" w:rsidP="00A6489B">
      <w:pPr>
        <w:jc w:val="both"/>
        <w:rPr>
          <w:rFonts w:ascii="Times New Roman" w:hAnsi="Times New Roman" w:cs="Times New Roman"/>
        </w:rPr>
      </w:pPr>
    </w:p>
    <w:p w14:paraId="139F92F8" w14:textId="77777777" w:rsidR="00C108B7" w:rsidRPr="00A6489B" w:rsidRDefault="00C108B7" w:rsidP="00A6489B">
      <w:pPr>
        <w:jc w:val="both"/>
        <w:rPr>
          <w:rFonts w:ascii="Times New Roman" w:hAnsi="Times New Roman" w:cs="Times New Roman"/>
        </w:rPr>
      </w:pPr>
    </w:p>
    <w:p w14:paraId="6BD5F774" w14:textId="77777777" w:rsidR="00C108B7" w:rsidRPr="00A6489B" w:rsidRDefault="00C108B7" w:rsidP="00A6489B">
      <w:pPr>
        <w:jc w:val="both"/>
        <w:rPr>
          <w:rFonts w:ascii="Times New Roman" w:hAnsi="Times New Roman" w:cs="Times New Roman"/>
        </w:rPr>
      </w:pPr>
    </w:p>
    <w:p w14:paraId="0A83024C" w14:textId="77777777" w:rsidR="00C108B7" w:rsidRPr="00A6489B" w:rsidRDefault="00C108B7" w:rsidP="00A6489B">
      <w:pPr>
        <w:jc w:val="both"/>
        <w:rPr>
          <w:rFonts w:ascii="Times New Roman" w:hAnsi="Times New Roman" w:cs="Times New Roman"/>
        </w:rPr>
      </w:pPr>
    </w:p>
    <w:p w14:paraId="5EFBD97A" w14:textId="77777777" w:rsidR="00C108B7" w:rsidRPr="00A6489B" w:rsidRDefault="00C108B7" w:rsidP="00A6489B">
      <w:pPr>
        <w:jc w:val="both"/>
        <w:rPr>
          <w:rFonts w:ascii="Times New Roman" w:hAnsi="Times New Roman" w:cs="Times New Roman"/>
        </w:rPr>
      </w:pPr>
    </w:p>
    <w:p w14:paraId="7ED2FC2D" w14:textId="77777777" w:rsidR="00C108B7" w:rsidRPr="00A6489B" w:rsidRDefault="00C108B7" w:rsidP="00A6489B">
      <w:pPr>
        <w:jc w:val="both"/>
        <w:rPr>
          <w:rFonts w:ascii="Times New Roman" w:hAnsi="Times New Roman" w:cs="Times New Roman"/>
        </w:rPr>
      </w:pPr>
    </w:p>
    <w:p w14:paraId="7F2148E6" w14:textId="77777777" w:rsidR="00C108B7" w:rsidRPr="00A6489B" w:rsidRDefault="00C108B7" w:rsidP="00A6489B">
      <w:pPr>
        <w:jc w:val="both"/>
        <w:rPr>
          <w:rFonts w:ascii="Times New Roman" w:hAnsi="Times New Roman" w:cs="Times New Roman"/>
        </w:rPr>
      </w:pPr>
    </w:p>
    <w:p w14:paraId="3AF697D1" w14:textId="77777777" w:rsidR="00C108B7" w:rsidRPr="00A6489B" w:rsidRDefault="00C108B7" w:rsidP="00A6489B">
      <w:pPr>
        <w:jc w:val="both"/>
        <w:rPr>
          <w:rFonts w:ascii="Times New Roman" w:hAnsi="Times New Roman" w:cs="Times New Roman"/>
        </w:rPr>
      </w:pPr>
    </w:p>
    <w:p w14:paraId="212AF4EF" w14:textId="77777777" w:rsidR="00C108B7" w:rsidRPr="00A6489B" w:rsidRDefault="00C108B7" w:rsidP="00A6489B">
      <w:pPr>
        <w:jc w:val="both"/>
        <w:rPr>
          <w:rFonts w:ascii="Times New Roman" w:hAnsi="Times New Roman" w:cs="Times New Roman"/>
        </w:rPr>
      </w:pPr>
    </w:p>
    <w:p w14:paraId="08033DA9" w14:textId="77777777" w:rsidR="00C108B7" w:rsidRPr="00A6489B" w:rsidRDefault="00C108B7" w:rsidP="00A6489B">
      <w:pPr>
        <w:jc w:val="both"/>
        <w:rPr>
          <w:rFonts w:ascii="Times New Roman" w:hAnsi="Times New Roman" w:cs="Times New Roman"/>
        </w:rPr>
      </w:pPr>
    </w:p>
    <w:p w14:paraId="7F611EC8" w14:textId="77777777" w:rsidR="00C108B7" w:rsidRDefault="00C108B7" w:rsidP="00A6489B">
      <w:pPr>
        <w:jc w:val="both"/>
        <w:rPr>
          <w:rFonts w:ascii="Times New Roman" w:hAnsi="Times New Roman" w:cs="Times New Roman"/>
        </w:rPr>
      </w:pPr>
    </w:p>
    <w:p w14:paraId="4BE6ED2B" w14:textId="77777777" w:rsidR="00CE7EA0" w:rsidRDefault="00CE7EA0" w:rsidP="00A6489B">
      <w:pPr>
        <w:jc w:val="both"/>
        <w:rPr>
          <w:rFonts w:ascii="Times New Roman" w:hAnsi="Times New Roman" w:cs="Times New Roman"/>
        </w:rPr>
      </w:pPr>
    </w:p>
    <w:p w14:paraId="7525770A" w14:textId="77777777" w:rsidR="00CE7EA0" w:rsidRPr="00A6489B" w:rsidRDefault="00CE7EA0" w:rsidP="00A6489B">
      <w:pPr>
        <w:jc w:val="both"/>
        <w:rPr>
          <w:rFonts w:ascii="Times New Roman" w:hAnsi="Times New Roman" w:cs="Times New Roman"/>
        </w:rPr>
      </w:pPr>
    </w:p>
    <w:p w14:paraId="3954B478" w14:textId="77777777" w:rsidR="00C108B7" w:rsidRPr="00A6489B" w:rsidRDefault="00C108B7" w:rsidP="00A6489B">
      <w:pPr>
        <w:jc w:val="both"/>
        <w:rPr>
          <w:rFonts w:ascii="Times New Roman" w:hAnsi="Times New Roman" w:cs="Times New Roman"/>
        </w:rPr>
      </w:pPr>
    </w:p>
    <w:p w14:paraId="100E42D0" w14:textId="77777777" w:rsidR="000B5516" w:rsidRPr="00A6489B" w:rsidRDefault="000B5516" w:rsidP="00A6489B">
      <w:pPr>
        <w:jc w:val="both"/>
        <w:rPr>
          <w:rFonts w:ascii="Times New Roman" w:hAnsi="Times New Roman" w:cs="Times New Roman"/>
        </w:rPr>
      </w:pPr>
      <w:bookmarkStart w:id="0" w:name="_GoBack"/>
      <w:bookmarkEnd w:id="0"/>
    </w:p>
    <w:p w14:paraId="71644453" w14:textId="77777777" w:rsidR="000B2E34" w:rsidRPr="00A6489B" w:rsidRDefault="000B2E34" w:rsidP="00CE7EA0">
      <w:pPr>
        <w:jc w:val="right"/>
        <w:rPr>
          <w:rFonts w:ascii="Times New Roman" w:hAnsi="Times New Roman" w:cs="Times New Roman"/>
        </w:rPr>
      </w:pPr>
      <w:r w:rsidRPr="00A6489B">
        <w:rPr>
          <w:rFonts w:ascii="Times New Roman" w:hAnsi="Times New Roman" w:cs="Times New Roman"/>
        </w:rPr>
        <w:t>Приложение № 2</w:t>
      </w:r>
    </w:p>
    <w:p w14:paraId="2E9E1AEA" w14:textId="3FE8F485" w:rsidR="000B2E34" w:rsidRPr="00A6489B" w:rsidRDefault="000B2E34" w:rsidP="00CE7EA0">
      <w:pPr>
        <w:jc w:val="right"/>
        <w:rPr>
          <w:rFonts w:ascii="Times New Roman" w:hAnsi="Times New Roman" w:cs="Times New Roman"/>
        </w:rPr>
      </w:pPr>
      <w:r w:rsidRPr="00A6489B">
        <w:rPr>
          <w:rFonts w:ascii="Times New Roman" w:hAnsi="Times New Roman" w:cs="Times New Roman"/>
        </w:rPr>
        <w:t>к Контракту № ______________ от «_</w:t>
      </w:r>
      <w:r w:rsidR="00C108B7" w:rsidRPr="00A6489B">
        <w:rPr>
          <w:rFonts w:ascii="Times New Roman" w:hAnsi="Times New Roman" w:cs="Times New Roman"/>
        </w:rPr>
        <w:t>__</w:t>
      </w:r>
      <w:r w:rsidR="00B31271" w:rsidRPr="00A6489B">
        <w:rPr>
          <w:rFonts w:ascii="Times New Roman" w:hAnsi="Times New Roman" w:cs="Times New Roman"/>
        </w:rPr>
        <w:t xml:space="preserve">» </w:t>
      </w:r>
      <w:r w:rsidR="00491E1C" w:rsidRPr="00491E1C">
        <w:rPr>
          <w:rFonts w:ascii="Times New Roman" w:hAnsi="Times New Roman" w:cs="Times New Roman"/>
        </w:rPr>
        <w:t>_____________</w:t>
      </w:r>
      <w:r w:rsidR="00B31271" w:rsidRPr="00A6489B">
        <w:rPr>
          <w:rFonts w:ascii="Times New Roman" w:hAnsi="Times New Roman" w:cs="Times New Roman"/>
        </w:rPr>
        <w:t xml:space="preserve"> </w:t>
      </w:r>
      <w:r w:rsidR="006F3BC1">
        <w:rPr>
          <w:rFonts w:ascii="Times New Roman" w:hAnsi="Times New Roman" w:cs="Times New Roman"/>
        </w:rPr>
        <w:t>202</w:t>
      </w:r>
      <w:r w:rsidR="000B5516">
        <w:rPr>
          <w:rFonts w:ascii="Times New Roman" w:hAnsi="Times New Roman" w:cs="Times New Roman"/>
        </w:rPr>
        <w:t xml:space="preserve">4 </w:t>
      </w:r>
      <w:r w:rsidRPr="00A6489B">
        <w:rPr>
          <w:rFonts w:ascii="Times New Roman" w:hAnsi="Times New Roman" w:cs="Times New Roman"/>
        </w:rPr>
        <w:t>г.</w:t>
      </w:r>
    </w:p>
    <w:p w14:paraId="027B591B" w14:textId="77777777" w:rsidR="00CE7EA0" w:rsidRDefault="00CE7EA0" w:rsidP="00A6489B">
      <w:pPr>
        <w:jc w:val="both"/>
        <w:rPr>
          <w:rFonts w:ascii="Times New Roman" w:hAnsi="Times New Roman" w:cs="Times New Roman"/>
          <w:b/>
        </w:rPr>
      </w:pPr>
    </w:p>
    <w:p w14:paraId="511608F8" w14:textId="77777777" w:rsidR="005A6477" w:rsidRPr="00A6489B" w:rsidRDefault="005A6477" w:rsidP="00CE7EA0">
      <w:pPr>
        <w:jc w:val="center"/>
        <w:rPr>
          <w:rFonts w:ascii="Times New Roman" w:hAnsi="Times New Roman" w:cs="Times New Roman"/>
          <w:b/>
        </w:rPr>
      </w:pPr>
      <w:r w:rsidRPr="00A6489B">
        <w:rPr>
          <w:rFonts w:ascii="Times New Roman" w:hAnsi="Times New Roman" w:cs="Times New Roman"/>
          <w:b/>
        </w:rPr>
        <w:t>Цена за единицу услуги</w:t>
      </w:r>
    </w:p>
    <w:tbl>
      <w:tblPr>
        <w:tblW w:w="10102" w:type="dxa"/>
        <w:tblInd w:w="93" w:type="dxa"/>
        <w:tblLook w:val="04A0" w:firstRow="1" w:lastRow="0" w:firstColumn="1" w:lastColumn="0" w:noHBand="0" w:noVBand="1"/>
      </w:tblPr>
      <w:tblGrid>
        <w:gridCol w:w="695"/>
        <w:gridCol w:w="5274"/>
        <w:gridCol w:w="673"/>
        <w:gridCol w:w="683"/>
        <w:gridCol w:w="1217"/>
        <w:gridCol w:w="1560"/>
      </w:tblGrid>
      <w:tr w:rsidR="00276921" w:rsidRPr="00A6489B" w14:paraId="17084256" w14:textId="77777777" w:rsidTr="00276921">
        <w:trPr>
          <w:trHeight w:hRule="exact" w:val="567"/>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F9B9" w14:textId="77777777"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w:t>
            </w:r>
          </w:p>
        </w:tc>
        <w:tc>
          <w:tcPr>
            <w:tcW w:w="5274" w:type="dxa"/>
            <w:tcBorders>
              <w:top w:val="single" w:sz="4" w:space="0" w:color="auto"/>
              <w:left w:val="nil"/>
              <w:bottom w:val="single" w:sz="4" w:space="0" w:color="auto"/>
              <w:right w:val="single" w:sz="4" w:space="0" w:color="auto"/>
            </w:tcBorders>
            <w:shd w:val="clear" w:color="auto" w:fill="auto"/>
            <w:vAlign w:val="center"/>
            <w:hideMark/>
          </w:tcPr>
          <w:p w14:paraId="511300B4" w14:textId="77777777"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Наименование услуги</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10ED2B4" w14:textId="77777777"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 xml:space="preserve">Ед. </w:t>
            </w:r>
            <w:proofErr w:type="spellStart"/>
            <w:r w:rsidRPr="00A6489B">
              <w:rPr>
                <w:rFonts w:ascii="Times New Roman" w:hAnsi="Times New Roman" w:cs="Times New Roman"/>
                <w:b/>
                <w:bCs/>
                <w:color w:val="000000"/>
              </w:rPr>
              <w:t>изм</w:t>
            </w:r>
            <w:proofErr w:type="spellEnd"/>
          </w:p>
        </w:tc>
        <w:tc>
          <w:tcPr>
            <w:tcW w:w="683" w:type="dxa"/>
            <w:tcBorders>
              <w:top w:val="single" w:sz="4" w:space="0" w:color="auto"/>
              <w:left w:val="nil"/>
              <w:bottom w:val="single" w:sz="4" w:space="0" w:color="auto"/>
              <w:right w:val="single" w:sz="4" w:space="0" w:color="auto"/>
            </w:tcBorders>
          </w:tcPr>
          <w:p w14:paraId="2C9875D0" w14:textId="66DF38A5" w:rsidR="00276921" w:rsidRPr="00A6489B" w:rsidRDefault="00276921" w:rsidP="00A6489B">
            <w:pPr>
              <w:jc w:val="both"/>
              <w:rPr>
                <w:rFonts w:ascii="Times New Roman" w:hAnsi="Times New Roman" w:cs="Times New Roman"/>
                <w:b/>
                <w:bCs/>
                <w:color w:val="000000"/>
              </w:rPr>
            </w:pPr>
            <w:r>
              <w:rPr>
                <w:rFonts w:ascii="Times New Roman" w:hAnsi="Times New Roman" w:cs="Times New Roman"/>
                <w:b/>
                <w:bCs/>
                <w:color w:val="000000"/>
              </w:rPr>
              <w:t>Кол-во</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63104" w14:textId="1BC696EB"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Кол-во</w:t>
            </w:r>
            <w:r>
              <w:rPr>
                <w:rFonts w:ascii="Times New Roman" w:hAnsi="Times New Roman" w:cs="Times New Roman"/>
                <w:b/>
                <w:bCs/>
                <w:color w:val="000000"/>
              </w:rPr>
              <w:t xml:space="preserve"> заправок</w:t>
            </w:r>
          </w:p>
        </w:tc>
        <w:tc>
          <w:tcPr>
            <w:tcW w:w="1560" w:type="dxa"/>
            <w:tcBorders>
              <w:top w:val="single" w:sz="4" w:space="0" w:color="auto"/>
              <w:left w:val="nil"/>
              <w:bottom w:val="single" w:sz="4" w:space="0" w:color="auto"/>
              <w:right w:val="single" w:sz="4" w:space="0" w:color="auto"/>
            </w:tcBorders>
            <w:shd w:val="clear" w:color="auto" w:fill="auto"/>
            <w:hideMark/>
          </w:tcPr>
          <w:p w14:paraId="38830FF7" w14:textId="77777777"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 xml:space="preserve">Цена за ед. </w:t>
            </w:r>
            <w:proofErr w:type="spellStart"/>
            <w:r w:rsidRPr="00A6489B">
              <w:rPr>
                <w:rFonts w:ascii="Times New Roman" w:hAnsi="Times New Roman" w:cs="Times New Roman"/>
                <w:b/>
                <w:bCs/>
                <w:color w:val="000000"/>
              </w:rPr>
              <w:t>усл</w:t>
            </w:r>
            <w:proofErr w:type="spellEnd"/>
            <w:r w:rsidRPr="00A6489B">
              <w:rPr>
                <w:rFonts w:ascii="Times New Roman" w:hAnsi="Times New Roman" w:cs="Times New Roman"/>
                <w:b/>
                <w:bCs/>
                <w:color w:val="000000"/>
              </w:rPr>
              <w:t>. (руб.)</w:t>
            </w:r>
          </w:p>
        </w:tc>
      </w:tr>
      <w:tr w:rsidR="00276921" w:rsidRPr="00A6489B" w14:paraId="2153EFAE" w14:textId="77777777" w:rsidTr="00276921">
        <w:trPr>
          <w:trHeight w:hRule="exact" w:val="567"/>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7FFE" w14:textId="3B76CC88" w:rsidR="00276921" w:rsidRDefault="00276921" w:rsidP="00A2112A">
            <w:pPr>
              <w:jc w:val="both"/>
              <w:rPr>
                <w:rFonts w:ascii="Times New Roman" w:hAnsi="Times New Roman" w:cs="Times New Roman"/>
                <w:color w:val="000000"/>
              </w:rPr>
            </w:pPr>
            <w:r>
              <w:rPr>
                <w:rFonts w:ascii="Times New Roman" w:hAnsi="Times New Roman" w:cs="Times New Roman"/>
                <w:color w:val="000000"/>
              </w:rPr>
              <w:t>1</w:t>
            </w:r>
          </w:p>
        </w:tc>
        <w:tc>
          <w:tcPr>
            <w:tcW w:w="5274" w:type="dxa"/>
            <w:tcBorders>
              <w:top w:val="single" w:sz="4" w:space="0" w:color="auto"/>
              <w:left w:val="nil"/>
              <w:bottom w:val="single" w:sz="4" w:space="0" w:color="auto"/>
              <w:right w:val="single" w:sz="4" w:space="0" w:color="auto"/>
            </w:tcBorders>
            <w:shd w:val="clear" w:color="auto" w:fill="auto"/>
            <w:noWrap/>
          </w:tcPr>
          <w:p w14:paraId="0A1012A9" w14:textId="5BD14A99" w:rsidR="00276921" w:rsidRPr="00F947D0" w:rsidRDefault="00276921" w:rsidP="00276921">
            <w:pPr>
              <w:spacing w:line="240" w:lineRule="auto"/>
              <w:jc w:val="both"/>
              <w:rPr>
                <w:rFonts w:ascii="Times New Roman" w:hAnsi="Times New Roman" w:cs="Times New Roman"/>
                <w:color w:val="000000"/>
              </w:rPr>
            </w:pPr>
            <w:r w:rsidRPr="00A6489B">
              <w:rPr>
                <w:rFonts w:ascii="Times New Roman" w:hAnsi="Times New Roman" w:cs="Times New Roman"/>
                <w:color w:val="000000"/>
              </w:rPr>
              <w:t xml:space="preserve">Заправка картриджа </w:t>
            </w:r>
            <w:r>
              <w:rPr>
                <w:rFonts w:ascii="Times New Roman" w:hAnsi="Times New Roman" w:cs="Times New Roman"/>
                <w:lang w:val="en-US"/>
              </w:rPr>
              <w:t>Kyocera</w:t>
            </w:r>
            <w:r>
              <w:rPr>
                <w:rFonts w:ascii="Times New Roman" w:hAnsi="Times New Roman" w:cs="Times New Roman"/>
              </w:rPr>
              <w:t xml:space="preserve"> </w:t>
            </w:r>
            <w:r>
              <w:rPr>
                <w:rFonts w:ascii="Times New Roman" w:hAnsi="Times New Roman" w:cs="Times New Roman"/>
                <w:lang w:val="en-US"/>
              </w:rPr>
              <w:t>ECOSYS</w:t>
            </w:r>
            <w:r w:rsidRPr="00F947D0">
              <w:rPr>
                <w:rFonts w:ascii="Times New Roman" w:hAnsi="Times New Roman" w:cs="Times New Roman"/>
              </w:rPr>
              <w:t xml:space="preserve"> </w:t>
            </w:r>
            <w:r>
              <w:rPr>
                <w:rFonts w:ascii="Times New Roman" w:hAnsi="Times New Roman" w:cs="Times New Roman"/>
                <w:lang w:val="en-US"/>
              </w:rPr>
              <w:t>P</w:t>
            </w:r>
            <w:r w:rsidRPr="00F947D0">
              <w:rPr>
                <w:rFonts w:ascii="Times New Roman" w:hAnsi="Times New Roman" w:cs="Times New Roman"/>
              </w:rPr>
              <w:t>2335</w:t>
            </w:r>
            <w:proofErr w:type="spellStart"/>
            <w:r>
              <w:rPr>
                <w:rFonts w:ascii="Times New Roman" w:hAnsi="Times New Roman" w:cs="Times New Roman"/>
                <w:lang w:val="en-US"/>
              </w:rPr>
              <w:t>dn</w:t>
            </w:r>
            <w:proofErr w:type="spellEnd"/>
            <w:r w:rsidR="00323AE6">
              <w:rPr>
                <w:rFonts w:ascii="Times New Roman" w:hAnsi="Times New Roman" w:cs="Times New Roman"/>
              </w:rPr>
              <w:t xml:space="preserve"> </w:t>
            </w:r>
          </w:p>
        </w:tc>
        <w:tc>
          <w:tcPr>
            <w:tcW w:w="673" w:type="dxa"/>
            <w:tcBorders>
              <w:top w:val="single" w:sz="4" w:space="0" w:color="auto"/>
              <w:left w:val="nil"/>
              <w:bottom w:val="single" w:sz="4" w:space="0" w:color="auto"/>
              <w:right w:val="single" w:sz="4" w:space="0" w:color="auto"/>
            </w:tcBorders>
            <w:shd w:val="clear" w:color="auto" w:fill="auto"/>
            <w:vAlign w:val="center"/>
          </w:tcPr>
          <w:p w14:paraId="25A899A4" w14:textId="55FFD710" w:rsidR="00276921" w:rsidRPr="00A6489B" w:rsidRDefault="00276921" w:rsidP="00276921">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single" w:sz="4" w:space="0" w:color="auto"/>
              <w:left w:val="nil"/>
              <w:bottom w:val="single" w:sz="4" w:space="0" w:color="auto"/>
              <w:right w:val="single" w:sz="4" w:space="0" w:color="auto"/>
            </w:tcBorders>
          </w:tcPr>
          <w:p w14:paraId="5B63A356" w14:textId="6A7F6CCD" w:rsidR="00276921" w:rsidRDefault="00276921" w:rsidP="00A2112A">
            <w:pPr>
              <w:jc w:val="center"/>
              <w:rPr>
                <w:rFonts w:ascii="Times New Roman" w:hAnsi="Times New Roman" w:cs="Times New Roman"/>
                <w:color w:val="000000"/>
              </w:rPr>
            </w:pPr>
            <w:r>
              <w:rPr>
                <w:rFonts w:ascii="Times New Roman" w:hAnsi="Times New Roman" w:cs="Times New Roman"/>
                <w:color w:val="000000"/>
              </w:rPr>
              <w:t>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01ADD8D" w14:textId="6FEC6821" w:rsidR="00276921" w:rsidRPr="00491E1C" w:rsidRDefault="00276921" w:rsidP="00A2112A">
            <w:pPr>
              <w:jc w:val="center"/>
              <w:rPr>
                <w:rFonts w:ascii="Times New Roman" w:hAnsi="Times New Roman" w:cs="Times New Roman"/>
                <w:color w:val="000000"/>
              </w:rPr>
            </w:pPr>
            <w:r>
              <w:rPr>
                <w:rFonts w:ascii="Times New Roman" w:hAnsi="Times New Roman" w:cs="Times New Roman"/>
                <w:color w:val="000000"/>
              </w:rPr>
              <w:t>12</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1B2542C" w14:textId="77777777" w:rsidR="00276921" w:rsidRPr="00A6489B" w:rsidRDefault="00276921" w:rsidP="00A2112A">
            <w:pPr>
              <w:jc w:val="center"/>
              <w:rPr>
                <w:rFonts w:ascii="Times New Roman" w:hAnsi="Times New Roman" w:cs="Times New Roman"/>
                <w:b/>
                <w:bCs/>
                <w:color w:val="000000"/>
              </w:rPr>
            </w:pPr>
          </w:p>
        </w:tc>
      </w:tr>
      <w:tr w:rsidR="00276921" w:rsidRPr="00A6489B" w14:paraId="12BAED30" w14:textId="77777777" w:rsidTr="00276921">
        <w:trPr>
          <w:trHeight w:hRule="exact" w:val="567"/>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2C1EBBEE" w14:textId="7A7A03D6" w:rsidR="00276921" w:rsidRPr="00CB4040" w:rsidRDefault="00276921" w:rsidP="00A6489B">
            <w:pPr>
              <w:jc w:val="both"/>
              <w:rPr>
                <w:rFonts w:ascii="Times New Roman" w:hAnsi="Times New Roman" w:cs="Times New Roman"/>
                <w:color w:val="000000"/>
              </w:rPr>
            </w:pPr>
            <w:r>
              <w:rPr>
                <w:rFonts w:ascii="Times New Roman" w:hAnsi="Times New Roman" w:cs="Times New Roman"/>
                <w:color w:val="000000"/>
              </w:rPr>
              <w:t>2</w:t>
            </w:r>
          </w:p>
        </w:tc>
        <w:tc>
          <w:tcPr>
            <w:tcW w:w="5274" w:type="dxa"/>
            <w:tcBorders>
              <w:top w:val="nil"/>
              <w:left w:val="nil"/>
              <w:bottom w:val="single" w:sz="4" w:space="0" w:color="auto"/>
              <w:right w:val="single" w:sz="4" w:space="0" w:color="auto"/>
            </w:tcBorders>
            <w:shd w:val="clear" w:color="auto" w:fill="auto"/>
            <w:noWrap/>
            <w:hideMark/>
          </w:tcPr>
          <w:p w14:paraId="321C6B82" w14:textId="3794B9D0" w:rsidR="00276921" w:rsidRPr="00F37DE4" w:rsidRDefault="00276921" w:rsidP="00F947D0">
            <w:pPr>
              <w:spacing w:line="240" w:lineRule="auto"/>
              <w:jc w:val="both"/>
              <w:rPr>
                <w:rFonts w:ascii="Times New Roman" w:hAnsi="Times New Roman" w:cs="Times New Roman"/>
                <w:color w:val="000000"/>
              </w:rPr>
            </w:pPr>
            <w:r w:rsidRPr="00A6489B">
              <w:rPr>
                <w:rFonts w:ascii="Times New Roman" w:hAnsi="Times New Roman" w:cs="Times New Roman"/>
                <w:color w:val="000000"/>
              </w:rPr>
              <w:t xml:space="preserve">Заправка картриджа </w:t>
            </w:r>
            <w:r>
              <w:rPr>
                <w:rFonts w:ascii="Times New Roman" w:hAnsi="Times New Roman" w:cs="Times New Roman"/>
              </w:rPr>
              <w:t xml:space="preserve">лазерного МФУ </w:t>
            </w:r>
            <w:r>
              <w:rPr>
                <w:rFonts w:ascii="Times New Roman" w:hAnsi="Times New Roman" w:cs="Times New Roman"/>
                <w:lang w:val="en-US"/>
              </w:rPr>
              <w:t>Kyocera</w:t>
            </w:r>
            <w:r w:rsidRPr="00403EFB">
              <w:rPr>
                <w:rFonts w:ascii="Times New Roman" w:hAnsi="Times New Roman" w:cs="Times New Roman"/>
              </w:rPr>
              <w:t xml:space="preserve"> </w:t>
            </w:r>
            <w:proofErr w:type="spellStart"/>
            <w:r>
              <w:rPr>
                <w:rFonts w:ascii="Times New Roman" w:hAnsi="Times New Roman" w:cs="Times New Roman"/>
                <w:lang w:val="en-US"/>
              </w:rPr>
              <w:t>ecosys</w:t>
            </w:r>
            <w:proofErr w:type="spellEnd"/>
            <w:r w:rsidRPr="00491E1C">
              <w:rPr>
                <w:rFonts w:ascii="Times New Roman" w:hAnsi="Times New Roman" w:cs="Times New Roman"/>
              </w:rPr>
              <w:t xml:space="preserve"> </w:t>
            </w:r>
            <w:r>
              <w:rPr>
                <w:rFonts w:ascii="Times New Roman" w:hAnsi="Times New Roman" w:cs="Times New Roman"/>
                <w:lang w:val="en-US"/>
              </w:rPr>
              <w:t>FS</w:t>
            </w:r>
            <w:r w:rsidRPr="00491E1C">
              <w:rPr>
                <w:rFonts w:ascii="Times New Roman" w:hAnsi="Times New Roman" w:cs="Times New Roman"/>
              </w:rPr>
              <w:t>-1020</w:t>
            </w:r>
            <w:r>
              <w:rPr>
                <w:rFonts w:ascii="Times New Roman" w:hAnsi="Times New Roman" w:cs="Times New Roman"/>
                <w:lang w:val="en-US"/>
              </w:rPr>
              <w:t>MFP</w:t>
            </w:r>
            <w:r w:rsidR="00323AE6">
              <w:rPr>
                <w:rFonts w:ascii="Times New Roman" w:hAnsi="Times New Roman" w:cs="Times New Roman"/>
              </w:rPr>
              <w:t xml:space="preserve"> </w:t>
            </w:r>
          </w:p>
        </w:tc>
        <w:tc>
          <w:tcPr>
            <w:tcW w:w="673" w:type="dxa"/>
            <w:tcBorders>
              <w:top w:val="nil"/>
              <w:left w:val="nil"/>
              <w:bottom w:val="single" w:sz="4" w:space="0" w:color="auto"/>
              <w:right w:val="single" w:sz="4" w:space="0" w:color="auto"/>
            </w:tcBorders>
            <w:shd w:val="clear" w:color="auto" w:fill="auto"/>
            <w:vAlign w:val="center"/>
            <w:hideMark/>
          </w:tcPr>
          <w:p w14:paraId="07553019" w14:textId="585603D3" w:rsidR="00276921" w:rsidRPr="00A6489B" w:rsidRDefault="00276921" w:rsidP="00276921">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nil"/>
              <w:left w:val="nil"/>
              <w:bottom w:val="single" w:sz="4" w:space="0" w:color="auto"/>
              <w:right w:val="single" w:sz="4" w:space="0" w:color="auto"/>
            </w:tcBorders>
          </w:tcPr>
          <w:p w14:paraId="35488170" w14:textId="3A7CB567" w:rsidR="00276921" w:rsidRDefault="00276921" w:rsidP="00CE7EA0">
            <w:pPr>
              <w:jc w:val="center"/>
              <w:rPr>
                <w:rFonts w:ascii="Times New Roman" w:hAnsi="Times New Roman" w:cs="Times New Roman"/>
                <w:color w:val="000000"/>
              </w:rPr>
            </w:pPr>
            <w:r>
              <w:rPr>
                <w:rFonts w:ascii="Times New Roman" w:hAnsi="Times New Roman" w:cs="Times New Roman"/>
                <w:color w:val="000000"/>
              </w:rPr>
              <w:t>2</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6A22E8B3" w14:textId="1FB2A5A3" w:rsidR="00276921" w:rsidRPr="00A6489B" w:rsidRDefault="00276921" w:rsidP="00CE7EA0">
            <w:pPr>
              <w:jc w:val="center"/>
              <w:rPr>
                <w:rFonts w:ascii="Times New Roman" w:hAnsi="Times New Roman" w:cs="Times New Roman"/>
                <w:color w:val="000000"/>
              </w:rPr>
            </w:pPr>
            <w:r>
              <w:rPr>
                <w:rFonts w:ascii="Times New Roman" w:hAnsi="Times New Roman" w:cs="Times New Roman"/>
                <w:color w:val="000000"/>
              </w:rPr>
              <w:t>12</w:t>
            </w:r>
          </w:p>
        </w:tc>
        <w:tc>
          <w:tcPr>
            <w:tcW w:w="1560" w:type="dxa"/>
            <w:tcBorders>
              <w:top w:val="nil"/>
              <w:left w:val="nil"/>
              <w:bottom w:val="single" w:sz="4" w:space="0" w:color="auto"/>
              <w:right w:val="single" w:sz="4" w:space="0" w:color="auto"/>
            </w:tcBorders>
            <w:shd w:val="clear" w:color="auto" w:fill="auto"/>
            <w:noWrap/>
            <w:vAlign w:val="bottom"/>
            <w:hideMark/>
          </w:tcPr>
          <w:p w14:paraId="58460F04" w14:textId="77777777" w:rsidR="00276921" w:rsidRPr="00A6489B" w:rsidRDefault="00276921" w:rsidP="00CE7EA0">
            <w:pPr>
              <w:jc w:val="center"/>
              <w:rPr>
                <w:rFonts w:ascii="Times New Roman" w:hAnsi="Times New Roman" w:cs="Times New Roman"/>
                <w:b/>
                <w:bCs/>
                <w:color w:val="000000"/>
              </w:rPr>
            </w:pPr>
          </w:p>
        </w:tc>
      </w:tr>
      <w:tr w:rsidR="00276921" w:rsidRPr="00A6489B" w14:paraId="29DC2F35" w14:textId="77777777" w:rsidTr="00276921">
        <w:trPr>
          <w:trHeight w:hRule="exact" w:val="567"/>
        </w:trPr>
        <w:tc>
          <w:tcPr>
            <w:tcW w:w="695" w:type="dxa"/>
            <w:tcBorders>
              <w:top w:val="nil"/>
              <w:left w:val="single" w:sz="4" w:space="0" w:color="auto"/>
              <w:bottom w:val="single" w:sz="4" w:space="0" w:color="auto"/>
              <w:right w:val="single" w:sz="4" w:space="0" w:color="auto"/>
            </w:tcBorders>
            <w:shd w:val="clear" w:color="auto" w:fill="auto"/>
            <w:noWrap/>
            <w:vAlign w:val="bottom"/>
          </w:tcPr>
          <w:p w14:paraId="0249F8E7" w14:textId="35F220B4" w:rsidR="00276921" w:rsidRDefault="00276921" w:rsidP="00A6489B">
            <w:pPr>
              <w:jc w:val="both"/>
              <w:rPr>
                <w:rFonts w:ascii="Times New Roman" w:hAnsi="Times New Roman" w:cs="Times New Roman"/>
                <w:color w:val="000000"/>
              </w:rPr>
            </w:pPr>
            <w:r>
              <w:rPr>
                <w:rFonts w:ascii="Times New Roman" w:hAnsi="Times New Roman" w:cs="Times New Roman"/>
                <w:color w:val="000000"/>
              </w:rPr>
              <w:t>3</w:t>
            </w:r>
          </w:p>
        </w:tc>
        <w:tc>
          <w:tcPr>
            <w:tcW w:w="5274" w:type="dxa"/>
            <w:tcBorders>
              <w:top w:val="nil"/>
              <w:left w:val="nil"/>
              <w:bottom w:val="single" w:sz="4" w:space="0" w:color="auto"/>
              <w:right w:val="single" w:sz="4" w:space="0" w:color="auto"/>
            </w:tcBorders>
            <w:shd w:val="clear" w:color="auto" w:fill="auto"/>
            <w:noWrap/>
          </w:tcPr>
          <w:p w14:paraId="6ADE7142" w14:textId="2D3F33B9" w:rsidR="00276921" w:rsidRPr="00A6489B" w:rsidRDefault="00276921" w:rsidP="00F947D0">
            <w:pPr>
              <w:spacing w:line="240" w:lineRule="auto"/>
              <w:jc w:val="both"/>
              <w:rPr>
                <w:rFonts w:ascii="Times New Roman" w:hAnsi="Times New Roman" w:cs="Times New Roman"/>
                <w:color w:val="000000"/>
              </w:rPr>
            </w:pPr>
            <w:r w:rsidRPr="00276921">
              <w:rPr>
                <w:rFonts w:ascii="Times New Roman" w:hAnsi="Times New Roman" w:cs="Times New Roman"/>
                <w:color w:val="000000"/>
              </w:rPr>
              <w:t xml:space="preserve">Заправка картриджа лазерного МФУ </w:t>
            </w:r>
            <w:r w:rsidRPr="00276921">
              <w:rPr>
                <w:rFonts w:ascii="Times New Roman" w:hAnsi="Times New Roman" w:cs="Times New Roman"/>
                <w:color w:val="000000"/>
                <w:lang w:val="en-US"/>
              </w:rPr>
              <w:t>Kyocera</w:t>
            </w:r>
            <w:r w:rsidRPr="00276921">
              <w:rPr>
                <w:rFonts w:ascii="Times New Roman" w:hAnsi="Times New Roman" w:cs="Times New Roman"/>
                <w:color w:val="000000"/>
              </w:rPr>
              <w:t xml:space="preserve"> </w:t>
            </w:r>
            <w:proofErr w:type="spellStart"/>
            <w:r w:rsidRPr="00276921">
              <w:rPr>
                <w:rFonts w:ascii="Times New Roman" w:hAnsi="Times New Roman" w:cs="Times New Roman"/>
                <w:color w:val="000000"/>
                <w:lang w:val="en-US"/>
              </w:rPr>
              <w:t>ecosys</w:t>
            </w:r>
            <w:proofErr w:type="spellEnd"/>
            <w:r w:rsidRPr="00276921">
              <w:rPr>
                <w:rFonts w:ascii="Times New Roman" w:hAnsi="Times New Roman" w:cs="Times New Roman"/>
                <w:color w:val="000000"/>
              </w:rPr>
              <w:t xml:space="preserve"> </w:t>
            </w:r>
            <w:r w:rsidRPr="00276921">
              <w:rPr>
                <w:rFonts w:ascii="Times New Roman" w:hAnsi="Times New Roman" w:cs="Times New Roman"/>
                <w:color w:val="000000"/>
                <w:lang w:val="en-US"/>
              </w:rPr>
              <w:t>FS</w:t>
            </w:r>
            <w:r>
              <w:rPr>
                <w:rFonts w:ascii="Times New Roman" w:hAnsi="Times New Roman" w:cs="Times New Roman"/>
                <w:color w:val="000000"/>
              </w:rPr>
              <w:t>-1025</w:t>
            </w:r>
            <w:r w:rsidRPr="00276921">
              <w:rPr>
                <w:rFonts w:ascii="Times New Roman" w:hAnsi="Times New Roman" w:cs="Times New Roman"/>
                <w:color w:val="000000"/>
                <w:lang w:val="en-US"/>
              </w:rPr>
              <w:t>MFP</w:t>
            </w:r>
            <w:r>
              <w:rPr>
                <w:rFonts w:ascii="Times New Roman" w:hAnsi="Times New Roman" w:cs="Times New Roman"/>
                <w:color w:val="000000"/>
              </w:rPr>
              <w:t xml:space="preserve"> </w:t>
            </w:r>
          </w:p>
        </w:tc>
        <w:tc>
          <w:tcPr>
            <w:tcW w:w="673" w:type="dxa"/>
            <w:tcBorders>
              <w:top w:val="nil"/>
              <w:left w:val="nil"/>
              <w:bottom w:val="single" w:sz="4" w:space="0" w:color="auto"/>
              <w:right w:val="single" w:sz="4" w:space="0" w:color="auto"/>
            </w:tcBorders>
            <w:shd w:val="clear" w:color="auto" w:fill="auto"/>
            <w:vAlign w:val="center"/>
          </w:tcPr>
          <w:p w14:paraId="72ABEBC9" w14:textId="4C7A5708" w:rsidR="00276921" w:rsidRDefault="00276921" w:rsidP="00A6489B">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nil"/>
              <w:left w:val="nil"/>
              <w:bottom w:val="single" w:sz="4" w:space="0" w:color="auto"/>
              <w:right w:val="single" w:sz="4" w:space="0" w:color="auto"/>
            </w:tcBorders>
          </w:tcPr>
          <w:p w14:paraId="74411090" w14:textId="0C69BD07" w:rsidR="00276921" w:rsidRDefault="00276921" w:rsidP="00CE7EA0">
            <w:pPr>
              <w:jc w:val="center"/>
              <w:rPr>
                <w:rFonts w:ascii="Times New Roman" w:hAnsi="Times New Roman" w:cs="Times New Roman"/>
                <w:color w:val="000000"/>
              </w:rPr>
            </w:pPr>
            <w:r>
              <w:rPr>
                <w:rFonts w:ascii="Times New Roman" w:hAnsi="Times New Roman" w:cs="Times New Roman"/>
                <w:color w:val="000000"/>
              </w:rPr>
              <w:t>1</w:t>
            </w:r>
          </w:p>
        </w:tc>
        <w:tc>
          <w:tcPr>
            <w:tcW w:w="1217" w:type="dxa"/>
            <w:tcBorders>
              <w:top w:val="nil"/>
              <w:left w:val="single" w:sz="4" w:space="0" w:color="auto"/>
              <w:bottom w:val="single" w:sz="4" w:space="0" w:color="auto"/>
              <w:right w:val="single" w:sz="4" w:space="0" w:color="auto"/>
            </w:tcBorders>
            <w:shd w:val="clear" w:color="auto" w:fill="auto"/>
            <w:vAlign w:val="center"/>
          </w:tcPr>
          <w:p w14:paraId="488163B2" w14:textId="23892121" w:rsidR="00276921" w:rsidRDefault="00276921" w:rsidP="00CE7EA0">
            <w:pPr>
              <w:jc w:val="center"/>
              <w:rPr>
                <w:rFonts w:ascii="Times New Roman" w:hAnsi="Times New Roman" w:cs="Times New Roman"/>
                <w:color w:val="000000"/>
              </w:rPr>
            </w:pPr>
            <w:r>
              <w:rPr>
                <w:rFonts w:ascii="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bottom"/>
          </w:tcPr>
          <w:p w14:paraId="26DA903D" w14:textId="77777777" w:rsidR="00276921" w:rsidRPr="00A6489B" w:rsidRDefault="00276921" w:rsidP="00CE7EA0">
            <w:pPr>
              <w:jc w:val="center"/>
              <w:rPr>
                <w:rFonts w:ascii="Times New Roman" w:hAnsi="Times New Roman" w:cs="Times New Roman"/>
                <w:b/>
                <w:bCs/>
                <w:color w:val="000000"/>
              </w:rPr>
            </w:pPr>
          </w:p>
        </w:tc>
      </w:tr>
      <w:tr w:rsidR="00276921" w:rsidRPr="00A6489B" w14:paraId="7F9C83ED" w14:textId="77777777" w:rsidTr="00276921">
        <w:trPr>
          <w:trHeight w:hRule="exact" w:val="567"/>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282A1106" w14:textId="5D80BCC7" w:rsidR="00276921" w:rsidRPr="00CB4040" w:rsidRDefault="00276921" w:rsidP="00A6489B">
            <w:pPr>
              <w:jc w:val="both"/>
              <w:rPr>
                <w:rFonts w:ascii="Times New Roman" w:hAnsi="Times New Roman" w:cs="Times New Roman"/>
                <w:color w:val="000000"/>
              </w:rPr>
            </w:pPr>
            <w:r>
              <w:rPr>
                <w:rFonts w:ascii="Times New Roman" w:hAnsi="Times New Roman" w:cs="Times New Roman"/>
                <w:color w:val="000000"/>
              </w:rPr>
              <w:t>4</w:t>
            </w:r>
          </w:p>
        </w:tc>
        <w:tc>
          <w:tcPr>
            <w:tcW w:w="5274" w:type="dxa"/>
            <w:tcBorders>
              <w:top w:val="nil"/>
              <w:left w:val="nil"/>
              <w:bottom w:val="single" w:sz="4" w:space="0" w:color="auto"/>
              <w:right w:val="single" w:sz="4" w:space="0" w:color="auto"/>
            </w:tcBorders>
            <w:shd w:val="clear" w:color="auto" w:fill="auto"/>
            <w:noWrap/>
            <w:hideMark/>
          </w:tcPr>
          <w:p w14:paraId="70DBCAB3" w14:textId="224520A6" w:rsidR="00276921" w:rsidRPr="00F947D0" w:rsidRDefault="00276921" w:rsidP="000A15DB">
            <w:pPr>
              <w:spacing w:line="240" w:lineRule="auto"/>
              <w:jc w:val="both"/>
              <w:rPr>
                <w:rFonts w:ascii="Times New Roman" w:hAnsi="Times New Roman" w:cs="Times New Roman"/>
                <w:color w:val="000000"/>
              </w:rPr>
            </w:pPr>
            <w:r>
              <w:rPr>
                <w:rFonts w:ascii="Times New Roman" w:hAnsi="Times New Roman" w:cs="Times New Roman"/>
                <w:color w:val="000000"/>
              </w:rPr>
              <w:t xml:space="preserve">Заправка картриджа  </w:t>
            </w:r>
            <w:r>
              <w:rPr>
                <w:rFonts w:ascii="Times New Roman" w:hAnsi="Times New Roman" w:cs="Times New Roman"/>
                <w:color w:val="000000"/>
                <w:lang w:val="en-US"/>
              </w:rPr>
              <w:t>HP</w:t>
            </w:r>
            <w:r w:rsidRPr="00F947D0">
              <w:rPr>
                <w:rFonts w:ascii="Times New Roman" w:hAnsi="Times New Roman" w:cs="Times New Roman"/>
                <w:color w:val="000000"/>
              </w:rPr>
              <w:t xml:space="preserve"> </w:t>
            </w:r>
            <w:r>
              <w:rPr>
                <w:rFonts w:ascii="Times New Roman" w:hAnsi="Times New Roman" w:cs="Times New Roman"/>
                <w:color w:val="000000"/>
                <w:lang w:val="en-US"/>
              </w:rPr>
              <w:t>LaserJet</w:t>
            </w:r>
            <w:r>
              <w:rPr>
                <w:rFonts w:ascii="Times New Roman" w:hAnsi="Times New Roman" w:cs="Times New Roman"/>
                <w:color w:val="000000"/>
              </w:rPr>
              <w:t xml:space="preserve"> 1018 </w:t>
            </w:r>
          </w:p>
        </w:tc>
        <w:tc>
          <w:tcPr>
            <w:tcW w:w="673" w:type="dxa"/>
            <w:tcBorders>
              <w:top w:val="nil"/>
              <w:left w:val="nil"/>
              <w:bottom w:val="single" w:sz="4" w:space="0" w:color="auto"/>
              <w:right w:val="single" w:sz="4" w:space="0" w:color="auto"/>
            </w:tcBorders>
            <w:shd w:val="clear" w:color="auto" w:fill="auto"/>
            <w:vAlign w:val="center"/>
            <w:hideMark/>
          </w:tcPr>
          <w:p w14:paraId="3AFC25B8" w14:textId="77777777" w:rsidR="00276921" w:rsidRPr="00A6489B" w:rsidRDefault="00276921" w:rsidP="000A15DB">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nil"/>
              <w:left w:val="nil"/>
              <w:bottom w:val="single" w:sz="4" w:space="0" w:color="auto"/>
              <w:right w:val="single" w:sz="4" w:space="0" w:color="auto"/>
            </w:tcBorders>
          </w:tcPr>
          <w:p w14:paraId="54609DCF" w14:textId="4F857754" w:rsidR="00276921" w:rsidRDefault="00276921" w:rsidP="000A15DB">
            <w:pPr>
              <w:jc w:val="center"/>
              <w:rPr>
                <w:rFonts w:ascii="Times New Roman" w:hAnsi="Times New Roman" w:cs="Times New Roman"/>
                <w:color w:val="000000"/>
              </w:rPr>
            </w:pPr>
            <w:r>
              <w:rPr>
                <w:rFonts w:ascii="Times New Roman" w:hAnsi="Times New Roman" w:cs="Times New Roman"/>
                <w:color w:val="000000"/>
              </w:rPr>
              <w:t>1</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14:paraId="763FE4DF" w14:textId="533B5352" w:rsidR="00276921" w:rsidRPr="006F3BC1" w:rsidRDefault="00276921" w:rsidP="000A15DB">
            <w:pPr>
              <w:jc w:val="center"/>
              <w:rPr>
                <w:rFonts w:ascii="Times New Roman" w:hAnsi="Times New Roman" w:cs="Times New Roman"/>
                <w:color w:val="000000"/>
              </w:rPr>
            </w:pPr>
            <w:r>
              <w:rPr>
                <w:rFonts w:ascii="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bottom"/>
            <w:hideMark/>
          </w:tcPr>
          <w:p w14:paraId="0C3C47D6" w14:textId="77777777" w:rsidR="00276921" w:rsidRPr="00A6489B" w:rsidRDefault="00276921" w:rsidP="00CE7EA0">
            <w:pPr>
              <w:jc w:val="center"/>
              <w:rPr>
                <w:rFonts w:ascii="Times New Roman" w:hAnsi="Times New Roman" w:cs="Times New Roman"/>
                <w:b/>
                <w:bCs/>
                <w:color w:val="000000"/>
              </w:rPr>
            </w:pPr>
          </w:p>
        </w:tc>
      </w:tr>
      <w:tr w:rsidR="00276921" w:rsidRPr="00A6489B" w14:paraId="18593320" w14:textId="77777777" w:rsidTr="00276921">
        <w:trPr>
          <w:trHeight w:hRule="exact" w:val="567"/>
        </w:trPr>
        <w:tc>
          <w:tcPr>
            <w:tcW w:w="695" w:type="dxa"/>
            <w:tcBorders>
              <w:top w:val="nil"/>
              <w:left w:val="single" w:sz="4" w:space="0" w:color="auto"/>
              <w:bottom w:val="single" w:sz="4" w:space="0" w:color="auto"/>
              <w:right w:val="single" w:sz="4" w:space="0" w:color="auto"/>
            </w:tcBorders>
            <w:shd w:val="clear" w:color="auto" w:fill="auto"/>
            <w:noWrap/>
            <w:vAlign w:val="bottom"/>
          </w:tcPr>
          <w:p w14:paraId="327E1B3A" w14:textId="0AF0DFE3" w:rsidR="00276921" w:rsidRPr="00F947D0" w:rsidRDefault="00276921" w:rsidP="00A6489B">
            <w:pPr>
              <w:jc w:val="both"/>
              <w:rPr>
                <w:rFonts w:ascii="Times New Roman" w:hAnsi="Times New Roman" w:cs="Times New Roman"/>
                <w:color w:val="000000"/>
              </w:rPr>
            </w:pPr>
            <w:r>
              <w:rPr>
                <w:rFonts w:ascii="Times New Roman" w:hAnsi="Times New Roman" w:cs="Times New Roman"/>
                <w:color w:val="000000"/>
              </w:rPr>
              <w:t>5</w:t>
            </w:r>
          </w:p>
        </w:tc>
        <w:tc>
          <w:tcPr>
            <w:tcW w:w="5274" w:type="dxa"/>
            <w:tcBorders>
              <w:top w:val="nil"/>
              <w:left w:val="nil"/>
              <w:bottom w:val="single" w:sz="4" w:space="0" w:color="auto"/>
              <w:right w:val="single" w:sz="4" w:space="0" w:color="auto"/>
            </w:tcBorders>
            <w:shd w:val="clear" w:color="auto" w:fill="auto"/>
            <w:noWrap/>
          </w:tcPr>
          <w:p w14:paraId="2AE74AED" w14:textId="0F65A941" w:rsidR="00276921" w:rsidRPr="00F947D0" w:rsidRDefault="00276921" w:rsidP="000A15DB">
            <w:pPr>
              <w:spacing w:line="240" w:lineRule="auto"/>
              <w:jc w:val="both"/>
              <w:rPr>
                <w:rFonts w:ascii="Times New Roman" w:hAnsi="Times New Roman" w:cs="Times New Roman"/>
                <w:color w:val="000000"/>
              </w:rPr>
            </w:pPr>
            <w:r>
              <w:rPr>
                <w:rFonts w:ascii="Times New Roman" w:hAnsi="Times New Roman" w:cs="Times New Roman"/>
                <w:color w:val="000000"/>
              </w:rPr>
              <w:t>Заправка картриджа  С</w:t>
            </w:r>
            <w:r>
              <w:rPr>
                <w:rFonts w:ascii="Times New Roman" w:hAnsi="Times New Roman" w:cs="Times New Roman"/>
                <w:color w:val="000000"/>
                <w:lang w:val="en-US"/>
              </w:rPr>
              <w:t>anon</w:t>
            </w:r>
            <w:r w:rsidRPr="00F947D0">
              <w:rPr>
                <w:rFonts w:ascii="Times New Roman" w:hAnsi="Times New Roman" w:cs="Times New Roman"/>
                <w:color w:val="000000"/>
              </w:rPr>
              <w:t xml:space="preserve"> </w:t>
            </w:r>
            <w:r>
              <w:rPr>
                <w:rFonts w:ascii="Times New Roman" w:hAnsi="Times New Roman" w:cs="Times New Roman"/>
                <w:color w:val="000000"/>
                <w:lang w:val="en-US"/>
              </w:rPr>
              <w:t>F</w:t>
            </w:r>
            <w:r w:rsidRPr="00F947D0">
              <w:rPr>
                <w:rFonts w:ascii="Times New Roman" w:hAnsi="Times New Roman" w:cs="Times New Roman"/>
                <w:color w:val="000000"/>
              </w:rPr>
              <w:t>166400</w:t>
            </w:r>
            <w:r w:rsidR="00323AE6">
              <w:rPr>
                <w:rFonts w:ascii="Times New Roman" w:hAnsi="Times New Roman" w:cs="Times New Roman"/>
                <w:color w:val="000000"/>
              </w:rPr>
              <w:t xml:space="preserve"> </w:t>
            </w:r>
          </w:p>
        </w:tc>
        <w:tc>
          <w:tcPr>
            <w:tcW w:w="673" w:type="dxa"/>
            <w:tcBorders>
              <w:top w:val="nil"/>
              <w:left w:val="nil"/>
              <w:bottom w:val="single" w:sz="4" w:space="0" w:color="auto"/>
              <w:right w:val="single" w:sz="4" w:space="0" w:color="auto"/>
            </w:tcBorders>
            <w:shd w:val="clear" w:color="auto" w:fill="auto"/>
            <w:vAlign w:val="center"/>
          </w:tcPr>
          <w:p w14:paraId="06322B2F" w14:textId="77777777" w:rsidR="00276921" w:rsidRPr="00371D80" w:rsidRDefault="00276921" w:rsidP="000A15DB">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nil"/>
              <w:left w:val="nil"/>
              <w:bottom w:val="single" w:sz="4" w:space="0" w:color="auto"/>
              <w:right w:val="single" w:sz="4" w:space="0" w:color="auto"/>
            </w:tcBorders>
          </w:tcPr>
          <w:p w14:paraId="34A01083" w14:textId="4E3FBDC9" w:rsidR="00276921" w:rsidRDefault="00276921" w:rsidP="000A15DB">
            <w:pPr>
              <w:jc w:val="center"/>
              <w:rPr>
                <w:rFonts w:ascii="Times New Roman" w:hAnsi="Times New Roman" w:cs="Times New Roman"/>
                <w:color w:val="000000"/>
              </w:rPr>
            </w:pPr>
            <w:r>
              <w:rPr>
                <w:rFonts w:ascii="Times New Roman" w:hAnsi="Times New Roman" w:cs="Times New Roman"/>
                <w:color w:val="000000"/>
              </w:rPr>
              <w:t>1</w:t>
            </w:r>
          </w:p>
        </w:tc>
        <w:tc>
          <w:tcPr>
            <w:tcW w:w="1217" w:type="dxa"/>
            <w:tcBorders>
              <w:top w:val="nil"/>
              <w:left w:val="single" w:sz="4" w:space="0" w:color="auto"/>
              <w:bottom w:val="single" w:sz="4" w:space="0" w:color="auto"/>
              <w:right w:val="single" w:sz="4" w:space="0" w:color="auto"/>
            </w:tcBorders>
            <w:shd w:val="clear" w:color="auto" w:fill="auto"/>
            <w:vAlign w:val="center"/>
          </w:tcPr>
          <w:p w14:paraId="4DAF6FAF" w14:textId="45674537" w:rsidR="00276921" w:rsidRDefault="00276921" w:rsidP="000A15DB">
            <w:pPr>
              <w:jc w:val="center"/>
              <w:rPr>
                <w:rFonts w:ascii="Times New Roman" w:hAnsi="Times New Roman" w:cs="Times New Roman"/>
                <w:color w:val="000000"/>
              </w:rPr>
            </w:pPr>
            <w:r>
              <w:rPr>
                <w:rFonts w:ascii="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bottom"/>
          </w:tcPr>
          <w:p w14:paraId="5E5C5C99" w14:textId="77777777" w:rsidR="00276921" w:rsidRPr="00A6489B" w:rsidRDefault="00276921" w:rsidP="00CE7EA0">
            <w:pPr>
              <w:jc w:val="center"/>
              <w:rPr>
                <w:rFonts w:ascii="Times New Roman" w:hAnsi="Times New Roman" w:cs="Times New Roman"/>
                <w:b/>
                <w:bCs/>
                <w:color w:val="000000"/>
              </w:rPr>
            </w:pPr>
          </w:p>
        </w:tc>
      </w:tr>
      <w:tr w:rsidR="00276921" w:rsidRPr="00A6489B" w14:paraId="44DD218F" w14:textId="77777777" w:rsidTr="00276921">
        <w:trPr>
          <w:trHeight w:hRule="exact" w:val="567"/>
        </w:trPr>
        <w:tc>
          <w:tcPr>
            <w:tcW w:w="695" w:type="dxa"/>
            <w:tcBorders>
              <w:top w:val="nil"/>
              <w:left w:val="single" w:sz="4" w:space="0" w:color="auto"/>
              <w:bottom w:val="single" w:sz="4" w:space="0" w:color="auto"/>
              <w:right w:val="single" w:sz="4" w:space="0" w:color="auto"/>
            </w:tcBorders>
            <w:shd w:val="clear" w:color="auto" w:fill="auto"/>
            <w:noWrap/>
            <w:vAlign w:val="bottom"/>
          </w:tcPr>
          <w:p w14:paraId="0FAB7533" w14:textId="55C9ACB4" w:rsidR="00276921" w:rsidRPr="00F947D0" w:rsidRDefault="00276921" w:rsidP="00A6489B">
            <w:pPr>
              <w:jc w:val="both"/>
              <w:rPr>
                <w:rFonts w:ascii="Times New Roman" w:hAnsi="Times New Roman" w:cs="Times New Roman"/>
                <w:color w:val="000000"/>
              </w:rPr>
            </w:pPr>
            <w:r>
              <w:rPr>
                <w:rFonts w:ascii="Times New Roman" w:hAnsi="Times New Roman" w:cs="Times New Roman"/>
                <w:color w:val="000000"/>
              </w:rPr>
              <w:t>6</w:t>
            </w:r>
          </w:p>
        </w:tc>
        <w:tc>
          <w:tcPr>
            <w:tcW w:w="5274" w:type="dxa"/>
            <w:tcBorders>
              <w:top w:val="nil"/>
              <w:left w:val="nil"/>
              <w:bottom w:val="single" w:sz="4" w:space="0" w:color="auto"/>
              <w:right w:val="single" w:sz="4" w:space="0" w:color="auto"/>
            </w:tcBorders>
            <w:shd w:val="clear" w:color="auto" w:fill="auto"/>
            <w:noWrap/>
          </w:tcPr>
          <w:p w14:paraId="3FBBECB6" w14:textId="681206E1" w:rsidR="00276921" w:rsidRPr="00F947D0" w:rsidRDefault="00276921" w:rsidP="00276921">
            <w:pPr>
              <w:spacing w:line="240" w:lineRule="auto"/>
              <w:jc w:val="both"/>
              <w:rPr>
                <w:rFonts w:ascii="Times New Roman" w:hAnsi="Times New Roman" w:cs="Times New Roman"/>
                <w:color w:val="000000"/>
              </w:rPr>
            </w:pPr>
            <w:r w:rsidRPr="00F947D0">
              <w:rPr>
                <w:rFonts w:ascii="Times New Roman" w:hAnsi="Times New Roman" w:cs="Times New Roman"/>
                <w:color w:val="000000"/>
              </w:rPr>
              <w:t xml:space="preserve">Заправка картриджа МФУ </w:t>
            </w:r>
            <w:r w:rsidRPr="00F947D0">
              <w:rPr>
                <w:rFonts w:ascii="Times New Roman" w:hAnsi="Times New Roman" w:cs="Times New Roman"/>
                <w:color w:val="000000"/>
                <w:lang w:val="en-US"/>
              </w:rPr>
              <w:t>PANTUM</w:t>
            </w:r>
            <w:r w:rsidRPr="00F947D0">
              <w:rPr>
                <w:rFonts w:ascii="Times New Roman" w:hAnsi="Times New Roman" w:cs="Times New Roman"/>
                <w:color w:val="000000"/>
              </w:rPr>
              <w:t xml:space="preserve"> </w:t>
            </w:r>
            <w:r w:rsidRPr="00F947D0">
              <w:rPr>
                <w:rFonts w:ascii="Times New Roman" w:hAnsi="Times New Roman" w:cs="Times New Roman"/>
                <w:color w:val="000000"/>
                <w:lang w:val="en-US"/>
              </w:rPr>
              <w:t>BM</w:t>
            </w:r>
            <w:r w:rsidRPr="00F947D0">
              <w:rPr>
                <w:rFonts w:ascii="Times New Roman" w:hAnsi="Times New Roman" w:cs="Times New Roman"/>
                <w:color w:val="000000"/>
              </w:rPr>
              <w:t>5100</w:t>
            </w:r>
            <w:r w:rsidRPr="00F947D0">
              <w:rPr>
                <w:rFonts w:ascii="Times New Roman" w:hAnsi="Times New Roman" w:cs="Times New Roman"/>
                <w:color w:val="000000"/>
                <w:lang w:val="en-US"/>
              </w:rPr>
              <w:t>ADN</w:t>
            </w:r>
            <w:r w:rsidR="00323AE6">
              <w:rPr>
                <w:rFonts w:ascii="Times New Roman" w:hAnsi="Times New Roman" w:cs="Times New Roman"/>
                <w:color w:val="000000"/>
              </w:rPr>
              <w:t xml:space="preserve"> </w:t>
            </w:r>
          </w:p>
        </w:tc>
        <w:tc>
          <w:tcPr>
            <w:tcW w:w="673" w:type="dxa"/>
            <w:tcBorders>
              <w:top w:val="nil"/>
              <w:left w:val="nil"/>
              <w:bottom w:val="single" w:sz="4" w:space="0" w:color="auto"/>
              <w:right w:val="single" w:sz="4" w:space="0" w:color="auto"/>
            </w:tcBorders>
            <w:shd w:val="clear" w:color="auto" w:fill="auto"/>
            <w:vAlign w:val="center"/>
          </w:tcPr>
          <w:p w14:paraId="2774CB06" w14:textId="76C8A9DE" w:rsidR="00276921" w:rsidRDefault="00276921" w:rsidP="000A15DB">
            <w:pPr>
              <w:jc w:val="both"/>
              <w:rPr>
                <w:rFonts w:ascii="Times New Roman" w:hAnsi="Times New Roman" w:cs="Times New Roman"/>
                <w:color w:val="000000"/>
              </w:rPr>
            </w:pPr>
            <w:proofErr w:type="spellStart"/>
            <w:r>
              <w:rPr>
                <w:rFonts w:ascii="Times New Roman" w:hAnsi="Times New Roman" w:cs="Times New Roman"/>
                <w:color w:val="000000"/>
              </w:rPr>
              <w:t>шт</w:t>
            </w:r>
            <w:proofErr w:type="spellEnd"/>
          </w:p>
        </w:tc>
        <w:tc>
          <w:tcPr>
            <w:tcW w:w="683" w:type="dxa"/>
            <w:tcBorders>
              <w:top w:val="nil"/>
              <w:left w:val="nil"/>
              <w:bottom w:val="single" w:sz="4" w:space="0" w:color="auto"/>
              <w:right w:val="single" w:sz="4" w:space="0" w:color="auto"/>
            </w:tcBorders>
          </w:tcPr>
          <w:p w14:paraId="33D6E196" w14:textId="7E60B3EA" w:rsidR="00276921" w:rsidRDefault="00276921" w:rsidP="000A15DB">
            <w:pPr>
              <w:jc w:val="center"/>
              <w:rPr>
                <w:rFonts w:ascii="Times New Roman" w:hAnsi="Times New Roman" w:cs="Times New Roman"/>
                <w:color w:val="000000"/>
              </w:rPr>
            </w:pPr>
            <w:r>
              <w:rPr>
                <w:rFonts w:ascii="Times New Roman" w:hAnsi="Times New Roman" w:cs="Times New Roman"/>
                <w:color w:val="000000"/>
              </w:rPr>
              <w:t>1</w:t>
            </w:r>
          </w:p>
        </w:tc>
        <w:tc>
          <w:tcPr>
            <w:tcW w:w="1217" w:type="dxa"/>
            <w:tcBorders>
              <w:top w:val="nil"/>
              <w:left w:val="single" w:sz="4" w:space="0" w:color="auto"/>
              <w:bottom w:val="single" w:sz="4" w:space="0" w:color="auto"/>
              <w:right w:val="single" w:sz="4" w:space="0" w:color="auto"/>
            </w:tcBorders>
            <w:shd w:val="clear" w:color="auto" w:fill="auto"/>
            <w:vAlign w:val="center"/>
          </w:tcPr>
          <w:p w14:paraId="469D74E7" w14:textId="25D72899" w:rsidR="00276921" w:rsidRDefault="00276921" w:rsidP="000A15DB">
            <w:pPr>
              <w:jc w:val="center"/>
              <w:rPr>
                <w:rFonts w:ascii="Times New Roman" w:hAnsi="Times New Roman" w:cs="Times New Roman"/>
                <w:color w:val="000000"/>
              </w:rPr>
            </w:pPr>
            <w:r>
              <w:rPr>
                <w:rFonts w:ascii="Times New Roman" w:hAnsi="Times New Roman" w:cs="Times New Roman"/>
                <w:color w:val="000000"/>
              </w:rPr>
              <w:t>6</w:t>
            </w:r>
          </w:p>
        </w:tc>
        <w:tc>
          <w:tcPr>
            <w:tcW w:w="1560" w:type="dxa"/>
            <w:tcBorders>
              <w:top w:val="nil"/>
              <w:left w:val="nil"/>
              <w:bottom w:val="single" w:sz="4" w:space="0" w:color="auto"/>
              <w:right w:val="single" w:sz="4" w:space="0" w:color="auto"/>
            </w:tcBorders>
            <w:shd w:val="clear" w:color="auto" w:fill="auto"/>
            <w:noWrap/>
            <w:vAlign w:val="bottom"/>
          </w:tcPr>
          <w:p w14:paraId="219AA5F3" w14:textId="77777777" w:rsidR="00276921" w:rsidRPr="00A6489B" w:rsidRDefault="00276921" w:rsidP="00CE7EA0">
            <w:pPr>
              <w:jc w:val="center"/>
              <w:rPr>
                <w:rFonts w:ascii="Times New Roman" w:hAnsi="Times New Roman" w:cs="Times New Roman"/>
                <w:b/>
                <w:bCs/>
                <w:color w:val="000000"/>
              </w:rPr>
            </w:pPr>
          </w:p>
        </w:tc>
      </w:tr>
      <w:tr w:rsidR="00276921" w:rsidRPr="00A6489B" w14:paraId="6119CD2C" w14:textId="77777777" w:rsidTr="00276921">
        <w:trPr>
          <w:trHeight w:hRule="exact" w:val="567"/>
        </w:trPr>
        <w:tc>
          <w:tcPr>
            <w:tcW w:w="695" w:type="dxa"/>
            <w:tcBorders>
              <w:top w:val="nil"/>
              <w:left w:val="nil"/>
              <w:bottom w:val="nil"/>
              <w:right w:val="nil"/>
            </w:tcBorders>
            <w:shd w:val="clear" w:color="auto" w:fill="auto"/>
            <w:hideMark/>
          </w:tcPr>
          <w:p w14:paraId="310B086D" w14:textId="77777777" w:rsidR="00276921" w:rsidRPr="00A6489B" w:rsidRDefault="00276921" w:rsidP="00A6489B">
            <w:pPr>
              <w:jc w:val="both"/>
              <w:rPr>
                <w:rFonts w:ascii="Times New Roman" w:hAnsi="Times New Roman" w:cs="Times New Roman"/>
                <w:b/>
                <w:bCs/>
                <w:color w:val="000000"/>
              </w:rPr>
            </w:pPr>
            <w:r w:rsidRPr="00A6489B">
              <w:rPr>
                <w:rFonts w:ascii="Times New Roman" w:hAnsi="Times New Roman" w:cs="Times New Roman"/>
                <w:b/>
                <w:bCs/>
                <w:color w:val="000000"/>
              </w:rPr>
              <w:t> </w:t>
            </w:r>
          </w:p>
        </w:tc>
        <w:tc>
          <w:tcPr>
            <w:tcW w:w="5274" w:type="dxa"/>
            <w:tcBorders>
              <w:top w:val="nil"/>
              <w:left w:val="nil"/>
              <w:bottom w:val="nil"/>
              <w:right w:val="nil"/>
            </w:tcBorders>
            <w:shd w:val="clear" w:color="auto" w:fill="auto"/>
            <w:vAlign w:val="bottom"/>
            <w:hideMark/>
          </w:tcPr>
          <w:p w14:paraId="0F4F011D" w14:textId="77777777" w:rsidR="00276921" w:rsidRPr="00A6489B" w:rsidRDefault="00276921" w:rsidP="00A6489B">
            <w:pPr>
              <w:jc w:val="both"/>
              <w:rPr>
                <w:rFonts w:ascii="Times New Roman" w:hAnsi="Times New Roman" w:cs="Times New Roman"/>
                <w:color w:val="000000"/>
              </w:rPr>
            </w:pPr>
            <w:r w:rsidRPr="00A6489B">
              <w:rPr>
                <w:rFonts w:ascii="Times New Roman" w:hAnsi="Times New Roman" w:cs="Times New Roman"/>
                <w:color w:val="000000"/>
              </w:rPr>
              <w:t>ИТОГО:</w:t>
            </w:r>
          </w:p>
        </w:tc>
        <w:tc>
          <w:tcPr>
            <w:tcW w:w="673" w:type="dxa"/>
            <w:tcBorders>
              <w:top w:val="nil"/>
              <w:left w:val="nil"/>
              <w:bottom w:val="nil"/>
              <w:right w:val="nil"/>
            </w:tcBorders>
            <w:shd w:val="clear" w:color="auto" w:fill="auto"/>
            <w:vAlign w:val="center"/>
            <w:hideMark/>
          </w:tcPr>
          <w:p w14:paraId="64EA5BE6" w14:textId="77777777" w:rsidR="00276921" w:rsidRPr="00A6489B" w:rsidRDefault="00276921" w:rsidP="00A6489B">
            <w:pPr>
              <w:jc w:val="both"/>
              <w:rPr>
                <w:rFonts w:ascii="Times New Roman" w:hAnsi="Times New Roman" w:cs="Times New Roman"/>
                <w:b/>
                <w:bCs/>
                <w:color w:val="000000"/>
              </w:rPr>
            </w:pPr>
          </w:p>
        </w:tc>
        <w:tc>
          <w:tcPr>
            <w:tcW w:w="683" w:type="dxa"/>
            <w:tcBorders>
              <w:top w:val="nil"/>
              <w:left w:val="nil"/>
              <w:bottom w:val="nil"/>
              <w:right w:val="nil"/>
            </w:tcBorders>
          </w:tcPr>
          <w:p w14:paraId="57C23AFF" w14:textId="77777777" w:rsidR="00276921" w:rsidRPr="00A6489B" w:rsidRDefault="00276921" w:rsidP="00CE7EA0">
            <w:pPr>
              <w:jc w:val="center"/>
              <w:rPr>
                <w:rFonts w:ascii="Times New Roman" w:hAnsi="Times New Roman" w:cs="Times New Roman"/>
                <w:color w:val="000000"/>
              </w:rPr>
            </w:pPr>
          </w:p>
        </w:tc>
        <w:tc>
          <w:tcPr>
            <w:tcW w:w="1217" w:type="dxa"/>
            <w:tcBorders>
              <w:top w:val="nil"/>
              <w:left w:val="nil"/>
              <w:bottom w:val="nil"/>
              <w:right w:val="nil"/>
            </w:tcBorders>
            <w:shd w:val="clear" w:color="auto" w:fill="auto"/>
            <w:vAlign w:val="center"/>
            <w:hideMark/>
          </w:tcPr>
          <w:p w14:paraId="0DD46066" w14:textId="3E68DBBA" w:rsidR="00276921" w:rsidRPr="00A6489B" w:rsidRDefault="00276921" w:rsidP="00CE7EA0">
            <w:pPr>
              <w:jc w:val="center"/>
              <w:rPr>
                <w:rFonts w:ascii="Times New Roman" w:hAnsi="Times New Roman" w:cs="Times New Roman"/>
                <w:color w:val="00000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782D45D" w14:textId="77777777" w:rsidR="00276921" w:rsidRPr="00A6489B" w:rsidRDefault="00276921" w:rsidP="00CE7EA0">
            <w:pPr>
              <w:jc w:val="center"/>
              <w:rPr>
                <w:rFonts w:ascii="Times New Roman" w:hAnsi="Times New Roman" w:cs="Times New Roman"/>
                <w:b/>
                <w:bCs/>
                <w:color w:val="000000"/>
              </w:rPr>
            </w:pPr>
          </w:p>
        </w:tc>
      </w:tr>
    </w:tbl>
    <w:p w14:paraId="35E10593" w14:textId="77777777" w:rsidR="000B2E34" w:rsidRDefault="000B2E34" w:rsidP="00A6489B">
      <w:pPr>
        <w:jc w:val="both"/>
        <w:rPr>
          <w:rFonts w:ascii="Times New Roman" w:hAnsi="Times New Roman" w:cs="Times New Roman"/>
        </w:rPr>
      </w:pPr>
    </w:p>
    <w:p w14:paraId="149FA428" w14:textId="77777777" w:rsidR="00CE7EA0" w:rsidRDefault="00CE7EA0" w:rsidP="00CE7EA0">
      <w:pPr>
        <w:jc w:val="center"/>
        <w:rPr>
          <w:rFonts w:ascii="Times New Roman" w:hAnsi="Times New Roman" w:cs="Times New Roman"/>
        </w:rPr>
      </w:pPr>
      <w:r>
        <w:rPr>
          <w:rFonts w:ascii="Times New Roman" w:hAnsi="Times New Roman" w:cs="Times New Roman"/>
        </w:rPr>
        <w:t>ПОДПИСИ СТОРОН:</w:t>
      </w:r>
    </w:p>
    <w:tbl>
      <w:tblPr>
        <w:tblStyle w:val="a4"/>
        <w:tblW w:w="98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72"/>
      </w:tblGrid>
      <w:tr w:rsidR="00B31271" w:rsidRPr="00A6489B" w14:paraId="0AA6BDCE" w14:textId="77777777" w:rsidTr="002F0CFA">
        <w:trPr>
          <w:trHeight w:val="3460"/>
        </w:trPr>
        <w:tc>
          <w:tcPr>
            <w:tcW w:w="5387" w:type="dxa"/>
            <w:hideMark/>
          </w:tcPr>
          <w:p w14:paraId="4B695E82" w14:textId="77777777" w:rsidR="00B31271" w:rsidRPr="00A6489B" w:rsidRDefault="00B31271"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Заказчик:</w:t>
            </w:r>
          </w:p>
          <w:p w14:paraId="245B821C"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Муниципальное </w:t>
            </w:r>
            <w:proofErr w:type="gramStart"/>
            <w:r w:rsidRPr="004357D5">
              <w:rPr>
                <w:rFonts w:ascii="Times New Roman" w:hAnsi="Times New Roman" w:cs="Times New Roman"/>
              </w:rPr>
              <w:t>бюджетное  учреждение</w:t>
            </w:r>
            <w:proofErr w:type="gramEnd"/>
            <w:r w:rsidRPr="004357D5">
              <w:rPr>
                <w:rFonts w:ascii="Times New Roman" w:hAnsi="Times New Roman" w:cs="Times New Roman"/>
              </w:rPr>
              <w:t xml:space="preserve"> </w:t>
            </w:r>
          </w:p>
          <w:p w14:paraId="659B40B0"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города Челябинска «Центр помощи детям,</w:t>
            </w:r>
          </w:p>
          <w:p w14:paraId="100D9BF2"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оставшимся без обеспечения родителей, «Акварель»</w:t>
            </w:r>
          </w:p>
          <w:p w14:paraId="75245DFD"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454139 г. Челябинск, ул. Василевского, 27</w:t>
            </w:r>
          </w:p>
          <w:p w14:paraId="0F36B344"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тел. 253-28-12</w:t>
            </w:r>
          </w:p>
          <w:p w14:paraId="4087F106"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ИНН 7449034463  </w:t>
            </w:r>
          </w:p>
          <w:p w14:paraId="3A364B4C"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КПП 744901001</w:t>
            </w:r>
          </w:p>
          <w:p w14:paraId="4FF36D76"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БАНК: ОТДЕЛЕНИЕ ЧЕЛЯБИНСК БАНКА РОССИИ//УФК по Челябинской области г Челябинск</w:t>
            </w:r>
          </w:p>
          <w:p w14:paraId="48BB3350"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ЛС 2047800517Н</w:t>
            </w:r>
          </w:p>
          <w:p w14:paraId="50AC7009"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к/с 40102810645370000062</w:t>
            </w:r>
          </w:p>
          <w:p w14:paraId="0252D94C"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 xml:space="preserve">Орган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кассовое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УФК по Чел. обл.</w:t>
            </w:r>
          </w:p>
          <w:p w14:paraId="3F66EBC9" w14:textId="77777777" w:rsidR="00371D80" w:rsidRPr="004357D5" w:rsidRDefault="00371D80" w:rsidP="00371D80">
            <w:pPr>
              <w:jc w:val="both"/>
              <w:rPr>
                <w:rFonts w:ascii="Times New Roman" w:hAnsi="Times New Roman" w:cs="Times New Roman"/>
              </w:rPr>
            </w:pPr>
            <w:proofErr w:type="spellStart"/>
            <w:r w:rsidRPr="004357D5">
              <w:rPr>
                <w:rFonts w:ascii="Times New Roman" w:hAnsi="Times New Roman" w:cs="Times New Roman"/>
              </w:rPr>
              <w:t>Сч</w:t>
            </w:r>
            <w:proofErr w:type="spellEnd"/>
            <w:r w:rsidRPr="004357D5">
              <w:rPr>
                <w:rFonts w:ascii="Times New Roman" w:hAnsi="Times New Roman" w:cs="Times New Roman"/>
              </w:rPr>
              <w:t xml:space="preserve">. орг., </w:t>
            </w:r>
            <w:proofErr w:type="spellStart"/>
            <w:r w:rsidRPr="004357D5">
              <w:rPr>
                <w:rFonts w:ascii="Times New Roman" w:hAnsi="Times New Roman" w:cs="Times New Roman"/>
              </w:rPr>
              <w:t>осущ</w:t>
            </w:r>
            <w:proofErr w:type="spellEnd"/>
            <w:r w:rsidRPr="004357D5">
              <w:rPr>
                <w:rFonts w:ascii="Times New Roman" w:hAnsi="Times New Roman" w:cs="Times New Roman"/>
              </w:rPr>
              <w:t xml:space="preserve">.  </w:t>
            </w:r>
            <w:proofErr w:type="spellStart"/>
            <w:r w:rsidRPr="004357D5">
              <w:rPr>
                <w:rFonts w:ascii="Times New Roman" w:hAnsi="Times New Roman" w:cs="Times New Roman"/>
              </w:rPr>
              <w:t>кас</w:t>
            </w:r>
            <w:proofErr w:type="spellEnd"/>
            <w:r w:rsidRPr="004357D5">
              <w:rPr>
                <w:rFonts w:ascii="Times New Roman" w:hAnsi="Times New Roman" w:cs="Times New Roman"/>
              </w:rPr>
              <w:t xml:space="preserve">-е </w:t>
            </w:r>
            <w:proofErr w:type="spellStart"/>
            <w:r w:rsidRPr="004357D5">
              <w:rPr>
                <w:rFonts w:ascii="Times New Roman" w:hAnsi="Times New Roman" w:cs="Times New Roman"/>
              </w:rPr>
              <w:t>обсл</w:t>
            </w:r>
            <w:proofErr w:type="spellEnd"/>
            <w:r w:rsidRPr="004357D5">
              <w:rPr>
                <w:rFonts w:ascii="Times New Roman" w:hAnsi="Times New Roman" w:cs="Times New Roman"/>
              </w:rPr>
              <w:t>.: 03234643757010006900</w:t>
            </w:r>
          </w:p>
          <w:p w14:paraId="6A705A2E"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БИК: 017501500</w:t>
            </w:r>
          </w:p>
          <w:p w14:paraId="73409796" w14:textId="77777777" w:rsidR="00371D80" w:rsidRPr="004357D5" w:rsidRDefault="00371D80" w:rsidP="00371D80">
            <w:pPr>
              <w:jc w:val="both"/>
              <w:rPr>
                <w:rFonts w:ascii="Times New Roman" w:hAnsi="Times New Roman" w:cs="Times New Roman"/>
              </w:rPr>
            </w:pPr>
          </w:p>
          <w:p w14:paraId="10043F85" w14:textId="77777777" w:rsidR="00371D80" w:rsidRPr="004357D5" w:rsidRDefault="00371D80" w:rsidP="00371D80">
            <w:pPr>
              <w:jc w:val="both"/>
              <w:rPr>
                <w:rFonts w:ascii="Times New Roman" w:hAnsi="Times New Roman" w:cs="Times New Roman"/>
              </w:rPr>
            </w:pPr>
            <w:r w:rsidRPr="004357D5">
              <w:rPr>
                <w:rFonts w:ascii="Times New Roman" w:hAnsi="Times New Roman" w:cs="Times New Roman"/>
              </w:rPr>
              <w:t>Директор</w:t>
            </w:r>
          </w:p>
          <w:p w14:paraId="0E0585B2" w14:textId="77777777" w:rsidR="00B31271" w:rsidRPr="00A6489B" w:rsidRDefault="00371D80" w:rsidP="00371D80">
            <w:pPr>
              <w:tabs>
                <w:tab w:val="left" w:pos="1440"/>
                <w:tab w:val="left" w:pos="3857"/>
              </w:tabs>
              <w:jc w:val="both"/>
              <w:rPr>
                <w:rFonts w:ascii="Times New Roman" w:hAnsi="Times New Roman" w:cs="Times New Roman"/>
                <w:color w:val="000000"/>
              </w:rPr>
            </w:pPr>
            <w:r w:rsidRPr="004357D5">
              <w:rPr>
                <w:rFonts w:ascii="Times New Roman" w:hAnsi="Times New Roman" w:cs="Times New Roman"/>
              </w:rPr>
              <w:t>__________________ Ушакова М.А</w:t>
            </w:r>
          </w:p>
        </w:tc>
        <w:tc>
          <w:tcPr>
            <w:tcW w:w="4472" w:type="dxa"/>
            <w:hideMark/>
          </w:tcPr>
          <w:p w14:paraId="04E6AFDF" w14:textId="77777777" w:rsidR="00B31271" w:rsidRPr="00A6489B" w:rsidRDefault="00B31271" w:rsidP="00A6489B">
            <w:pPr>
              <w:tabs>
                <w:tab w:val="left" w:pos="1440"/>
                <w:tab w:val="left" w:pos="3857"/>
              </w:tabs>
              <w:jc w:val="both"/>
              <w:rPr>
                <w:rFonts w:ascii="Times New Roman" w:hAnsi="Times New Roman" w:cs="Times New Roman"/>
                <w:b/>
                <w:bCs/>
                <w:iCs/>
                <w:color w:val="000000"/>
              </w:rPr>
            </w:pPr>
            <w:r w:rsidRPr="00A6489B">
              <w:rPr>
                <w:rFonts w:ascii="Times New Roman" w:hAnsi="Times New Roman" w:cs="Times New Roman"/>
                <w:b/>
                <w:bCs/>
                <w:iCs/>
                <w:color w:val="000000"/>
              </w:rPr>
              <w:t>Исполнитель:</w:t>
            </w:r>
          </w:p>
          <w:p w14:paraId="20F5A5F3" w14:textId="77777777" w:rsidR="00B31271" w:rsidRDefault="00B31271" w:rsidP="00A6489B">
            <w:pPr>
              <w:jc w:val="both"/>
              <w:rPr>
                <w:rFonts w:ascii="Times New Roman" w:eastAsia="Times New Roman" w:hAnsi="Times New Roman" w:cs="Times New Roman"/>
              </w:rPr>
            </w:pPr>
          </w:p>
          <w:p w14:paraId="0AEC2E00" w14:textId="77777777" w:rsidR="001374F2" w:rsidRDefault="001374F2" w:rsidP="00A6489B">
            <w:pPr>
              <w:jc w:val="both"/>
              <w:rPr>
                <w:rFonts w:ascii="Times New Roman" w:eastAsia="Times New Roman" w:hAnsi="Times New Roman" w:cs="Times New Roman"/>
              </w:rPr>
            </w:pPr>
          </w:p>
          <w:p w14:paraId="21AD7DDC" w14:textId="77777777" w:rsidR="001374F2" w:rsidRDefault="001374F2" w:rsidP="00A6489B">
            <w:pPr>
              <w:jc w:val="both"/>
              <w:rPr>
                <w:rFonts w:ascii="Times New Roman" w:eastAsia="Times New Roman" w:hAnsi="Times New Roman" w:cs="Times New Roman"/>
              </w:rPr>
            </w:pPr>
          </w:p>
          <w:p w14:paraId="17C21BD1" w14:textId="77777777" w:rsidR="001374F2" w:rsidRDefault="001374F2" w:rsidP="00A6489B">
            <w:pPr>
              <w:jc w:val="both"/>
              <w:rPr>
                <w:rFonts w:ascii="Times New Roman" w:eastAsia="Times New Roman" w:hAnsi="Times New Roman" w:cs="Times New Roman"/>
              </w:rPr>
            </w:pPr>
          </w:p>
          <w:p w14:paraId="0CB1F1ED" w14:textId="77777777" w:rsidR="001374F2" w:rsidRDefault="001374F2" w:rsidP="00A6489B">
            <w:pPr>
              <w:jc w:val="both"/>
              <w:rPr>
                <w:rFonts w:ascii="Times New Roman" w:eastAsia="Times New Roman" w:hAnsi="Times New Roman" w:cs="Times New Roman"/>
              </w:rPr>
            </w:pPr>
          </w:p>
          <w:p w14:paraId="219AD223" w14:textId="77777777" w:rsidR="001374F2" w:rsidRDefault="001374F2" w:rsidP="00A6489B">
            <w:pPr>
              <w:jc w:val="both"/>
              <w:rPr>
                <w:rFonts w:ascii="Times New Roman" w:eastAsia="Times New Roman" w:hAnsi="Times New Roman" w:cs="Times New Roman"/>
              </w:rPr>
            </w:pPr>
          </w:p>
          <w:p w14:paraId="4B7C55AA" w14:textId="77777777" w:rsidR="001374F2" w:rsidRDefault="001374F2" w:rsidP="00A6489B">
            <w:pPr>
              <w:jc w:val="both"/>
              <w:rPr>
                <w:rFonts w:ascii="Times New Roman" w:eastAsia="Times New Roman" w:hAnsi="Times New Roman" w:cs="Times New Roman"/>
              </w:rPr>
            </w:pPr>
          </w:p>
          <w:p w14:paraId="7BEF4980" w14:textId="77777777" w:rsidR="001374F2" w:rsidRDefault="001374F2" w:rsidP="00A6489B">
            <w:pPr>
              <w:jc w:val="both"/>
              <w:rPr>
                <w:rFonts w:ascii="Times New Roman" w:eastAsia="Times New Roman" w:hAnsi="Times New Roman" w:cs="Times New Roman"/>
              </w:rPr>
            </w:pPr>
          </w:p>
          <w:p w14:paraId="25E39F2D" w14:textId="77777777" w:rsidR="001374F2" w:rsidRDefault="001374F2" w:rsidP="00A6489B">
            <w:pPr>
              <w:jc w:val="both"/>
              <w:rPr>
                <w:rFonts w:ascii="Times New Roman" w:eastAsia="Times New Roman" w:hAnsi="Times New Roman" w:cs="Times New Roman"/>
              </w:rPr>
            </w:pPr>
          </w:p>
          <w:p w14:paraId="285E3593" w14:textId="77777777" w:rsidR="001374F2" w:rsidRPr="00CE7EA0" w:rsidRDefault="001374F2" w:rsidP="00A6489B">
            <w:pPr>
              <w:jc w:val="both"/>
              <w:rPr>
                <w:rFonts w:ascii="Times New Roman" w:eastAsia="Times New Roman" w:hAnsi="Times New Roman" w:cs="Times New Roman"/>
              </w:rPr>
            </w:pPr>
          </w:p>
          <w:p w14:paraId="413A1308" w14:textId="77777777" w:rsidR="00B31271" w:rsidRPr="00CE7EA0" w:rsidRDefault="00B31271" w:rsidP="00CE7EA0">
            <w:pPr>
              <w:jc w:val="both"/>
              <w:rPr>
                <w:rFonts w:ascii="Times New Roman" w:eastAsia="Times New Roman" w:hAnsi="Times New Roman" w:cs="Times New Roman"/>
              </w:rPr>
            </w:pPr>
          </w:p>
          <w:p w14:paraId="6BF8F072" w14:textId="77777777" w:rsidR="00B31271" w:rsidRPr="00A6489B" w:rsidRDefault="00B31271" w:rsidP="00A6489B">
            <w:pPr>
              <w:tabs>
                <w:tab w:val="left" w:pos="1440"/>
                <w:tab w:val="left" w:pos="3857"/>
              </w:tabs>
              <w:jc w:val="both"/>
              <w:rPr>
                <w:rFonts w:ascii="Times New Roman" w:hAnsi="Times New Roman" w:cs="Times New Roman"/>
                <w:color w:val="000000"/>
              </w:rPr>
            </w:pPr>
          </w:p>
          <w:p w14:paraId="482D3DC0" w14:textId="77777777" w:rsidR="00B31271" w:rsidRPr="00A6489B" w:rsidRDefault="00B31271" w:rsidP="00A6489B">
            <w:pPr>
              <w:tabs>
                <w:tab w:val="left" w:pos="1440"/>
                <w:tab w:val="left" w:pos="3857"/>
              </w:tabs>
              <w:jc w:val="both"/>
              <w:rPr>
                <w:rFonts w:ascii="Times New Roman" w:hAnsi="Times New Roman" w:cs="Times New Roman"/>
                <w:color w:val="000000"/>
              </w:rPr>
            </w:pPr>
          </w:p>
        </w:tc>
      </w:tr>
    </w:tbl>
    <w:p w14:paraId="39CC2D27" w14:textId="77777777" w:rsidR="00B70E9B" w:rsidRPr="00A6489B" w:rsidRDefault="00B70E9B" w:rsidP="00A6489B">
      <w:pPr>
        <w:jc w:val="both"/>
        <w:rPr>
          <w:rFonts w:ascii="Times New Roman" w:hAnsi="Times New Roman" w:cs="Times New Roman"/>
        </w:rPr>
      </w:pPr>
    </w:p>
    <w:sectPr w:rsidR="00B70E9B" w:rsidRPr="00A6489B" w:rsidSect="00C108B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109AD"/>
    <w:multiLevelType w:val="multilevel"/>
    <w:tmpl w:val="AE547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2241278"/>
    <w:multiLevelType w:val="multilevel"/>
    <w:tmpl w:val="B300974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15:restartNumberingAfterBreak="0">
    <w:nsid w:val="7A8C1BD1"/>
    <w:multiLevelType w:val="multilevel"/>
    <w:tmpl w:val="B23AD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CA53A0"/>
    <w:multiLevelType w:val="hybridMultilevel"/>
    <w:tmpl w:val="D228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34"/>
    <w:rsid w:val="000A30B2"/>
    <w:rsid w:val="000B2E34"/>
    <w:rsid w:val="000B5516"/>
    <w:rsid w:val="001374F2"/>
    <w:rsid w:val="00190748"/>
    <w:rsid w:val="001B4A48"/>
    <w:rsid w:val="001D0AB3"/>
    <w:rsid w:val="001D42AA"/>
    <w:rsid w:val="001D70E3"/>
    <w:rsid w:val="00276921"/>
    <w:rsid w:val="002831BF"/>
    <w:rsid w:val="00323AE6"/>
    <w:rsid w:val="0033688B"/>
    <w:rsid w:val="003609C6"/>
    <w:rsid w:val="00371D80"/>
    <w:rsid w:val="003E6E41"/>
    <w:rsid w:val="00403EFB"/>
    <w:rsid w:val="00420324"/>
    <w:rsid w:val="0042186B"/>
    <w:rsid w:val="00446943"/>
    <w:rsid w:val="0048066B"/>
    <w:rsid w:val="00491E1C"/>
    <w:rsid w:val="004F466B"/>
    <w:rsid w:val="005A6477"/>
    <w:rsid w:val="005F11D1"/>
    <w:rsid w:val="006A3DA0"/>
    <w:rsid w:val="006B10E0"/>
    <w:rsid w:val="006F3BC1"/>
    <w:rsid w:val="00701CB4"/>
    <w:rsid w:val="00703B9F"/>
    <w:rsid w:val="00762E5F"/>
    <w:rsid w:val="007679EC"/>
    <w:rsid w:val="007D3C91"/>
    <w:rsid w:val="008C13D5"/>
    <w:rsid w:val="008D24C0"/>
    <w:rsid w:val="009070C9"/>
    <w:rsid w:val="00A2112A"/>
    <w:rsid w:val="00A610E1"/>
    <w:rsid w:val="00A6489B"/>
    <w:rsid w:val="00AD6D1D"/>
    <w:rsid w:val="00AF768C"/>
    <w:rsid w:val="00B01DC1"/>
    <w:rsid w:val="00B31271"/>
    <w:rsid w:val="00B31A55"/>
    <w:rsid w:val="00B70E9B"/>
    <w:rsid w:val="00C02A0D"/>
    <w:rsid w:val="00C07059"/>
    <w:rsid w:val="00C108B7"/>
    <w:rsid w:val="00C94E61"/>
    <w:rsid w:val="00CA0A6A"/>
    <w:rsid w:val="00CA0A87"/>
    <w:rsid w:val="00CA7D2D"/>
    <w:rsid w:val="00CB1808"/>
    <w:rsid w:val="00CB4040"/>
    <w:rsid w:val="00CE7EA0"/>
    <w:rsid w:val="00D57F15"/>
    <w:rsid w:val="00DB739C"/>
    <w:rsid w:val="00DD2781"/>
    <w:rsid w:val="00E223CD"/>
    <w:rsid w:val="00E47871"/>
    <w:rsid w:val="00EB65B6"/>
    <w:rsid w:val="00EE407C"/>
    <w:rsid w:val="00EF67AF"/>
    <w:rsid w:val="00F37DE4"/>
    <w:rsid w:val="00F93D67"/>
    <w:rsid w:val="00F947D0"/>
    <w:rsid w:val="00FB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0159"/>
  <w15:docId w15:val="{9371E136-AEF7-4EC4-BA14-AD6FC93F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D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2E34"/>
    <w:rPr>
      <w:rFonts w:cs="Times New Roman"/>
      <w:color w:val="0000FF"/>
      <w:u w:val="single"/>
    </w:rPr>
  </w:style>
  <w:style w:type="character" w:customStyle="1" w:styleId="apple-converted-space">
    <w:name w:val="apple-converted-space"/>
    <w:basedOn w:val="a0"/>
    <w:rsid w:val="000B2E34"/>
    <w:rPr>
      <w:rFonts w:cs="Times New Roman"/>
    </w:rPr>
  </w:style>
  <w:style w:type="paragraph" w:customStyle="1" w:styleId="1">
    <w:name w:val="Абзац списка1"/>
    <w:basedOn w:val="a"/>
    <w:rsid w:val="000B2E34"/>
    <w:pPr>
      <w:spacing w:after="0" w:line="240" w:lineRule="auto"/>
      <w:ind w:left="720"/>
      <w:contextualSpacing/>
    </w:pPr>
    <w:rPr>
      <w:rFonts w:ascii="Times New Roman" w:eastAsia="Calibri" w:hAnsi="Times New Roman" w:cs="Times New Roman"/>
      <w:sz w:val="24"/>
      <w:szCs w:val="24"/>
    </w:rPr>
  </w:style>
  <w:style w:type="table" w:styleId="a4">
    <w:name w:val="Table Grid"/>
    <w:basedOn w:val="a1"/>
    <w:uiPriority w:val="59"/>
    <w:rsid w:val="000B2E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rsid w:val="000B2E34"/>
    <w:rPr>
      <w:rFonts w:ascii="Times New Roman" w:hAnsi="Times New Roman" w:cs="Times New Roman"/>
      <w:sz w:val="22"/>
      <w:szCs w:val="22"/>
    </w:rPr>
  </w:style>
  <w:style w:type="paragraph" w:customStyle="1" w:styleId="Style2">
    <w:name w:val="Style2"/>
    <w:basedOn w:val="a"/>
    <w:rsid w:val="000B2E34"/>
    <w:pPr>
      <w:widowControl w:val="0"/>
      <w:suppressAutoHyphens/>
      <w:autoSpaceDE w:val="0"/>
      <w:spacing w:after="0" w:line="240" w:lineRule="auto"/>
    </w:pPr>
    <w:rPr>
      <w:rFonts w:ascii="Times New Roman" w:eastAsia="Calibri" w:hAnsi="Times New Roman" w:cs="Times New Roman"/>
      <w:sz w:val="24"/>
      <w:szCs w:val="24"/>
      <w:lang w:eastAsia="zh-CN"/>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basedOn w:val="a0"/>
    <w:link w:val="a6"/>
    <w:locked/>
    <w:rsid w:val="000B2E34"/>
    <w:rPr>
      <w:rFonts w:ascii="Calibri" w:eastAsia="Calibri" w:hAnsi="Calibri"/>
      <w:sz w:val="24"/>
      <w:szCs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5"/>
    <w:rsid w:val="000B2E34"/>
    <w:pPr>
      <w:spacing w:after="120" w:line="240" w:lineRule="auto"/>
    </w:pPr>
    <w:rPr>
      <w:rFonts w:ascii="Calibri" w:eastAsia="Calibri" w:hAnsi="Calibri"/>
      <w:sz w:val="24"/>
      <w:szCs w:val="24"/>
    </w:rPr>
  </w:style>
  <w:style w:type="character" w:customStyle="1" w:styleId="10">
    <w:name w:val="Основной текст Знак1"/>
    <w:basedOn w:val="a0"/>
    <w:uiPriority w:val="99"/>
    <w:semiHidden/>
    <w:rsid w:val="000B2E34"/>
  </w:style>
  <w:style w:type="paragraph" w:customStyle="1" w:styleId="yarmsell">
    <w:name w:val="yarmsell"/>
    <w:basedOn w:val="a"/>
    <w:rsid w:val="000B2E34"/>
    <w:pPr>
      <w:spacing w:before="100" w:beforeAutospacing="1" w:after="100" w:afterAutospacing="1" w:line="240" w:lineRule="auto"/>
    </w:pPr>
    <w:rPr>
      <w:rFonts w:ascii="Times New Roman" w:eastAsia="Calibri" w:hAnsi="Times New Roman" w:cs="Times New Roman"/>
      <w:sz w:val="24"/>
      <w:szCs w:val="24"/>
    </w:rPr>
  </w:style>
  <w:style w:type="character" w:customStyle="1" w:styleId="11">
    <w:name w:val="Заголовок №1_"/>
    <w:basedOn w:val="a0"/>
    <w:link w:val="12"/>
    <w:locked/>
    <w:rsid w:val="000B2E34"/>
    <w:rPr>
      <w:b/>
      <w:bCs/>
      <w:shd w:val="clear" w:color="auto" w:fill="FFFFFF"/>
    </w:rPr>
  </w:style>
  <w:style w:type="paragraph" w:customStyle="1" w:styleId="12">
    <w:name w:val="Заголовок №1"/>
    <w:basedOn w:val="a"/>
    <w:link w:val="11"/>
    <w:rsid w:val="000B2E34"/>
    <w:pPr>
      <w:widowControl w:val="0"/>
      <w:shd w:val="clear" w:color="auto" w:fill="FFFFFF"/>
      <w:spacing w:before="240" w:after="0" w:line="300" w:lineRule="exact"/>
      <w:outlineLvl w:val="0"/>
    </w:pPr>
    <w:rPr>
      <w:b/>
      <w:bCs/>
      <w:shd w:val="clear" w:color="auto" w:fill="FFFFFF"/>
    </w:rPr>
  </w:style>
  <w:style w:type="paragraph" w:styleId="2">
    <w:name w:val="Body Text 2"/>
    <w:basedOn w:val="a"/>
    <w:link w:val="20"/>
    <w:uiPriority w:val="99"/>
    <w:semiHidden/>
    <w:unhideWhenUsed/>
    <w:rsid w:val="000B2E3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0B2E34"/>
    <w:rPr>
      <w:rFonts w:ascii="Times New Roman" w:eastAsia="Times New Roman" w:hAnsi="Times New Roman" w:cs="Times New Roman"/>
      <w:sz w:val="24"/>
      <w:szCs w:val="24"/>
    </w:rPr>
  </w:style>
  <w:style w:type="character" w:customStyle="1" w:styleId="blk">
    <w:name w:val="blk"/>
    <w:basedOn w:val="a0"/>
    <w:rsid w:val="000B2E34"/>
  </w:style>
  <w:style w:type="paragraph" w:styleId="a7">
    <w:name w:val="Balloon Text"/>
    <w:basedOn w:val="a"/>
    <w:link w:val="a8"/>
    <w:uiPriority w:val="99"/>
    <w:semiHidden/>
    <w:unhideWhenUsed/>
    <w:rsid w:val="000B2E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2E34"/>
    <w:rPr>
      <w:rFonts w:ascii="Tahoma" w:hAnsi="Tahoma" w:cs="Tahoma"/>
      <w:sz w:val="16"/>
      <w:szCs w:val="16"/>
    </w:rPr>
  </w:style>
  <w:style w:type="paragraph" w:customStyle="1" w:styleId="ConsPlusNormal">
    <w:name w:val="ConsPlusNormal"/>
    <w:link w:val="ConsPlusNormal0"/>
    <w:rsid w:val="000B2E34"/>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0B2E34"/>
    <w:rPr>
      <w:rFonts w:ascii="Arial" w:eastAsia="Times New Roman" w:hAnsi="Arial" w:cs="Times New Roman"/>
    </w:rPr>
  </w:style>
  <w:style w:type="paragraph" w:styleId="a9">
    <w:name w:val="List Paragraph"/>
    <w:basedOn w:val="a"/>
    <w:uiPriority w:val="99"/>
    <w:qFormat/>
    <w:rsid w:val="00C108B7"/>
    <w:pPr>
      <w:suppressAutoHyphens/>
      <w:spacing w:before="120" w:after="120" w:line="240" w:lineRule="auto"/>
      <w:jc w:val="both"/>
    </w:pPr>
    <w:rPr>
      <w:rFonts w:ascii="Microsoft Sans Serif" w:eastAsia="SimSun" w:hAnsi="Microsoft Sans Serif"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072.45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B3A7-667D-4E90-BE90-BE244C31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2024-07-10T08:32:00Z</cp:lastPrinted>
  <dcterms:created xsi:type="dcterms:W3CDTF">2024-07-10T06:22:00Z</dcterms:created>
  <dcterms:modified xsi:type="dcterms:W3CDTF">2024-07-10T08:38:00Z</dcterms:modified>
</cp:coreProperties>
</file>