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13" w:rsidRPr="00783FAA" w:rsidRDefault="00D46513" w:rsidP="00D46513">
      <w:pPr>
        <w:pStyle w:val="af9"/>
        <w:shd w:val="clear" w:color="auto" w:fill="auto"/>
        <w:spacing w:after="0"/>
        <w:ind w:firstLine="0"/>
        <w:jc w:val="center"/>
        <w:rPr>
          <w:b/>
          <w:bCs/>
          <w:color w:val="C00000"/>
          <w:lang w:val="ru-RU"/>
        </w:rPr>
      </w:pPr>
      <w:r w:rsidRPr="00783FAA">
        <w:rPr>
          <w:b/>
          <w:bCs/>
          <w:color w:val="C00000"/>
          <w:lang w:val="ru-RU"/>
        </w:rPr>
        <w:t xml:space="preserve">ФОРМА ДОГОВОРА ПРИМЕРНАЯ, </w:t>
      </w:r>
    </w:p>
    <w:p w:rsidR="00D46513" w:rsidRPr="00783FAA" w:rsidRDefault="00D46513" w:rsidP="00D46513">
      <w:pPr>
        <w:pStyle w:val="af9"/>
        <w:shd w:val="clear" w:color="auto" w:fill="auto"/>
        <w:spacing w:after="0"/>
        <w:ind w:firstLine="0"/>
        <w:jc w:val="center"/>
        <w:rPr>
          <w:b/>
          <w:bCs/>
          <w:color w:val="C00000"/>
          <w:lang w:val="ru-RU"/>
        </w:rPr>
      </w:pPr>
      <w:r w:rsidRPr="00783FAA">
        <w:rPr>
          <w:b/>
          <w:bCs/>
          <w:color w:val="C00000"/>
          <w:lang w:val="ru-RU"/>
        </w:rPr>
        <w:t>ЗАКАЗЧИК ИМЕЕТ ПРАВО ПРЕДЛОЖИТЬ СВОЮ ФОРМУ ДОГОВОРА</w:t>
      </w:r>
    </w:p>
    <w:p w:rsidR="00D46513" w:rsidRDefault="00D46513" w:rsidP="00D46513">
      <w:pPr>
        <w:pStyle w:val="af9"/>
        <w:shd w:val="clear" w:color="auto" w:fill="auto"/>
        <w:spacing w:after="0"/>
        <w:ind w:firstLine="0"/>
        <w:jc w:val="center"/>
        <w:rPr>
          <w:b/>
          <w:bCs/>
          <w:lang w:val="ru-RU"/>
        </w:rPr>
      </w:pPr>
      <w:r>
        <w:rPr>
          <w:b/>
          <w:bCs/>
          <w:lang w:val="ru-RU"/>
        </w:rPr>
        <w:t>-----------------------------------------------------------------------------------------------------------------------------------------------</w:t>
      </w:r>
    </w:p>
    <w:p w:rsidR="00D46513" w:rsidRDefault="00D46513" w:rsidP="00D46513">
      <w:pPr>
        <w:spacing w:after="0"/>
        <w:rPr>
          <w:rFonts w:ascii="Times New Roman" w:hAnsi="Times New Roman" w:cs="Times New Roman"/>
          <w:sz w:val="16"/>
          <w:szCs w:val="16"/>
        </w:rPr>
      </w:pPr>
      <w:r>
        <w:rPr>
          <w:rFonts w:ascii="Times New Roman" w:hAnsi="Times New Roman" w:cs="Times New Roman"/>
          <w:sz w:val="16"/>
          <w:szCs w:val="16"/>
        </w:rPr>
        <w:t>Подписан в электронной форме</w:t>
      </w:r>
    </w:p>
    <w:p w:rsidR="00011DE9" w:rsidRPr="007E7B46" w:rsidRDefault="00EA0640" w:rsidP="00D46513">
      <w:pPr>
        <w:pStyle w:val="af9"/>
        <w:shd w:val="clear" w:color="auto" w:fill="auto"/>
        <w:spacing w:after="0"/>
        <w:ind w:firstLine="0"/>
        <w:jc w:val="center"/>
        <w:rPr>
          <w:u w:val="single"/>
          <w:lang w:val="ru-RU"/>
        </w:rPr>
      </w:pPr>
      <w:r w:rsidRPr="007E7B46">
        <w:rPr>
          <w:b/>
          <w:bCs/>
          <w:sz w:val="24"/>
          <w:szCs w:val="24"/>
          <w:lang w:val="ru-RU"/>
        </w:rPr>
        <w:t xml:space="preserve">Договор № </w:t>
      </w:r>
      <w:r w:rsidR="008701CA" w:rsidRPr="007E7B46">
        <w:rPr>
          <w:b/>
          <w:bCs/>
          <w:sz w:val="24"/>
          <w:szCs w:val="24"/>
          <w:u w:val="single"/>
          <w:lang w:val="ru-RU"/>
        </w:rPr>
        <w:t>         </w:t>
      </w:r>
    </w:p>
    <w:p w:rsidR="00011DE9" w:rsidRPr="007E7B46" w:rsidRDefault="00EA0640" w:rsidP="006B48B7">
      <w:pPr>
        <w:pStyle w:val="Heading20"/>
        <w:keepNext/>
        <w:keepLines/>
        <w:shd w:val="clear" w:color="auto" w:fill="auto"/>
        <w:spacing w:after="0"/>
      </w:pPr>
      <w:bookmarkStart w:id="0" w:name="bookmark8"/>
      <w:bookmarkStart w:id="1" w:name="bookmark9"/>
      <w:r w:rsidRPr="007E7B46">
        <w:t>на оказание услуг по защите информации</w:t>
      </w:r>
      <w:bookmarkEnd w:id="0"/>
      <w:bookmarkEnd w:id="1"/>
    </w:p>
    <w:p w:rsidR="00011DE9" w:rsidRPr="007E7B46" w:rsidRDefault="00EA0640">
      <w:pPr>
        <w:pStyle w:val="af9"/>
        <w:shd w:val="clear" w:color="auto" w:fill="auto"/>
        <w:tabs>
          <w:tab w:val="right" w:pos="9639"/>
        </w:tabs>
        <w:spacing w:after="0"/>
        <w:ind w:firstLine="0"/>
        <w:rPr>
          <w:sz w:val="24"/>
          <w:szCs w:val="24"/>
          <w:lang w:val="ru-RU"/>
        </w:rPr>
      </w:pPr>
      <w:r w:rsidRPr="007E7B46">
        <w:rPr>
          <w:sz w:val="24"/>
          <w:szCs w:val="24"/>
          <w:lang w:val="ru-RU"/>
        </w:rPr>
        <w:t>. Челябинск</w:t>
      </w:r>
      <w:r w:rsidRPr="007E7B46">
        <w:rPr>
          <w:sz w:val="24"/>
          <w:szCs w:val="24"/>
          <w:lang w:val="ru-RU"/>
        </w:rPr>
        <w:tab/>
        <w:t>«</w:t>
      </w:r>
      <w:r w:rsidR="00081C3D" w:rsidRPr="007E7B46">
        <w:rPr>
          <w:sz w:val="24"/>
          <w:szCs w:val="24"/>
          <w:lang w:val="ru-RU"/>
        </w:rPr>
        <w:t>___»____________</w:t>
      </w:r>
      <w:r w:rsidRPr="007E7B46">
        <w:rPr>
          <w:sz w:val="24"/>
          <w:szCs w:val="24"/>
          <w:lang w:val="ru-RU"/>
        </w:rPr>
        <w:t xml:space="preserve"> 2024 г.</w:t>
      </w:r>
    </w:p>
    <w:p w:rsidR="00011DE9" w:rsidRPr="007E7B46" w:rsidRDefault="00011DE9">
      <w:pPr>
        <w:pStyle w:val="af9"/>
        <w:shd w:val="clear" w:color="auto" w:fill="auto"/>
        <w:tabs>
          <w:tab w:val="right" w:pos="9639"/>
        </w:tabs>
        <w:spacing w:after="0"/>
        <w:ind w:firstLine="0"/>
        <w:rPr>
          <w:lang w:val="ru-RU"/>
        </w:rPr>
      </w:pPr>
    </w:p>
    <w:p w:rsidR="00011DE9" w:rsidRPr="007E7B46" w:rsidRDefault="00EA0640">
      <w:pPr>
        <w:pStyle w:val="af9"/>
        <w:shd w:val="clear" w:color="auto" w:fill="auto"/>
        <w:spacing w:after="0"/>
        <w:ind w:firstLine="740"/>
        <w:jc w:val="both"/>
        <w:rPr>
          <w:sz w:val="24"/>
          <w:szCs w:val="24"/>
          <w:lang w:val="ru-RU"/>
        </w:rPr>
      </w:pPr>
      <w:r w:rsidRPr="007E7B46">
        <w:rPr>
          <w:sz w:val="24"/>
          <w:szCs w:val="24"/>
          <w:lang w:val="ru-RU"/>
        </w:rPr>
        <w:t xml:space="preserve">Общество с ограниченной ответственностью «Стратегия безопасности», именуемое в дальнейшем «Исполнитель», в лице директора Иванова Дениса Николаевича, действующего на основании Устава, с одной стороны, и </w:t>
      </w:r>
      <w:r w:rsidR="00FD2D47">
        <w:rPr>
          <w:sz w:val="24"/>
          <w:szCs w:val="24"/>
          <w:lang w:val="ru-RU"/>
        </w:rPr>
        <w:t>___________________________________________</w:t>
      </w:r>
      <w:r w:rsidRPr="007E7B46">
        <w:rPr>
          <w:sz w:val="24"/>
          <w:szCs w:val="24"/>
          <w:lang w:val="ru-RU"/>
        </w:rPr>
        <w:t xml:space="preserve">, именуемое в дальнейшем «Заказчик», в лице </w:t>
      </w:r>
      <w:r w:rsidR="00FD2D47">
        <w:rPr>
          <w:sz w:val="24"/>
          <w:szCs w:val="24"/>
          <w:lang w:val="ru-RU"/>
        </w:rPr>
        <w:t>_______________________________________</w:t>
      </w:r>
      <w:r w:rsidRPr="007E7B46">
        <w:rPr>
          <w:sz w:val="24"/>
          <w:szCs w:val="24"/>
          <w:lang w:val="ru-RU"/>
        </w:rPr>
        <w:t xml:space="preserve">, действующего на основании </w:t>
      </w:r>
      <w:r w:rsidR="00FD2D47">
        <w:rPr>
          <w:sz w:val="24"/>
          <w:szCs w:val="24"/>
          <w:lang w:val="ru-RU"/>
        </w:rPr>
        <w:t>__________________________________</w:t>
      </w:r>
      <w:r w:rsidRPr="007E7B46">
        <w:rPr>
          <w:sz w:val="24"/>
          <w:szCs w:val="24"/>
          <w:lang w:val="ru-RU"/>
        </w:rPr>
        <w:t>, с другой стороны, в соответствии с п. 4 ч. 1 ст. 93 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в дальнейшем именуемые совместно «Стороны», заключили настоящий договор (далее - Договор) о нижеследующем:</w:t>
      </w:r>
    </w:p>
    <w:p w:rsidR="00011DE9" w:rsidRPr="007E7B46" w:rsidRDefault="00011DE9">
      <w:pPr>
        <w:pStyle w:val="af9"/>
        <w:shd w:val="clear" w:color="auto" w:fill="auto"/>
        <w:spacing w:after="0"/>
        <w:ind w:firstLine="740"/>
        <w:jc w:val="both"/>
        <w:rPr>
          <w:lang w:val="ru-RU"/>
        </w:rPr>
      </w:pPr>
    </w:p>
    <w:p w:rsidR="00011DE9" w:rsidRPr="007E7B46" w:rsidRDefault="00EA0640">
      <w:pPr>
        <w:pStyle w:val="Heading20"/>
        <w:keepNext/>
        <w:keepLines/>
        <w:numPr>
          <w:ilvl w:val="0"/>
          <w:numId w:val="1"/>
        </w:numPr>
        <w:shd w:val="clear" w:color="auto" w:fill="auto"/>
        <w:tabs>
          <w:tab w:val="left" w:pos="290"/>
        </w:tabs>
        <w:spacing w:after="0"/>
      </w:pPr>
      <w:bookmarkStart w:id="2" w:name="bookmark10"/>
      <w:bookmarkStart w:id="3" w:name="bookmark11"/>
      <w:r w:rsidRPr="007E7B46">
        <w:t>Предмет договора</w:t>
      </w:r>
      <w:bookmarkEnd w:id="2"/>
      <w:bookmarkEnd w:id="3"/>
    </w:p>
    <w:p w:rsidR="00011DE9" w:rsidRPr="007E7B46" w:rsidRDefault="00EA0640">
      <w:pPr>
        <w:pStyle w:val="af9"/>
        <w:shd w:val="clear" w:color="auto" w:fill="auto"/>
        <w:tabs>
          <w:tab w:val="left" w:pos="1212"/>
        </w:tabs>
        <w:spacing w:after="0"/>
        <w:ind w:firstLine="0"/>
        <w:jc w:val="both"/>
        <w:rPr>
          <w:lang w:val="ru-RU"/>
        </w:rPr>
      </w:pPr>
      <w:r w:rsidRPr="007E7B46">
        <w:rPr>
          <w:sz w:val="24"/>
          <w:lang w:val="ru-RU"/>
        </w:rPr>
        <w:t xml:space="preserve">1.1. Исполнитель оказывает услуги по проведению мероприятий по защите персональных данных в информационной системе персональных данных </w:t>
      </w:r>
      <w:r w:rsidR="00FD2D47">
        <w:rPr>
          <w:sz w:val="24"/>
          <w:lang w:val="ru-RU"/>
        </w:rPr>
        <w:t>Заказчика</w:t>
      </w:r>
      <w:r w:rsidRPr="007E7B46">
        <w:rPr>
          <w:sz w:val="24"/>
          <w:lang w:val="ru-RU"/>
        </w:rPr>
        <w:t xml:space="preserve"> (далее соответственно – Услуги, ИСПДн)</w:t>
      </w:r>
      <w:r w:rsidRPr="007E7B46">
        <w:rPr>
          <w:sz w:val="24"/>
          <w:szCs w:val="24"/>
          <w:lang w:val="ru-RU"/>
        </w:rPr>
        <w:t>. Наименование и стоимость Услуг указывается в Спецификации, являющейся неотъемлемой частью настоящего Договора (Приложение № 1).</w:t>
      </w:r>
    </w:p>
    <w:p w:rsidR="00011DE9" w:rsidRPr="007E7B46" w:rsidRDefault="00EA0640">
      <w:pPr>
        <w:pStyle w:val="af9"/>
        <w:shd w:val="clear" w:color="auto" w:fill="auto"/>
        <w:tabs>
          <w:tab w:val="left" w:pos="1205"/>
        </w:tabs>
        <w:spacing w:after="0"/>
        <w:ind w:firstLine="0"/>
        <w:jc w:val="both"/>
        <w:rPr>
          <w:lang w:val="ru-RU"/>
        </w:rPr>
      </w:pPr>
      <w:r w:rsidRPr="007E7B46">
        <w:rPr>
          <w:sz w:val="24"/>
          <w:szCs w:val="24"/>
          <w:lang w:val="ru-RU"/>
        </w:rPr>
        <w:t xml:space="preserve">1.2. Оказание Услуг по защите информации осуществляется в </w:t>
      </w:r>
      <w:r w:rsidRPr="007E7B46">
        <w:rPr>
          <w:sz w:val="24"/>
          <w:lang w:val="ru-RU"/>
        </w:rPr>
        <w:t>ИСПДн</w:t>
      </w:r>
      <w:r w:rsidRPr="007E7B46">
        <w:rPr>
          <w:sz w:val="24"/>
          <w:szCs w:val="24"/>
          <w:lang w:val="ru-RU"/>
        </w:rPr>
        <w:t xml:space="preserve"> Заказчика, расположенной по адресу: </w:t>
      </w:r>
      <w:r w:rsidR="00491212">
        <w:rPr>
          <w:sz w:val="24"/>
          <w:szCs w:val="24"/>
          <w:lang w:val="ru-RU"/>
        </w:rPr>
        <w:t>_____________________________________________</w:t>
      </w:r>
      <w:r w:rsidRPr="007E7B46">
        <w:rPr>
          <w:sz w:val="24"/>
          <w:szCs w:val="24"/>
          <w:lang w:val="ru-RU"/>
        </w:rPr>
        <w:t>.</w:t>
      </w:r>
    </w:p>
    <w:p w:rsidR="00011DE9" w:rsidRPr="007E7B46" w:rsidRDefault="00EA0640">
      <w:pPr>
        <w:pStyle w:val="af9"/>
        <w:shd w:val="clear" w:color="auto" w:fill="auto"/>
        <w:tabs>
          <w:tab w:val="left" w:pos="1226"/>
        </w:tabs>
        <w:spacing w:after="0"/>
        <w:ind w:firstLine="0"/>
        <w:jc w:val="both"/>
        <w:rPr>
          <w:lang w:val="ru-RU"/>
        </w:rPr>
      </w:pPr>
      <w:r w:rsidRPr="007E7B46">
        <w:rPr>
          <w:sz w:val="24"/>
          <w:szCs w:val="24"/>
          <w:lang w:val="ru-RU"/>
        </w:rPr>
        <w:t>1.3. Оказание Услуг по настоящему Договору осуществляется на основании наличия у Исполнителя действующей лицензии ФСТЭК России Л024-00107-00/00580466 (0269), действующей лицензии УФСБ России по Челябинской области Л051-00105-74/00558646 (74/363/Н).</w:t>
      </w:r>
    </w:p>
    <w:p w:rsidR="00011DE9" w:rsidRPr="007E7B46" w:rsidRDefault="00EA0640">
      <w:pPr>
        <w:pStyle w:val="af9"/>
        <w:shd w:val="clear" w:color="auto" w:fill="auto"/>
        <w:tabs>
          <w:tab w:val="left" w:pos="1212"/>
        </w:tabs>
        <w:spacing w:after="0"/>
        <w:ind w:firstLine="0"/>
        <w:jc w:val="both"/>
        <w:rPr>
          <w:lang w:val="ru-RU"/>
        </w:rPr>
      </w:pPr>
      <w:r w:rsidRPr="007E7B46">
        <w:rPr>
          <w:rFonts w:eastAsia="Calibri"/>
          <w:sz w:val="24"/>
          <w:szCs w:val="24"/>
          <w:lang w:val="ru-RU" w:eastAsia="ru-RU"/>
        </w:rPr>
        <w:t xml:space="preserve">1.4. Срок оказания услуг – по </w:t>
      </w:r>
      <w:r w:rsidR="00A46659">
        <w:rPr>
          <w:rFonts w:eastAsia="Calibri"/>
          <w:sz w:val="24"/>
          <w:szCs w:val="24"/>
          <w:lang w:val="ru-RU" w:eastAsia="ru-RU"/>
        </w:rPr>
        <w:t>____________</w:t>
      </w:r>
      <w:r w:rsidRPr="007E7B46">
        <w:rPr>
          <w:rFonts w:eastAsia="Calibri"/>
          <w:sz w:val="24"/>
          <w:szCs w:val="24"/>
          <w:lang w:val="ru-RU" w:eastAsia="ru-RU"/>
        </w:rPr>
        <w:t xml:space="preserve"> включительно. </w:t>
      </w:r>
    </w:p>
    <w:p w:rsidR="00011DE9" w:rsidRPr="007E7B46" w:rsidRDefault="00EA0640">
      <w:pPr>
        <w:pStyle w:val="af9"/>
        <w:shd w:val="clear" w:color="auto" w:fill="auto"/>
        <w:tabs>
          <w:tab w:val="left" w:pos="1212"/>
        </w:tabs>
        <w:spacing w:after="0"/>
        <w:ind w:firstLine="0"/>
        <w:jc w:val="both"/>
        <w:rPr>
          <w:lang w:val="ru-RU"/>
        </w:rPr>
      </w:pPr>
      <w:r w:rsidRPr="007E7B46">
        <w:rPr>
          <w:rFonts w:eastAsia="Calibri"/>
          <w:sz w:val="24"/>
          <w:szCs w:val="24"/>
          <w:lang w:val="ru-RU" w:eastAsia="ru-RU"/>
        </w:rPr>
        <w:t>1.5. При заключении настоящего Договора Исполнитель подтверждает свое соответствие требованиям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1DE9" w:rsidRPr="007E7B46" w:rsidRDefault="00EA0640">
      <w:pPr>
        <w:pStyle w:val="af9"/>
        <w:shd w:val="clear" w:color="auto" w:fill="auto"/>
        <w:tabs>
          <w:tab w:val="left" w:pos="1212"/>
        </w:tabs>
        <w:spacing w:after="0"/>
        <w:ind w:firstLine="0"/>
        <w:jc w:val="both"/>
        <w:rPr>
          <w:lang w:val="ru-RU"/>
        </w:rPr>
      </w:pPr>
      <w:r w:rsidRPr="007E7B46">
        <w:rPr>
          <w:rFonts w:eastAsia="Calibri"/>
          <w:sz w:val="24"/>
          <w:szCs w:val="24"/>
          <w:lang w:val="ru-RU" w:eastAsia="ru-RU"/>
        </w:rPr>
        <w:t>1.6. При заключении и исполнении Договора изменение его существенных условий не допускается, за исключением случаев,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11DE9" w:rsidRPr="007E7B46" w:rsidRDefault="00011DE9">
      <w:pPr>
        <w:pStyle w:val="af9"/>
        <w:shd w:val="clear" w:color="auto" w:fill="auto"/>
        <w:tabs>
          <w:tab w:val="left" w:pos="1212"/>
        </w:tabs>
        <w:spacing w:after="0"/>
        <w:ind w:left="740" w:firstLine="0"/>
        <w:jc w:val="both"/>
        <w:rPr>
          <w:lang w:val="ru-RU"/>
        </w:rPr>
      </w:pPr>
    </w:p>
    <w:p w:rsidR="00011DE9" w:rsidRPr="007E7B46" w:rsidRDefault="00EA0640">
      <w:pPr>
        <w:pStyle w:val="Heading20"/>
        <w:keepNext/>
        <w:keepLines/>
        <w:numPr>
          <w:ilvl w:val="0"/>
          <w:numId w:val="1"/>
        </w:numPr>
        <w:shd w:val="clear" w:color="auto" w:fill="auto"/>
        <w:tabs>
          <w:tab w:val="left" w:pos="319"/>
        </w:tabs>
        <w:spacing w:after="0"/>
      </w:pPr>
      <w:bookmarkStart w:id="4" w:name="bookmark12"/>
      <w:bookmarkStart w:id="5" w:name="bookmark13"/>
      <w:r w:rsidRPr="007E7B46">
        <w:t>Права и обязанности Сторон</w:t>
      </w:r>
      <w:bookmarkEnd w:id="4"/>
      <w:bookmarkEnd w:id="5"/>
    </w:p>
    <w:p w:rsidR="00011DE9" w:rsidRPr="007E7B46" w:rsidRDefault="00EA0640">
      <w:pPr>
        <w:pStyle w:val="af9"/>
        <w:shd w:val="clear" w:color="auto" w:fill="auto"/>
        <w:tabs>
          <w:tab w:val="left" w:pos="1239"/>
        </w:tabs>
        <w:spacing w:after="0"/>
        <w:ind w:firstLine="0"/>
        <w:jc w:val="both"/>
      </w:pPr>
      <w:r w:rsidRPr="007E7B46">
        <w:rPr>
          <w:sz w:val="24"/>
          <w:szCs w:val="24"/>
        </w:rPr>
        <w:t xml:space="preserve">2.1. </w:t>
      </w:r>
      <w:r w:rsidRPr="007E7B46">
        <w:rPr>
          <w:sz w:val="24"/>
          <w:szCs w:val="24"/>
          <w:lang w:val="ru-RU"/>
        </w:rPr>
        <w:t>Заказчик обязуется</w:t>
      </w:r>
      <w:r w:rsidRPr="007E7B46">
        <w:rPr>
          <w:sz w:val="24"/>
          <w:szCs w:val="24"/>
        </w:rPr>
        <w:t>:</w:t>
      </w:r>
    </w:p>
    <w:p w:rsidR="00011DE9" w:rsidRPr="007E7B46" w:rsidRDefault="00EA0640">
      <w:pPr>
        <w:pStyle w:val="af9"/>
        <w:shd w:val="clear" w:color="auto" w:fill="auto"/>
        <w:tabs>
          <w:tab w:val="left" w:pos="1392"/>
        </w:tabs>
        <w:spacing w:after="0"/>
        <w:ind w:firstLine="0"/>
        <w:jc w:val="both"/>
        <w:rPr>
          <w:lang w:val="ru-RU"/>
        </w:rPr>
      </w:pPr>
      <w:r w:rsidRPr="007E7B46">
        <w:rPr>
          <w:sz w:val="24"/>
          <w:szCs w:val="24"/>
          <w:lang w:val="ru-RU"/>
        </w:rPr>
        <w:t>2.1.1. подготовить и представить Исполнителю исходные данные и организационно -техническую документацию на объекты защиты в объеме требований нормативно -методических документов ФСТЭК России;</w:t>
      </w:r>
    </w:p>
    <w:p w:rsidR="00011DE9" w:rsidRPr="007E7B46" w:rsidRDefault="00EA0640">
      <w:pPr>
        <w:pStyle w:val="af9"/>
        <w:shd w:val="clear" w:color="auto" w:fill="auto"/>
        <w:tabs>
          <w:tab w:val="left" w:pos="1419"/>
        </w:tabs>
        <w:spacing w:after="0"/>
        <w:ind w:firstLine="0"/>
        <w:jc w:val="both"/>
        <w:rPr>
          <w:lang w:val="ru-RU"/>
        </w:rPr>
      </w:pPr>
      <w:r w:rsidRPr="007E7B46">
        <w:rPr>
          <w:sz w:val="24"/>
          <w:szCs w:val="24"/>
          <w:lang w:val="ru-RU"/>
        </w:rPr>
        <w:t xml:space="preserve">2.1.2. обеспечить доступ к </w:t>
      </w:r>
      <w:r w:rsidRPr="007E7B46">
        <w:rPr>
          <w:sz w:val="24"/>
          <w:lang w:val="ru-RU"/>
        </w:rPr>
        <w:t>ИСПДн</w:t>
      </w:r>
      <w:r w:rsidRPr="007E7B46">
        <w:rPr>
          <w:sz w:val="24"/>
          <w:szCs w:val="24"/>
          <w:lang w:val="ru-RU"/>
        </w:rPr>
        <w:t xml:space="preserve"> представителей Исполнителя;</w:t>
      </w:r>
    </w:p>
    <w:p w:rsidR="00011DE9" w:rsidRPr="007E7B46" w:rsidRDefault="00EA0640">
      <w:pPr>
        <w:pStyle w:val="af9"/>
        <w:shd w:val="clear" w:color="auto" w:fill="auto"/>
        <w:tabs>
          <w:tab w:val="left" w:pos="1419"/>
        </w:tabs>
        <w:spacing w:after="0"/>
        <w:ind w:firstLine="0"/>
        <w:jc w:val="both"/>
        <w:rPr>
          <w:lang w:val="ru-RU"/>
        </w:rPr>
      </w:pPr>
      <w:r w:rsidRPr="007E7B46">
        <w:rPr>
          <w:sz w:val="24"/>
          <w:szCs w:val="24"/>
          <w:lang w:val="ru-RU"/>
        </w:rPr>
        <w:t>2.1.3. принять и оплатить услуги на условиях настоящего Договора.</w:t>
      </w:r>
    </w:p>
    <w:p w:rsidR="00011DE9" w:rsidRPr="007E7B46" w:rsidRDefault="00EA0640">
      <w:pPr>
        <w:pStyle w:val="af9"/>
        <w:shd w:val="clear" w:color="auto" w:fill="auto"/>
        <w:tabs>
          <w:tab w:val="left" w:pos="1212"/>
        </w:tabs>
        <w:spacing w:after="0"/>
        <w:ind w:firstLine="0"/>
        <w:jc w:val="both"/>
        <w:rPr>
          <w:lang w:val="ru-RU"/>
        </w:rPr>
      </w:pPr>
      <w:r w:rsidRPr="007E7B46">
        <w:rPr>
          <w:sz w:val="24"/>
          <w:szCs w:val="24"/>
          <w:lang w:val="ru-RU"/>
        </w:rPr>
        <w:t>2.2. Заказчик имеет право в любое время контролировать процесс оказания услуг и требовать устранения выявленных недостатков.</w:t>
      </w:r>
    </w:p>
    <w:p w:rsidR="00011DE9" w:rsidRPr="007E7B46" w:rsidRDefault="00EA0640">
      <w:pPr>
        <w:pStyle w:val="af9"/>
        <w:shd w:val="clear" w:color="auto" w:fill="auto"/>
        <w:tabs>
          <w:tab w:val="left" w:pos="1239"/>
        </w:tabs>
        <w:spacing w:after="0"/>
        <w:ind w:firstLine="0"/>
        <w:jc w:val="both"/>
        <w:rPr>
          <w:lang w:val="ru-RU"/>
        </w:rPr>
      </w:pPr>
      <w:r w:rsidRPr="007E7B46">
        <w:rPr>
          <w:sz w:val="24"/>
          <w:szCs w:val="24"/>
          <w:lang w:val="ru-RU"/>
        </w:rPr>
        <w:t>2.3. Исполнитель обязуется:</w:t>
      </w:r>
    </w:p>
    <w:p w:rsidR="00011DE9" w:rsidRPr="007E7B46" w:rsidRDefault="00EA0640">
      <w:pPr>
        <w:pStyle w:val="af9"/>
        <w:shd w:val="clear" w:color="auto" w:fill="auto"/>
        <w:tabs>
          <w:tab w:val="left" w:pos="1377"/>
        </w:tabs>
        <w:spacing w:after="0"/>
        <w:ind w:firstLine="0"/>
        <w:jc w:val="both"/>
        <w:rPr>
          <w:lang w:val="ru-RU"/>
        </w:rPr>
      </w:pPr>
      <w:r w:rsidRPr="007E7B46">
        <w:rPr>
          <w:sz w:val="24"/>
          <w:szCs w:val="24"/>
          <w:lang w:val="ru-RU"/>
        </w:rPr>
        <w:t>2.3.1. оказать услуги, указанные в п. 1.1. настоящего Договора в надлежащем качестве и в сроки, указанные в п. 1.4 настоящего Договора;</w:t>
      </w:r>
    </w:p>
    <w:p w:rsidR="00011DE9" w:rsidRPr="007E7B46" w:rsidRDefault="00EA0640">
      <w:pPr>
        <w:pStyle w:val="af9"/>
        <w:shd w:val="clear" w:color="auto" w:fill="auto"/>
        <w:tabs>
          <w:tab w:val="left" w:pos="1385"/>
        </w:tabs>
        <w:spacing w:after="0"/>
        <w:ind w:firstLine="0"/>
        <w:jc w:val="both"/>
        <w:rPr>
          <w:lang w:val="ru-RU"/>
        </w:rPr>
      </w:pPr>
      <w:r w:rsidRPr="007E7B46">
        <w:rPr>
          <w:sz w:val="24"/>
          <w:szCs w:val="24"/>
          <w:lang w:val="ru-RU"/>
        </w:rPr>
        <w:t>2.3.2. подготовить отчетные документы в соответствии с требованиями нормативно методических документов ФСТЭК России;</w:t>
      </w:r>
    </w:p>
    <w:p w:rsidR="00011DE9" w:rsidRPr="00D46513" w:rsidRDefault="00EA0640">
      <w:pPr>
        <w:pStyle w:val="af9"/>
        <w:shd w:val="clear" w:color="auto" w:fill="auto"/>
        <w:tabs>
          <w:tab w:val="left" w:pos="1392"/>
        </w:tabs>
        <w:spacing w:after="0"/>
        <w:ind w:firstLine="0"/>
        <w:jc w:val="both"/>
        <w:rPr>
          <w:lang w:val="ru-RU"/>
        </w:rPr>
      </w:pPr>
      <w:r w:rsidRPr="007E7B46">
        <w:rPr>
          <w:sz w:val="24"/>
          <w:szCs w:val="24"/>
          <w:lang w:val="ru-RU"/>
        </w:rPr>
        <w:t>2.3.3. в течение 5 (пяти) рабочих дней устранить недостатки, имеющие отношение к услугам по настоящему Договору.</w:t>
      </w:r>
    </w:p>
    <w:p w:rsidR="00011DE9" w:rsidRPr="007E7B46" w:rsidRDefault="00EA0640" w:rsidP="00492B4E">
      <w:pPr>
        <w:pStyle w:val="af9"/>
        <w:keepNext/>
        <w:shd w:val="clear" w:color="auto" w:fill="auto"/>
        <w:tabs>
          <w:tab w:val="left" w:pos="1177"/>
        </w:tabs>
        <w:spacing w:after="0"/>
        <w:ind w:firstLine="0"/>
        <w:jc w:val="center"/>
        <w:rPr>
          <w:b/>
          <w:bCs/>
          <w:sz w:val="24"/>
          <w:szCs w:val="24"/>
          <w:lang w:val="ru-RU"/>
        </w:rPr>
      </w:pPr>
      <w:bookmarkStart w:id="6" w:name="bookmark14"/>
      <w:bookmarkStart w:id="7" w:name="bookmark15"/>
      <w:r w:rsidRPr="007E7B46">
        <w:rPr>
          <w:b/>
          <w:bCs/>
          <w:sz w:val="24"/>
          <w:szCs w:val="24"/>
          <w:lang w:val="ru-RU"/>
        </w:rPr>
        <w:lastRenderedPageBreak/>
        <w:t>3. Стоимость и порядок расчетов</w:t>
      </w:r>
      <w:bookmarkEnd w:id="6"/>
      <w:bookmarkEnd w:id="7"/>
    </w:p>
    <w:p w:rsidR="00011DE9" w:rsidRPr="007E7B46" w:rsidRDefault="00EA0640">
      <w:pPr>
        <w:pStyle w:val="af9"/>
        <w:shd w:val="clear" w:color="auto" w:fill="auto"/>
        <w:tabs>
          <w:tab w:val="left" w:pos="1177"/>
        </w:tabs>
        <w:spacing w:after="0"/>
        <w:ind w:firstLine="0"/>
        <w:jc w:val="both"/>
        <w:rPr>
          <w:sz w:val="24"/>
          <w:szCs w:val="24"/>
          <w:lang w:val="ru-RU"/>
        </w:rPr>
      </w:pPr>
      <w:r w:rsidRPr="007E7B46">
        <w:rPr>
          <w:sz w:val="24"/>
          <w:szCs w:val="24"/>
          <w:lang w:val="ru-RU"/>
        </w:rPr>
        <w:t xml:space="preserve">3.1. Общая стоимость услуг по настоящему Договору составляет </w:t>
      </w:r>
      <w:r w:rsidR="008A1DE3" w:rsidRPr="007E7B46">
        <w:rPr>
          <w:sz w:val="24"/>
          <w:szCs w:val="24"/>
          <w:lang w:val="ru-RU" w:bidi="ru-RU"/>
        </w:rPr>
        <w:t>16000 (шестнадцать тысяч)</w:t>
      </w:r>
      <w:r w:rsidRPr="007E7B46">
        <w:rPr>
          <w:sz w:val="24"/>
          <w:szCs w:val="24"/>
          <w:lang w:val="ru-RU"/>
        </w:rPr>
        <w:t xml:space="preserve"> рублей 00 копеек, НДС не облагается на основании ст. 346.12 и 346.13 гл. 26.2 Налогового кодекса Российской Федерации.</w:t>
      </w:r>
    </w:p>
    <w:p w:rsidR="00011DE9" w:rsidRPr="007E7B46" w:rsidRDefault="00EA0640">
      <w:pPr>
        <w:pStyle w:val="af9"/>
        <w:shd w:val="clear" w:color="auto" w:fill="auto"/>
        <w:tabs>
          <w:tab w:val="left" w:pos="1219"/>
        </w:tabs>
        <w:spacing w:after="0"/>
        <w:ind w:firstLine="0"/>
        <w:jc w:val="both"/>
        <w:rPr>
          <w:sz w:val="24"/>
          <w:szCs w:val="24"/>
          <w:lang w:val="ru-RU"/>
        </w:rPr>
      </w:pPr>
      <w:r w:rsidRPr="007E7B46">
        <w:rPr>
          <w:sz w:val="24"/>
          <w:szCs w:val="24"/>
          <w:lang w:val="ru-RU"/>
        </w:rPr>
        <w:t>3.2. Цена на услуги определяется в Спецификации (Приложение № 1).</w:t>
      </w:r>
    </w:p>
    <w:p w:rsidR="00011DE9" w:rsidRPr="007E7B46" w:rsidRDefault="00EA0640">
      <w:pPr>
        <w:pStyle w:val="af9"/>
        <w:shd w:val="clear" w:color="auto" w:fill="auto"/>
        <w:tabs>
          <w:tab w:val="left" w:pos="1219"/>
        </w:tabs>
        <w:spacing w:after="0"/>
        <w:ind w:firstLine="0"/>
        <w:jc w:val="both"/>
        <w:rPr>
          <w:lang w:val="ru-RU"/>
        </w:rPr>
      </w:pPr>
      <w:r w:rsidRPr="007E7B46">
        <w:rPr>
          <w:sz w:val="24"/>
          <w:szCs w:val="24"/>
          <w:lang w:val="ru-RU"/>
        </w:rPr>
        <w:t>3.3. Цена Договора является твердой и определяется на весь срок его исполнения, за исключением случаев, предусмотренных законодательством Российской Федерации.</w:t>
      </w:r>
      <w:r w:rsidRPr="007E7B46">
        <w:rPr>
          <w:rFonts w:eastAsia="Calibri"/>
          <w:sz w:val="24"/>
          <w:szCs w:val="24"/>
          <w:lang w:val="ru-RU"/>
        </w:rPr>
        <w:t xml:space="preserve"> Цена за услуги указана с учётом всех затрат и издержек Исполнителя, связанных с оказанием услуг, а также все налоговые, страховые и другие обязательные платежи, предусмотренные </w:t>
      </w:r>
      <w:r w:rsidRPr="007E7B46">
        <w:rPr>
          <w:sz w:val="24"/>
          <w:szCs w:val="24"/>
          <w:lang w:val="ru-RU"/>
        </w:rPr>
        <w:t>законодательством Российской Федерации.</w:t>
      </w:r>
    </w:p>
    <w:p w:rsidR="00011DE9" w:rsidRPr="007E7B46" w:rsidRDefault="00EA0640">
      <w:pPr>
        <w:pStyle w:val="af9"/>
        <w:shd w:val="clear" w:color="auto" w:fill="auto"/>
        <w:tabs>
          <w:tab w:val="left" w:pos="1219"/>
        </w:tabs>
        <w:spacing w:after="0"/>
        <w:ind w:firstLine="0"/>
        <w:jc w:val="both"/>
        <w:rPr>
          <w:sz w:val="24"/>
          <w:szCs w:val="24"/>
          <w:lang w:val="ru-RU"/>
        </w:rPr>
      </w:pPr>
      <w:r w:rsidRPr="007E7B46">
        <w:rPr>
          <w:sz w:val="24"/>
          <w:szCs w:val="24"/>
          <w:lang w:val="ru-RU"/>
        </w:rPr>
        <w:t>3.4. Оплата производится согласно Договору, по безналичному расчету в течение 10 (десяти) рабочих дней после предоставления Заказчиком акта сдачи - приемки оказанных услуг.</w:t>
      </w:r>
    </w:p>
    <w:p w:rsidR="00011DE9" w:rsidRPr="007E7B46" w:rsidRDefault="00EA0640">
      <w:pPr>
        <w:pStyle w:val="af9"/>
        <w:shd w:val="clear" w:color="auto" w:fill="auto"/>
        <w:tabs>
          <w:tab w:val="left" w:pos="1219"/>
        </w:tabs>
        <w:spacing w:after="0"/>
        <w:ind w:firstLine="0"/>
        <w:jc w:val="both"/>
        <w:rPr>
          <w:sz w:val="24"/>
          <w:szCs w:val="24"/>
          <w:lang w:val="ru-RU"/>
        </w:rPr>
      </w:pPr>
      <w:r w:rsidRPr="007E7B46">
        <w:rPr>
          <w:sz w:val="24"/>
          <w:szCs w:val="24"/>
          <w:lang w:val="ru-RU"/>
        </w:rPr>
        <w:t>3.5.  Источник финансирования: бюджет Челябинской области.</w:t>
      </w:r>
    </w:p>
    <w:p w:rsidR="00011DE9" w:rsidRPr="007E7B46" w:rsidRDefault="00011DE9">
      <w:pPr>
        <w:pStyle w:val="af9"/>
        <w:shd w:val="clear" w:color="auto" w:fill="auto"/>
        <w:tabs>
          <w:tab w:val="left" w:pos="1219"/>
        </w:tabs>
        <w:spacing w:after="0"/>
        <w:ind w:firstLine="0"/>
        <w:jc w:val="both"/>
        <w:rPr>
          <w:sz w:val="24"/>
          <w:szCs w:val="24"/>
          <w:lang w:val="ru-RU"/>
        </w:rPr>
      </w:pPr>
    </w:p>
    <w:p w:rsidR="00011DE9" w:rsidRPr="007E7B46" w:rsidRDefault="00EA0640">
      <w:pPr>
        <w:pStyle w:val="Heading20"/>
        <w:keepNext/>
        <w:keepLines/>
        <w:shd w:val="clear" w:color="auto" w:fill="auto"/>
        <w:tabs>
          <w:tab w:val="left" w:pos="298"/>
        </w:tabs>
        <w:spacing w:after="0"/>
      </w:pPr>
      <w:r w:rsidRPr="007E7B46">
        <w:t xml:space="preserve">4. </w:t>
      </w:r>
      <w:bookmarkStart w:id="8" w:name="bookmark16"/>
      <w:bookmarkStart w:id="9" w:name="bookmark17"/>
      <w:r w:rsidRPr="007E7B46">
        <w:t>Порядок проведения, сдачи и приемки работ</w:t>
      </w:r>
      <w:bookmarkEnd w:id="8"/>
      <w:bookmarkEnd w:id="9"/>
    </w:p>
    <w:p w:rsidR="00011DE9" w:rsidRPr="007E7B46" w:rsidRDefault="00EA0640">
      <w:pPr>
        <w:pStyle w:val="af9"/>
        <w:shd w:val="clear" w:color="auto" w:fill="auto"/>
        <w:tabs>
          <w:tab w:val="left" w:pos="1177"/>
        </w:tabs>
        <w:spacing w:after="0"/>
        <w:ind w:firstLine="0"/>
        <w:jc w:val="both"/>
        <w:rPr>
          <w:lang w:val="ru-RU"/>
        </w:rPr>
      </w:pPr>
      <w:r w:rsidRPr="007E7B46">
        <w:rPr>
          <w:sz w:val="24"/>
          <w:szCs w:val="24"/>
          <w:lang w:val="ru-RU"/>
        </w:rPr>
        <w:t>4.1. После выполнения работ по настоящему Договору Исполнитель предоставляет Заказчику акт сдачи - приемки оказанных услуг (далее – Акт).</w:t>
      </w:r>
    </w:p>
    <w:p w:rsidR="00011DE9" w:rsidRPr="007E7B46" w:rsidRDefault="00EA0640">
      <w:pPr>
        <w:pStyle w:val="af9"/>
        <w:shd w:val="clear" w:color="auto" w:fill="auto"/>
        <w:tabs>
          <w:tab w:val="left" w:pos="1191"/>
        </w:tabs>
        <w:spacing w:after="0"/>
        <w:ind w:firstLine="0"/>
        <w:jc w:val="both"/>
        <w:rPr>
          <w:lang w:val="ru-RU"/>
        </w:rPr>
      </w:pPr>
      <w:r w:rsidRPr="007E7B46">
        <w:rPr>
          <w:sz w:val="24"/>
          <w:szCs w:val="24"/>
          <w:lang w:val="ru-RU"/>
        </w:rPr>
        <w:t>4.2. Заказчик в течение 5 (пяти) рабочих дней со дня получения Акта обязан направить Исполнителю подписанный Акт или мотивированный отказ от принятия оказанных услуг.</w:t>
      </w:r>
    </w:p>
    <w:p w:rsidR="00011DE9" w:rsidRPr="007E7B46" w:rsidRDefault="00EA0640">
      <w:pPr>
        <w:pStyle w:val="af9"/>
        <w:shd w:val="clear" w:color="auto" w:fill="auto"/>
        <w:tabs>
          <w:tab w:val="left" w:pos="1191"/>
        </w:tabs>
        <w:spacing w:after="0"/>
        <w:ind w:firstLine="0"/>
        <w:jc w:val="both"/>
        <w:rPr>
          <w:lang w:val="ru-RU"/>
        </w:rPr>
      </w:pPr>
      <w:r w:rsidRPr="007E7B46">
        <w:rPr>
          <w:sz w:val="24"/>
          <w:szCs w:val="24"/>
          <w:lang w:val="ru-RU"/>
        </w:rPr>
        <w:t>4.3. Если уведомление об отказе не представлено Исполнителю в течение 5 (пяти) рабочих дней со дня получения Заказчиком Акта, оказанные услуги по настоящему Договору считаются принятыми Заказчиком.</w:t>
      </w:r>
    </w:p>
    <w:p w:rsidR="00011DE9" w:rsidRPr="007E7B46" w:rsidRDefault="00EA0640">
      <w:pPr>
        <w:pStyle w:val="af9"/>
        <w:shd w:val="clear" w:color="auto" w:fill="auto"/>
        <w:tabs>
          <w:tab w:val="left" w:pos="1191"/>
        </w:tabs>
        <w:spacing w:after="0"/>
        <w:ind w:firstLine="0"/>
        <w:jc w:val="both"/>
        <w:rPr>
          <w:lang w:val="ru-RU"/>
        </w:rPr>
      </w:pPr>
      <w:r w:rsidRPr="007E7B46">
        <w:rPr>
          <w:sz w:val="24"/>
          <w:szCs w:val="24"/>
          <w:lang w:val="ru-RU"/>
        </w:rPr>
        <w:t>4.4. В случае мотивированного отказа Заказчика Сторонами составляется двухсторонний акт с перечислением необходимых доработок и сроков их выполнения.</w:t>
      </w:r>
    </w:p>
    <w:p w:rsidR="00011DE9" w:rsidRPr="007E7B46" w:rsidRDefault="00011DE9">
      <w:pPr>
        <w:pStyle w:val="af9"/>
        <w:shd w:val="clear" w:color="auto" w:fill="auto"/>
        <w:tabs>
          <w:tab w:val="left" w:pos="1191"/>
        </w:tabs>
        <w:spacing w:after="0"/>
        <w:ind w:left="720" w:firstLine="0"/>
        <w:jc w:val="both"/>
        <w:rPr>
          <w:lang w:val="ru-RU"/>
        </w:rPr>
      </w:pPr>
    </w:p>
    <w:p w:rsidR="00011DE9" w:rsidRPr="007E7B46" w:rsidRDefault="00EA0640">
      <w:pPr>
        <w:pStyle w:val="Heading20"/>
        <w:keepNext/>
        <w:keepLines/>
        <w:shd w:val="clear" w:color="auto" w:fill="auto"/>
        <w:tabs>
          <w:tab w:val="left" w:pos="306"/>
        </w:tabs>
        <w:spacing w:after="0"/>
      </w:pPr>
      <w:bookmarkStart w:id="10" w:name="bookmark18"/>
      <w:bookmarkStart w:id="11" w:name="bookmark19"/>
      <w:r w:rsidRPr="007E7B46">
        <w:t>5. Ответственность сторон</w:t>
      </w:r>
      <w:bookmarkEnd w:id="10"/>
      <w:bookmarkEnd w:id="11"/>
    </w:p>
    <w:p w:rsidR="00011DE9" w:rsidRPr="007E7B46" w:rsidRDefault="00EA0640">
      <w:pPr>
        <w:tabs>
          <w:tab w:val="left" w:pos="720"/>
          <w:tab w:val="left" w:pos="1080"/>
        </w:tabs>
        <w:spacing w:after="0"/>
        <w:jc w:val="both"/>
      </w:pPr>
      <w:bookmarkStart w:id="12" w:name="bookmark20"/>
      <w:bookmarkStart w:id="13" w:name="bookmark21"/>
      <w:r w:rsidRPr="007E7B46">
        <w:rPr>
          <w:rFonts w:ascii="Times New Roman" w:eastAsia="Calibri" w:hAnsi="Times New Roman" w:cs="Times New Roman"/>
        </w:rPr>
        <w:t>5.1. Ответственность Сторон определяется в соответствии с требованиями ст. 34 Федерального закона Российской Федерации от 05.04.2013 № 44-ФЗ «О контрактной системе в сфере закупок товаров, работ, услуг для обеспечения государственных и муниципальных нужд» и Постановления Правительства Российской Федерации от 30.08.2017 № 1042.</w:t>
      </w:r>
    </w:p>
    <w:p w:rsidR="00011DE9" w:rsidRPr="007E7B46" w:rsidRDefault="00011DE9">
      <w:pPr>
        <w:tabs>
          <w:tab w:val="left" w:pos="720"/>
          <w:tab w:val="left" w:pos="1080"/>
        </w:tabs>
        <w:spacing w:after="0"/>
        <w:jc w:val="both"/>
        <w:rPr>
          <w:rFonts w:ascii="Times New Roman" w:eastAsia="Calibri" w:hAnsi="Times New Roman" w:cs="Times New Roman"/>
        </w:rPr>
      </w:pPr>
    </w:p>
    <w:p w:rsidR="00011DE9" w:rsidRPr="007E7B46" w:rsidRDefault="00EA0640">
      <w:pPr>
        <w:pStyle w:val="Heading20"/>
        <w:keepNext/>
        <w:keepLines/>
        <w:shd w:val="clear" w:color="auto" w:fill="auto"/>
        <w:tabs>
          <w:tab w:val="left" w:pos="306"/>
        </w:tabs>
        <w:spacing w:after="0"/>
      </w:pPr>
      <w:r w:rsidRPr="007E7B46">
        <w:t>6. Конфиденциальность</w:t>
      </w:r>
      <w:bookmarkEnd w:id="12"/>
      <w:bookmarkEnd w:id="13"/>
    </w:p>
    <w:p w:rsidR="00011DE9" w:rsidRPr="007E7B46" w:rsidRDefault="00EA0640">
      <w:pPr>
        <w:pStyle w:val="af9"/>
        <w:shd w:val="clear" w:color="auto" w:fill="auto"/>
        <w:tabs>
          <w:tab w:val="left" w:pos="1177"/>
        </w:tabs>
        <w:spacing w:after="0"/>
        <w:ind w:firstLine="0"/>
        <w:jc w:val="both"/>
        <w:rPr>
          <w:lang w:val="ru-RU"/>
        </w:rPr>
      </w:pPr>
      <w:r w:rsidRPr="007E7B46">
        <w:rPr>
          <w:sz w:val="24"/>
          <w:szCs w:val="24"/>
          <w:lang w:val="ru-RU"/>
        </w:rPr>
        <w:t>6.1. Стороны обязуются не разглашать информацию ограниченного доступа, ставшую им известной в процессе заключения и исполнения настоящего Договора.</w:t>
      </w:r>
    </w:p>
    <w:p w:rsidR="00011DE9" w:rsidRPr="007E7B46" w:rsidRDefault="00EA0640">
      <w:pPr>
        <w:pStyle w:val="af9"/>
        <w:shd w:val="clear" w:color="auto" w:fill="auto"/>
        <w:tabs>
          <w:tab w:val="left" w:pos="1184"/>
        </w:tabs>
        <w:spacing w:after="0"/>
        <w:ind w:firstLine="0"/>
        <w:jc w:val="both"/>
        <w:rPr>
          <w:lang w:val="ru-RU"/>
        </w:rPr>
      </w:pPr>
      <w:r w:rsidRPr="007E7B46">
        <w:rPr>
          <w:sz w:val="24"/>
          <w:szCs w:val="24"/>
          <w:lang w:val="ru-RU"/>
        </w:rPr>
        <w:t>6.2. Обязательства по сохранению конфиденциальности остаются в силе после истечения срока действия настоящего Договора или его досрочного расторжения в течение последующих трех лет.</w:t>
      </w:r>
    </w:p>
    <w:p w:rsidR="00011DE9" w:rsidRPr="007E7B46" w:rsidRDefault="00011DE9">
      <w:pPr>
        <w:pStyle w:val="af9"/>
        <w:shd w:val="clear" w:color="auto" w:fill="auto"/>
        <w:tabs>
          <w:tab w:val="left" w:pos="1184"/>
        </w:tabs>
        <w:spacing w:after="0"/>
        <w:ind w:left="720" w:firstLine="0"/>
        <w:jc w:val="both"/>
        <w:rPr>
          <w:lang w:val="ru-RU"/>
        </w:rPr>
      </w:pPr>
    </w:p>
    <w:p w:rsidR="00011DE9" w:rsidRPr="007E7B46" w:rsidRDefault="00EA0640">
      <w:pPr>
        <w:pStyle w:val="Heading20"/>
        <w:keepNext/>
        <w:keepLines/>
        <w:shd w:val="clear" w:color="auto" w:fill="auto"/>
        <w:tabs>
          <w:tab w:val="left" w:pos="291"/>
        </w:tabs>
        <w:spacing w:after="0"/>
      </w:pPr>
      <w:r w:rsidRPr="007E7B46">
        <w:t xml:space="preserve">7. </w:t>
      </w:r>
      <w:bookmarkStart w:id="14" w:name="bookmark22"/>
      <w:bookmarkStart w:id="15" w:name="bookmark23"/>
      <w:r w:rsidRPr="007E7B46">
        <w:t>Форс-мажор</w:t>
      </w:r>
      <w:bookmarkEnd w:id="14"/>
      <w:bookmarkEnd w:id="15"/>
    </w:p>
    <w:p w:rsidR="00011DE9" w:rsidRPr="007E7B46" w:rsidRDefault="00EA0640">
      <w:pPr>
        <w:pStyle w:val="af9"/>
        <w:shd w:val="clear" w:color="auto" w:fill="auto"/>
        <w:tabs>
          <w:tab w:val="left" w:pos="1184"/>
        </w:tabs>
        <w:spacing w:after="0"/>
        <w:ind w:firstLine="0"/>
        <w:jc w:val="both"/>
        <w:rPr>
          <w:lang w:val="ru-RU"/>
        </w:rPr>
      </w:pPr>
      <w:r w:rsidRPr="007E7B46">
        <w:rPr>
          <w:sz w:val="24"/>
          <w:szCs w:val="24"/>
          <w:lang w:val="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катастрофы, забастовки, военные действия, вновь принятые нормативные акты Российской Федерации, препятствующие исполнению обязательств по Договору).</w:t>
      </w:r>
    </w:p>
    <w:p w:rsidR="00011DE9" w:rsidRPr="007E7B46" w:rsidRDefault="00EA0640">
      <w:pPr>
        <w:pStyle w:val="af9"/>
        <w:shd w:val="clear" w:color="auto" w:fill="auto"/>
        <w:tabs>
          <w:tab w:val="left" w:pos="1191"/>
        </w:tabs>
        <w:spacing w:after="0"/>
        <w:ind w:firstLine="0"/>
        <w:jc w:val="both"/>
        <w:rPr>
          <w:lang w:val="ru-RU"/>
        </w:rPr>
      </w:pPr>
      <w:r w:rsidRPr="007E7B46">
        <w:rPr>
          <w:sz w:val="24"/>
          <w:szCs w:val="24"/>
          <w:lang w:val="ru-RU"/>
        </w:rPr>
        <w:t>7.2. Сторона, для которой выполнение обязательств по настоящему Договору стало невозможным вследствие одного из указанных в п. 7.1. настоящего Договора обстоятельств, должна в течение 10 (десяти) рабочих дней информировать в письменной форме другую Сторону о возникновении таких обстоятельств. Несвоевременное извещение об обстоятельствах непреодолимой силы лишает соответствующую Сторону права ссылаться на них в будущем. Надлежащим доказательством наличия указанных выше обстоятельств и их продолжительности будут служить свидетельство Южно -Уральской торгово-промышленной палаты.</w:t>
      </w:r>
    </w:p>
    <w:p w:rsidR="00011DE9" w:rsidRPr="007E7B46" w:rsidRDefault="00EA0640">
      <w:pPr>
        <w:pStyle w:val="af9"/>
        <w:shd w:val="clear" w:color="auto" w:fill="auto"/>
        <w:tabs>
          <w:tab w:val="left" w:pos="1178"/>
        </w:tabs>
        <w:spacing w:after="0"/>
        <w:ind w:firstLine="0"/>
        <w:jc w:val="both"/>
        <w:rPr>
          <w:lang w:val="ru-RU"/>
        </w:rPr>
      </w:pPr>
      <w:r w:rsidRPr="007E7B46">
        <w:rPr>
          <w:sz w:val="24"/>
          <w:szCs w:val="24"/>
          <w:lang w:val="ru-RU"/>
        </w:rPr>
        <w:t xml:space="preserve">7.3. В случае нарушения положений п. 7.2. настоящего Договора (отсутствие письменного уведомления, нарушение срока уведомления) Сторона теряет право использовать любое из </w:t>
      </w:r>
      <w:r w:rsidRPr="007E7B46">
        <w:rPr>
          <w:sz w:val="24"/>
          <w:szCs w:val="24"/>
          <w:lang w:val="ru-RU"/>
        </w:rPr>
        <w:lastRenderedPageBreak/>
        <w:t>перечисленных в п. 7.1. настоящего Договора обстоятельств в качестве причины, освобождающей ее от ответственности за неисполнение обязательств по настоящему Договору.</w:t>
      </w:r>
    </w:p>
    <w:p w:rsidR="00011DE9" w:rsidRPr="007E7B46" w:rsidRDefault="00011DE9">
      <w:pPr>
        <w:pStyle w:val="af9"/>
        <w:shd w:val="clear" w:color="auto" w:fill="auto"/>
        <w:tabs>
          <w:tab w:val="left" w:pos="1178"/>
        </w:tabs>
        <w:spacing w:after="0"/>
        <w:ind w:left="740" w:firstLine="0"/>
        <w:jc w:val="both"/>
        <w:rPr>
          <w:sz w:val="24"/>
          <w:szCs w:val="24"/>
          <w:lang w:val="ru-RU"/>
        </w:rPr>
      </w:pPr>
    </w:p>
    <w:p w:rsidR="00011DE9" w:rsidRPr="007E7B46" w:rsidRDefault="00EA0640">
      <w:pPr>
        <w:pStyle w:val="Heading20"/>
        <w:keepNext/>
        <w:keepLines/>
        <w:shd w:val="clear" w:color="auto" w:fill="auto"/>
        <w:tabs>
          <w:tab w:val="left" w:pos="298"/>
        </w:tabs>
        <w:spacing w:after="0"/>
      </w:pPr>
      <w:r w:rsidRPr="007E7B46">
        <w:t xml:space="preserve">8. </w:t>
      </w:r>
      <w:bookmarkStart w:id="16" w:name="bookmark24"/>
      <w:bookmarkStart w:id="17" w:name="bookmark25"/>
      <w:r w:rsidRPr="007E7B46">
        <w:t>Расторжение Договора</w:t>
      </w:r>
      <w:bookmarkEnd w:id="16"/>
      <w:bookmarkEnd w:id="17"/>
    </w:p>
    <w:p w:rsidR="00011DE9" w:rsidRPr="007E7B46" w:rsidRDefault="00EA0640">
      <w:pPr>
        <w:pStyle w:val="af9"/>
        <w:shd w:val="clear" w:color="auto" w:fill="auto"/>
        <w:tabs>
          <w:tab w:val="left" w:pos="1178"/>
        </w:tabs>
        <w:spacing w:after="0"/>
        <w:ind w:firstLine="0"/>
        <w:jc w:val="both"/>
        <w:rPr>
          <w:lang w:val="ru-RU"/>
        </w:rPr>
      </w:pPr>
      <w:r w:rsidRPr="007E7B46">
        <w:rPr>
          <w:sz w:val="24"/>
          <w:szCs w:val="24"/>
          <w:lang w:val="ru-RU"/>
        </w:rPr>
        <w:t>8.1.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законодательством Российской Федерации.</w:t>
      </w:r>
    </w:p>
    <w:p w:rsidR="00011DE9" w:rsidRPr="007E7B46" w:rsidRDefault="00EA0640">
      <w:pPr>
        <w:pStyle w:val="af9"/>
        <w:shd w:val="clear" w:color="auto" w:fill="auto"/>
        <w:tabs>
          <w:tab w:val="left" w:pos="1178"/>
        </w:tabs>
        <w:spacing w:after="0"/>
        <w:ind w:firstLine="0"/>
        <w:jc w:val="both"/>
        <w:rPr>
          <w:lang w:val="ru-RU"/>
        </w:rPr>
      </w:pPr>
      <w:r w:rsidRPr="007E7B46">
        <w:rPr>
          <w:sz w:val="24"/>
          <w:szCs w:val="24"/>
          <w:lang w:val="ru-RU"/>
        </w:rPr>
        <w:t>8.2. Договор считается расторгнутым в одностороннем порядке через 10 (десять) дней с даты, надлежащего уведомления Заказчиком Исполнителя об одностороннем отказе исполнителя Договора.</w:t>
      </w:r>
    </w:p>
    <w:p w:rsidR="00011DE9" w:rsidRPr="007E7B46" w:rsidRDefault="00011DE9">
      <w:pPr>
        <w:pStyle w:val="af9"/>
        <w:shd w:val="clear" w:color="auto" w:fill="auto"/>
        <w:tabs>
          <w:tab w:val="left" w:pos="1178"/>
        </w:tabs>
        <w:spacing w:after="0"/>
        <w:ind w:left="740" w:firstLine="0"/>
        <w:jc w:val="both"/>
        <w:rPr>
          <w:sz w:val="24"/>
          <w:szCs w:val="24"/>
          <w:lang w:val="ru-RU"/>
        </w:rPr>
      </w:pPr>
    </w:p>
    <w:p w:rsidR="00011DE9" w:rsidRPr="007E7B46" w:rsidRDefault="00EA0640">
      <w:pPr>
        <w:pStyle w:val="Heading20"/>
        <w:keepNext/>
        <w:keepLines/>
        <w:shd w:val="clear" w:color="auto" w:fill="auto"/>
        <w:tabs>
          <w:tab w:val="left" w:pos="298"/>
        </w:tabs>
        <w:spacing w:after="0"/>
      </w:pPr>
      <w:bookmarkStart w:id="18" w:name="bookmark26"/>
      <w:bookmarkStart w:id="19" w:name="bookmark27"/>
      <w:r w:rsidRPr="007E7B46">
        <w:t>9. Разрешение споров</w:t>
      </w:r>
      <w:bookmarkEnd w:id="18"/>
      <w:bookmarkEnd w:id="19"/>
    </w:p>
    <w:p w:rsidR="00011DE9" w:rsidRPr="007E7B46" w:rsidRDefault="00EA0640">
      <w:pPr>
        <w:pStyle w:val="af9"/>
        <w:shd w:val="clear" w:color="auto" w:fill="auto"/>
        <w:tabs>
          <w:tab w:val="left" w:pos="1218"/>
        </w:tabs>
        <w:spacing w:after="0"/>
        <w:ind w:firstLine="0"/>
        <w:jc w:val="both"/>
        <w:rPr>
          <w:lang w:val="ru-RU"/>
        </w:rPr>
      </w:pPr>
      <w:r w:rsidRPr="007E7B46">
        <w:rPr>
          <w:sz w:val="24"/>
          <w:szCs w:val="24"/>
          <w:lang w:val="ru-RU"/>
        </w:rPr>
        <w:t>9.1. Претензионный (досудебный) порядок разрешения споров:</w:t>
      </w:r>
    </w:p>
    <w:p w:rsidR="00011DE9" w:rsidRPr="007E7B46" w:rsidRDefault="00EA0640">
      <w:pPr>
        <w:pStyle w:val="af9"/>
        <w:shd w:val="clear" w:color="auto" w:fill="auto"/>
        <w:tabs>
          <w:tab w:val="left" w:pos="1371"/>
        </w:tabs>
        <w:spacing w:after="0"/>
        <w:ind w:firstLine="0"/>
        <w:jc w:val="both"/>
        <w:rPr>
          <w:lang w:val="ru-RU"/>
        </w:rPr>
      </w:pPr>
      <w:r w:rsidRPr="007E7B46">
        <w:rPr>
          <w:sz w:val="24"/>
          <w:szCs w:val="24"/>
          <w:lang w:val="ru-RU"/>
        </w:rPr>
        <w:t>9.2. До предъявления иска, вытекающего из настоящего Договора, Сторона, считающая, что ее права нарушены (далее – заинтересованная Сторона), обязана направить другой Стороне письменную претензию.</w:t>
      </w:r>
    </w:p>
    <w:p w:rsidR="00011DE9" w:rsidRPr="007E7B46" w:rsidRDefault="00EA0640">
      <w:pPr>
        <w:pStyle w:val="af9"/>
        <w:shd w:val="clear" w:color="auto" w:fill="auto"/>
        <w:tabs>
          <w:tab w:val="left" w:pos="1371"/>
        </w:tabs>
        <w:spacing w:after="0"/>
        <w:ind w:firstLine="0"/>
        <w:jc w:val="both"/>
        <w:rPr>
          <w:sz w:val="24"/>
          <w:szCs w:val="24"/>
          <w:lang w:val="ru-RU"/>
        </w:rPr>
      </w:pPr>
      <w:r w:rsidRPr="007E7B46">
        <w:rPr>
          <w:sz w:val="24"/>
          <w:szCs w:val="24"/>
          <w:lang w:val="ru-RU"/>
        </w:rPr>
        <w:t>9.3. Претензия должна содержать требования заинтересованной Стороны и их обоснование с указанием нарушенных другой Стороной норм законодательства Российской Федерации и (или) условий настоящего Договора. К претензии должны быть приложены копии документов, подтверждающих изложенные в ней обстоятельства.</w:t>
      </w:r>
    </w:p>
    <w:p w:rsidR="00011DE9" w:rsidRPr="007E7B46" w:rsidRDefault="00EA0640">
      <w:pPr>
        <w:pStyle w:val="af9"/>
        <w:shd w:val="clear" w:color="auto" w:fill="auto"/>
        <w:tabs>
          <w:tab w:val="left" w:pos="1371"/>
        </w:tabs>
        <w:spacing w:after="0"/>
        <w:ind w:firstLine="0"/>
        <w:jc w:val="both"/>
        <w:rPr>
          <w:lang w:val="ru-RU"/>
        </w:rPr>
      </w:pPr>
      <w:r w:rsidRPr="007E7B46">
        <w:rPr>
          <w:sz w:val="24"/>
          <w:szCs w:val="24"/>
          <w:lang w:val="ru-RU"/>
        </w:rPr>
        <w:t>9.4. 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p>
    <w:p w:rsidR="00011DE9" w:rsidRPr="007E7B46" w:rsidRDefault="00EA0640">
      <w:pPr>
        <w:pStyle w:val="af9"/>
        <w:shd w:val="clear" w:color="auto" w:fill="auto"/>
        <w:tabs>
          <w:tab w:val="left" w:pos="1371"/>
        </w:tabs>
        <w:spacing w:after="0"/>
        <w:ind w:firstLine="0"/>
        <w:jc w:val="both"/>
        <w:rPr>
          <w:lang w:val="ru-RU"/>
        </w:rPr>
      </w:pPr>
      <w:r w:rsidRPr="007E7B46">
        <w:rPr>
          <w:sz w:val="24"/>
          <w:szCs w:val="24"/>
          <w:lang w:val="ru-RU"/>
        </w:rPr>
        <w:t>9.5. В случае неполучения ответа в указанный срок либо несогласия с ответом заинтересованная Сторона вправе обратиться в суд.</w:t>
      </w:r>
    </w:p>
    <w:p w:rsidR="00011DE9" w:rsidRPr="007E7B46" w:rsidRDefault="00EA0640">
      <w:pPr>
        <w:pStyle w:val="af9"/>
        <w:shd w:val="clear" w:color="auto" w:fill="auto"/>
        <w:spacing w:after="0"/>
        <w:ind w:firstLine="0"/>
        <w:jc w:val="both"/>
        <w:rPr>
          <w:lang w:val="ru-RU"/>
        </w:rPr>
      </w:pPr>
      <w:r w:rsidRPr="007E7B46">
        <w:rPr>
          <w:sz w:val="24"/>
          <w:szCs w:val="24"/>
          <w:lang w:val="ru-RU"/>
        </w:rPr>
        <w:t>9.6. Все споры и разногласия, возникающие между Сторонами в рамках настоящего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Арбитражным судом Челябинской области в соответствии с действующим законодательством Российской Федерации.</w:t>
      </w:r>
    </w:p>
    <w:p w:rsidR="00011DE9" w:rsidRPr="007E7B46" w:rsidRDefault="00011DE9">
      <w:pPr>
        <w:pStyle w:val="af9"/>
        <w:shd w:val="clear" w:color="auto" w:fill="auto"/>
        <w:spacing w:after="0"/>
        <w:ind w:left="709" w:firstLine="0"/>
        <w:jc w:val="both"/>
        <w:rPr>
          <w:lang w:val="ru-RU"/>
        </w:rPr>
      </w:pPr>
    </w:p>
    <w:p w:rsidR="00011DE9" w:rsidRPr="007E7B46" w:rsidRDefault="00EA0640">
      <w:pPr>
        <w:pStyle w:val="Heading20"/>
        <w:keepNext/>
        <w:keepLines/>
        <w:shd w:val="clear" w:color="auto" w:fill="auto"/>
        <w:tabs>
          <w:tab w:val="left" w:pos="392"/>
        </w:tabs>
        <w:spacing w:after="0"/>
      </w:pPr>
      <w:r w:rsidRPr="007E7B46">
        <w:t xml:space="preserve">10. </w:t>
      </w:r>
      <w:bookmarkStart w:id="20" w:name="bookmark28"/>
      <w:bookmarkStart w:id="21" w:name="bookmark29"/>
      <w:r w:rsidRPr="007E7B46">
        <w:t>Срок действия договора</w:t>
      </w:r>
      <w:bookmarkEnd w:id="20"/>
      <w:bookmarkEnd w:id="21"/>
    </w:p>
    <w:p w:rsidR="00011DE9" w:rsidRPr="007E7B46" w:rsidRDefault="00EA0640">
      <w:pPr>
        <w:pStyle w:val="af9"/>
        <w:shd w:val="clear" w:color="auto" w:fill="auto"/>
        <w:tabs>
          <w:tab w:val="left" w:pos="1312"/>
        </w:tabs>
        <w:spacing w:after="0"/>
        <w:ind w:firstLine="0"/>
        <w:jc w:val="both"/>
        <w:rPr>
          <w:lang w:val="ru-RU"/>
        </w:rPr>
      </w:pPr>
      <w:r w:rsidRPr="007E7B46">
        <w:rPr>
          <w:sz w:val="24"/>
          <w:szCs w:val="24"/>
          <w:lang w:val="ru-RU"/>
        </w:rPr>
        <w:t>10.1. Настоящий Договор вступает в силу с момента подписания его Сторонами и действует по 31.12.2024, а в части расчетов до полного исполнения обязательств Сторонами.</w:t>
      </w:r>
    </w:p>
    <w:p w:rsidR="00011DE9" w:rsidRPr="007E7B46" w:rsidRDefault="00011DE9">
      <w:pPr>
        <w:pStyle w:val="af9"/>
        <w:shd w:val="clear" w:color="auto" w:fill="auto"/>
        <w:tabs>
          <w:tab w:val="left" w:pos="1312"/>
        </w:tabs>
        <w:spacing w:after="0"/>
        <w:ind w:left="740" w:firstLine="0"/>
        <w:jc w:val="both"/>
        <w:rPr>
          <w:lang w:val="ru-RU"/>
        </w:rPr>
      </w:pPr>
    </w:p>
    <w:p w:rsidR="00011DE9" w:rsidRPr="007E7B46" w:rsidRDefault="00EA0640">
      <w:pPr>
        <w:pStyle w:val="Heading20"/>
        <w:keepNext/>
        <w:keepLines/>
        <w:shd w:val="clear" w:color="auto" w:fill="auto"/>
        <w:tabs>
          <w:tab w:val="left" w:pos="399"/>
        </w:tabs>
        <w:spacing w:after="0"/>
      </w:pPr>
      <w:r w:rsidRPr="007E7B46">
        <w:t>11. Дополнительные условия</w:t>
      </w:r>
    </w:p>
    <w:p w:rsidR="00011DE9" w:rsidRPr="007E7B46" w:rsidRDefault="00EA0640">
      <w:pPr>
        <w:pStyle w:val="af9"/>
        <w:shd w:val="clear" w:color="auto" w:fill="auto"/>
        <w:tabs>
          <w:tab w:val="left" w:pos="1312"/>
        </w:tabs>
        <w:spacing w:after="0"/>
        <w:ind w:firstLine="0"/>
        <w:jc w:val="both"/>
        <w:rPr>
          <w:lang w:val="ru-RU"/>
        </w:rPr>
      </w:pPr>
      <w:r w:rsidRPr="007E7B46">
        <w:rPr>
          <w:sz w:val="24"/>
          <w:szCs w:val="24"/>
          <w:lang w:val="ru-RU"/>
        </w:rPr>
        <w:t>11.1. Настоящий Договор составлен в 2 (двух) подлинных экземплярах на русском языке, имеющих одинаковую юридическую силу, по одному экземпляру для каждой из Сторон.</w:t>
      </w:r>
    </w:p>
    <w:p w:rsidR="00011DE9" w:rsidRPr="007E7B46" w:rsidRDefault="00EA0640">
      <w:pPr>
        <w:pStyle w:val="af9"/>
        <w:shd w:val="clear" w:color="auto" w:fill="auto"/>
        <w:tabs>
          <w:tab w:val="left" w:pos="1314"/>
        </w:tabs>
        <w:spacing w:after="0"/>
        <w:ind w:firstLine="0"/>
        <w:jc w:val="both"/>
        <w:rPr>
          <w:lang w:val="ru-RU"/>
        </w:rPr>
      </w:pPr>
      <w:r w:rsidRPr="007E7B46">
        <w:rPr>
          <w:sz w:val="24"/>
          <w:szCs w:val="24"/>
          <w:lang w:val="ru-RU"/>
        </w:rPr>
        <w:t>11.2. Любые сообщения, направляемые по настоящему Договору или в связи с ним, должны оформляться в письменной форме с документальным подтверждением получения адресатом направленного сообщения.</w:t>
      </w:r>
    </w:p>
    <w:p w:rsidR="00011DE9" w:rsidRPr="007E7B46" w:rsidRDefault="00EA0640">
      <w:pPr>
        <w:pStyle w:val="af9"/>
        <w:shd w:val="clear" w:color="auto" w:fill="auto"/>
        <w:tabs>
          <w:tab w:val="left" w:pos="1306"/>
        </w:tabs>
        <w:spacing w:after="0"/>
        <w:ind w:firstLine="0"/>
        <w:jc w:val="both"/>
        <w:rPr>
          <w:lang w:val="ru-RU"/>
        </w:rPr>
      </w:pPr>
      <w:r w:rsidRPr="007E7B46">
        <w:rPr>
          <w:sz w:val="24"/>
          <w:szCs w:val="24"/>
          <w:lang w:val="ru-RU"/>
        </w:rPr>
        <w:t>11.3. В случае изменения у какой-либо из Сторон адреса, наименования, банковских реквизитов и прочего, такая Сторона обязана в течение 10 (десяти) дней с момента изменения письменно известить об этом другую Сторону. Такое извещение становится неотъемлемой частью настоящего Договора. Действия, совершенные по старым адресам и счетам до получения уведомлений об их изменении, засчитываются в исполнение обязательств.</w:t>
      </w:r>
    </w:p>
    <w:p w:rsidR="00011DE9" w:rsidRPr="007E7B46" w:rsidRDefault="00EA0640">
      <w:pPr>
        <w:pStyle w:val="af9"/>
        <w:shd w:val="clear" w:color="auto" w:fill="auto"/>
        <w:tabs>
          <w:tab w:val="left" w:pos="1314"/>
        </w:tabs>
        <w:spacing w:after="0"/>
        <w:ind w:firstLine="0"/>
        <w:jc w:val="both"/>
        <w:rPr>
          <w:lang w:val="ru-RU"/>
        </w:rPr>
      </w:pPr>
      <w:r w:rsidRPr="007E7B46">
        <w:rPr>
          <w:sz w:val="24"/>
          <w:szCs w:val="24"/>
          <w:lang w:val="ru-RU"/>
        </w:rPr>
        <w:t>11.4. Любые дополнения и изменения условий Договора оформляются в виде дополнительных соглашений к Договору. Дополнительное соглашение составляется в 2-х экземплярах, имеющих одинаковую юридическую силу, и является неотъемлемой частью Договора.</w:t>
      </w:r>
    </w:p>
    <w:p w:rsidR="00011DE9" w:rsidRPr="007E7B46" w:rsidRDefault="00EA0640">
      <w:pPr>
        <w:pStyle w:val="af9"/>
        <w:shd w:val="clear" w:color="auto" w:fill="auto"/>
        <w:tabs>
          <w:tab w:val="left" w:pos="1306"/>
        </w:tabs>
        <w:spacing w:after="0"/>
        <w:ind w:firstLine="0"/>
        <w:jc w:val="both"/>
        <w:rPr>
          <w:lang w:val="ru-RU"/>
        </w:rPr>
      </w:pPr>
      <w:r w:rsidRPr="007E7B46">
        <w:rPr>
          <w:sz w:val="24"/>
          <w:szCs w:val="24"/>
          <w:lang w:val="ru-RU"/>
        </w:rPr>
        <w:t>11.5.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rsidR="00011DE9" w:rsidRPr="007E7B46" w:rsidRDefault="00EA0640">
      <w:pPr>
        <w:pStyle w:val="af9"/>
        <w:shd w:val="clear" w:color="auto" w:fill="auto"/>
        <w:tabs>
          <w:tab w:val="left" w:pos="1321"/>
        </w:tabs>
        <w:spacing w:after="0"/>
        <w:ind w:firstLine="0"/>
        <w:jc w:val="both"/>
        <w:rPr>
          <w:lang w:val="ru-RU"/>
        </w:rPr>
      </w:pPr>
      <w:r w:rsidRPr="007E7B46">
        <w:rPr>
          <w:sz w:val="24"/>
          <w:szCs w:val="24"/>
          <w:lang w:val="ru-RU"/>
        </w:rPr>
        <w:lastRenderedPageBreak/>
        <w:t xml:space="preserve">11.6. Штрафные санкции, неустойка, убытки уплачиваются Сторонами по реквизитам, указанным в претензии.                                                                          </w:t>
      </w:r>
    </w:p>
    <w:p w:rsidR="00011DE9" w:rsidRPr="007E7B46" w:rsidRDefault="00011DE9">
      <w:pPr>
        <w:pStyle w:val="af9"/>
        <w:shd w:val="clear" w:color="auto" w:fill="auto"/>
        <w:tabs>
          <w:tab w:val="left" w:pos="1321"/>
        </w:tabs>
        <w:spacing w:after="0"/>
        <w:ind w:firstLine="0"/>
        <w:jc w:val="center"/>
        <w:rPr>
          <w:lang w:val="ru-RU"/>
        </w:rPr>
      </w:pPr>
    </w:p>
    <w:p w:rsidR="00011DE9" w:rsidRPr="007E7B46" w:rsidRDefault="00EA0640">
      <w:pPr>
        <w:pStyle w:val="af9"/>
        <w:shd w:val="clear" w:color="auto" w:fill="auto"/>
        <w:tabs>
          <w:tab w:val="left" w:pos="1321"/>
        </w:tabs>
        <w:spacing w:after="0"/>
        <w:ind w:firstLine="0"/>
        <w:jc w:val="center"/>
      </w:pPr>
      <w:r w:rsidRPr="007E7B46">
        <w:rPr>
          <w:b/>
          <w:bCs/>
          <w:sz w:val="24"/>
          <w:szCs w:val="24"/>
          <w:lang w:val="ru-RU"/>
        </w:rPr>
        <w:t>12.</w:t>
      </w:r>
      <w:r w:rsidRPr="007E7B46">
        <w:rPr>
          <w:b/>
          <w:bCs/>
          <w:sz w:val="24"/>
          <w:szCs w:val="24"/>
        </w:rPr>
        <w:t xml:space="preserve"> </w:t>
      </w:r>
      <w:r w:rsidRPr="007E7B46">
        <w:rPr>
          <w:b/>
          <w:bCs/>
          <w:sz w:val="24"/>
          <w:szCs w:val="24"/>
          <w:lang w:val="ru-RU"/>
        </w:rPr>
        <w:t>Реквизиты сторон</w:t>
      </w:r>
    </w:p>
    <w:p w:rsidR="00011DE9" w:rsidRPr="007E7B46" w:rsidRDefault="00011DE9">
      <w:pPr>
        <w:pStyle w:val="af9"/>
        <w:shd w:val="clear" w:color="auto" w:fill="auto"/>
        <w:tabs>
          <w:tab w:val="left" w:pos="1321"/>
        </w:tabs>
        <w:spacing w:after="0"/>
        <w:ind w:firstLine="0"/>
        <w:jc w:val="center"/>
      </w:pPr>
    </w:p>
    <w:tbl>
      <w:tblPr>
        <w:tblW w:w="0" w:type="auto"/>
        <w:tblLayout w:type="fixed"/>
        <w:tblCellMar>
          <w:left w:w="0" w:type="dxa"/>
          <w:right w:w="0" w:type="dxa"/>
        </w:tblCellMar>
        <w:tblLook w:val="04A0"/>
      </w:tblPr>
      <w:tblGrid>
        <w:gridCol w:w="4856"/>
        <w:gridCol w:w="4856"/>
      </w:tblGrid>
      <w:tr w:rsidR="00011DE9" w:rsidRPr="007E7B46">
        <w:tc>
          <w:tcPr>
            <w:tcW w:w="4856" w:type="dxa"/>
            <w:tcBorders>
              <w:top w:val="none" w:sz="0" w:space="0" w:color="000000"/>
              <w:left w:val="none" w:sz="0" w:space="0" w:color="000000"/>
              <w:bottom w:val="none" w:sz="0" w:space="0" w:color="000000"/>
              <w:right w:val="none" w:sz="0" w:space="0" w:color="000000"/>
            </w:tcBorders>
            <w:noWrap/>
          </w:tcPr>
          <w:p w:rsidR="00011DE9" w:rsidRPr="007E7B46" w:rsidRDefault="00EA0640">
            <w:pPr>
              <w:pStyle w:val="af9"/>
              <w:shd w:val="clear" w:color="auto" w:fill="auto"/>
              <w:spacing w:after="0"/>
              <w:ind w:firstLine="0"/>
              <w:jc w:val="both"/>
              <w:rPr>
                <w:lang w:val="ru-RU"/>
              </w:rPr>
            </w:pPr>
            <w:r w:rsidRPr="007E7B46">
              <w:rPr>
                <w:b/>
                <w:sz w:val="24"/>
                <w:szCs w:val="24"/>
                <w:lang w:val="ru-RU"/>
              </w:rPr>
              <w:t>Исполнитель:</w:t>
            </w:r>
          </w:p>
          <w:p w:rsidR="00011DE9" w:rsidRPr="007E7B46" w:rsidRDefault="00EA0640">
            <w:pPr>
              <w:pStyle w:val="af9"/>
              <w:shd w:val="clear" w:color="auto" w:fill="auto"/>
              <w:spacing w:after="0"/>
              <w:ind w:firstLine="0"/>
              <w:jc w:val="both"/>
              <w:rPr>
                <w:sz w:val="24"/>
                <w:szCs w:val="24"/>
                <w:lang w:val="ru-RU"/>
              </w:rPr>
            </w:pPr>
            <w:r w:rsidRPr="007E7B46">
              <w:rPr>
                <w:sz w:val="24"/>
                <w:szCs w:val="24"/>
                <w:lang w:val="ru-RU"/>
              </w:rPr>
              <w:t>ООО «Стратегия безопасности»</w:t>
            </w:r>
          </w:p>
          <w:p w:rsidR="00011DE9" w:rsidRPr="007E7B46" w:rsidRDefault="00EA0640">
            <w:pPr>
              <w:pStyle w:val="af9"/>
              <w:shd w:val="clear" w:color="auto" w:fill="auto"/>
              <w:spacing w:after="0"/>
              <w:ind w:firstLine="0"/>
              <w:jc w:val="both"/>
              <w:rPr>
                <w:sz w:val="24"/>
                <w:szCs w:val="24"/>
                <w:lang w:val="ru-RU"/>
              </w:rPr>
            </w:pPr>
            <w:r w:rsidRPr="007E7B46">
              <w:rPr>
                <w:sz w:val="24"/>
                <w:szCs w:val="24"/>
                <w:lang w:val="ru-RU"/>
              </w:rPr>
              <w:t xml:space="preserve">Юридический и почтовый адрес: </w:t>
            </w:r>
          </w:p>
          <w:p w:rsidR="00011DE9" w:rsidRPr="007E7B46" w:rsidRDefault="00EA0640">
            <w:pPr>
              <w:pStyle w:val="af9"/>
              <w:shd w:val="clear" w:color="auto" w:fill="auto"/>
              <w:spacing w:after="0"/>
              <w:ind w:firstLine="0"/>
              <w:jc w:val="both"/>
              <w:rPr>
                <w:sz w:val="24"/>
                <w:szCs w:val="24"/>
                <w:lang w:val="ru-RU"/>
              </w:rPr>
            </w:pPr>
            <w:r w:rsidRPr="007E7B46">
              <w:rPr>
                <w:sz w:val="24"/>
                <w:szCs w:val="24"/>
                <w:lang w:val="ru-RU"/>
              </w:rPr>
              <w:t xml:space="preserve">454106, г. Челябинск, ул. Неглинная, д. 21, </w:t>
            </w:r>
          </w:p>
          <w:p w:rsidR="00011DE9" w:rsidRPr="007E7B46" w:rsidRDefault="00EA0640">
            <w:pPr>
              <w:pStyle w:val="af9"/>
              <w:shd w:val="clear" w:color="auto" w:fill="auto"/>
              <w:spacing w:after="0"/>
              <w:ind w:firstLine="0"/>
              <w:jc w:val="both"/>
              <w:rPr>
                <w:sz w:val="24"/>
                <w:szCs w:val="24"/>
                <w:lang w:val="ru-RU"/>
              </w:rPr>
            </w:pPr>
            <w:r w:rsidRPr="007E7B46">
              <w:rPr>
                <w:sz w:val="24"/>
                <w:szCs w:val="24"/>
                <w:lang w:val="ru-RU"/>
              </w:rPr>
              <w:t>оф. 406</w:t>
            </w:r>
          </w:p>
          <w:p w:rsidR="00011DE9" w:rsidRPr="007E7B46" w:rsidRDefault="00EA0640">
            <w:pPr>
              <w:pStyle w:val="af9"/>
              <w:shd w:val="clear" w:color="auto" w:fill="auto"/>
              <w:spacing w:after="0"/>
              <w:ind w:firstLine="0"/>
              <w:jc w:val="both"/>
              <w:rPr>
                <w:lang w:val="ru-RU"/>
              </w:rPr>
            </w:pPr>
            <w:r w:rsidRPr="007E7B46">
              <w:rPr>
                <w:sz w:val="24"/>
                <w:szCs w:val="24"/>
                <w:lang w:val="ru-RU"/>
              </w:rPr>
              <w:t>ИНН/ КПП 7451198451/744801001</w:t>
            </w:r>
          </w:p>
          <w:p w:rsidR="00011DE9" w:rsidRPr="007E7B46" w:rsidRDefault="00EA0640">
            <w:pPr>
              <w:pStyle w:val="af9"/>
              <w:shd w:val="clear" w:color="auto" w:fill="auto"/>
              <w:spacing w:after="0"/>
              <w:ind w:firstLine="0"/>
              <w:jc w:val="both"/>
              <w:rPr>
                <w:lang w:val="ru-RU"/>
              </w:rPr>
            </w:pPr>
            <w:r w:rsidRPr="007E7B46">
              <w:rPr>
                <w:sz w:val="24"/>
                <w:szCs w:val="24"/>
                <w:lang w:val="ru-RU"/>
              </w:rPr>
              <w:t>ОГРН 1037402917530</w:t>
            </w:r>
          </w:p>
          <w:p w:rsidR="00011DE9" w:rsidRPr="007E7B46" w:rsidRDefault="00EA0640">
            <w:pPr>
              <w:pStyle w:val="af9"/>
              <w:shd w:val="clear" w:color="auto" w:fill="auto"/>
              <w:spacing w:after="0"/>
              <w:ind w:firstLine="0"/>
              <w:jc w:val="both"/>
              <w:rPr>
                <w:lang w:val="ru-RU"/>
              </w:rPr>
            </w:pPr>
            <w:r w:rsidRPr="007E7B46">
              <w:rPr>
                <w:sz w:val="24"/>
                <w:szCs w:val="24"/>
                <w:lang w:val="ru-RU"/>
              </w:rPr>
              <w:t xml:space="preserve">р/сч: 40702810902500073553 </w:t>
            </w:r>
          </w:p>
          <w:p w:rsidR="00011DE9" w:rsidRPr="007E7B46" w:rsidRDefault="00EA0640">
            <w:pPr>
              <w:pStyle w:val="af9"/>
              <w:shd w:val="clear" w:color="auto" w:fill="auto"/>
              <w:spacing w:after="0"/>
              <w:ind w:firstLine="0"/>
              <w:jc w:val="both"/>
              <w:rPr>
                <w:lang w:val="ru-RU"/>
              </w:rPr>
            </w:pPr>
            <w:r w:rsidRPr="007E7B46">
              <w:rPr>
                <w:sz w:val="24"/>
                <w:szCs w:val="24"/>
                <w:lang w:val="ru-RU"/>
              </w:rPr>
              <w:t>в ООО «Банк Точка» г. Москва</w:t>
            </w:r>
          </w:p>
          <w:p w:rsidR="00011DE9" w:rsidRPr="007E7B46" w:rsidRDefault="00EA0640">
            <w:pPr>
              <w:pStyle w:val="af9"/>
              <w:shd w:val="clear" w:color="auto" w:fill="auto"/>
              <w:spacing w:after="0"/>
              <w:ind w:firstLine="0"/>
              <w:jc w:val="both"/>
              <w:rPr>
                <w:lang w:val="ru-RU"/>
              </w:rPr>
            </w:pPr>
            <w:r w:rsidRPr="007E7B46">
              <w:rPr>
                <w:sz w:val="24"/>
                <w:szCs w:val="24"/>
                <w:lang w:val="ru-RU"/>
              </w:rPr>
              <w:t xml:space="preserve">К/сч 30101810745374525104, </w:t>
            </w:r>
          </w:p>
          <w:p w:rsidR="00011DE9" w:rsidRPr="007E7B46" w:rsidRDefault="00EA0640">
            <w:pPr>
              <w:pStyle w:val="af9"/>
              <w:shd w:val="clear" w:color="auto" w:fill="auto"/>
              <w:spacing w:after="0"/>
              <w:ind w:firstLine="0"/>
              <w:jc w:val="both"/>
              <w:rPr>
                <w:lang w:val="ru-RU"/>
              </w:rPr>
            </w:pPr>
            <w:r w:rsidRPr="007E7B46">
              <w:rPr>
                <w:sz w:val="24"/>
                <w:szCs w:val="24"/>
                <w:lang w:val="ru-RU"/>
              </w:rPr>
              <w:t>БИК: 044525104</w:t>
            </w:r>
          </w:p>
          <w:p w:rsidR="00011DE9" w:rsidRPr="007E7B46" w:rsidRDefault="00011DE9">
            <w:pPr>
              <w:pStyle w:val="af9"/>
              <w:shd w:val="clear" w:color="auto" w:fill="auto"/>
              <w:spacing w:after="0"/>
              <w:ind w:firstLine="0"/>
              <w:jc w:val="both"/>
              <w:rPr>
                <w:lang w:val="ru-RU"/>
              </w:rPr>
            </w:pPr>
          </w:p>
          <w:p w:rsidR="00011DE9" w:rsidRPr="007E7B46" w:rsidRDefault="00EA0640">
            <w:pPr>
              <w:pStyle w:val="af9"/>
              <w:shd w:val="clear" w:color="auto" w:fill="auto"/>
              <w:spacing w:after="0"/>
              <w:ind w:firstLine="0"/>
              <w:jc w:val="both"/>
              <w:rPr>
                <w:sz w:val="24"/>
                <w:szCs w:val="24"/>
                <w:lang w:val="ru-RU"/>
              </w:rPr>
            </w:pPr>
            <w:r w:rsidRPr="007E7B46">
              <w:rPr>
                <w:sz w:val="24"/>
                <w:szCs w:val="24"/>
                <w:lang w:val="ru-RU"/>
              </w:rPr>
              <w:t xml:space="preserve"> тел./факс (351) 700-13-29</w:t>
            </w:r>
          </w:p>
          <w:p w:rsidR="00011DE9" w:rsidRPr="007E7B46" w:rsidRDefault="00011DE9">
            <w:pPr>
              <w:pStyle w:val="af9"/>
              <w:shd w:val="clear" w:color="auto" w:fill="auto"/>
              <w:spacing w:after="0"/>
              <w:ind w:firstLine="0"/>
              <w:jc w:val="both"/>
              <w:rPr>
                <w:sz w:val="24"/>
                <w:szCs w:val="24"/>
                <w:lang w:val="ru-RU"/>
              </w:rPr>
            </w:pPr>
          </w:p>
          <w:p w:rsidR="00011DE9" w:rsidRPr="007E7B46" w:rsidRDefault="00011DE9">
            <w:pPr>
              <w:pStyle w:val="af9"/>
              <w:shd w:val="clear" w:color="auto" w:fill="auto"/>
              <w:spacing w:after="0"/>
              <w:ind w:firstLine="0"/>
              <w:jc w:val="both"/>
              <w:rPr>
                <w:lang w:val="ru-RU"/>
              </w:rPr>
            </w:pPr>
          </w:p>
        </w:tc>
        <w:tc>
          <w:tcPr>
            <w:tcW w:w="4856" w:type="dxa"/>
            <w:tcBorders>
              <w:top w:val="none" w:sz="0" w:space="0" w:color="000000"/>
              <w:left w:val="none" w:sz="0" w:space="0" w:color="000000"/>
              <w:bottom w:val="none" w:sz="0" w:space="0" w:color="000000"/>
              <w:right w:val="none" w:sz="0" w:space="0" w:color="000000"/>
            </w:tcBorders>
            <w:noWrap/>
          </w:tcPr>
          <w:p w:rsidR="00011DE9" w:rsidRPr="007E7B46" w:rsidRDefault="00EA0640">
            <w:pPr>
              <w:pStyle w:val="Heading20"/>
              <w:keepNext/>
              <w:keepLines/>
              <w:shd w:val="clear" w:color="auto" w:fill="auto"/>
              <w:spacing w:after="0"/>
              <w:jc w:val="left"/>
            </w:pPr>
            <w:r w:rsidRPr="007E7B46">
              <w:t>Заказчик:</w:t>
            </w:r>
          </w:p>
          <w:p w:rsidR="00011DE9" w:rsidRPr="007E7B46" w:rsidRDefault="00011DE9">
            <w:pPr>
              <w:spacing w:after="0"/>
              <w:jc w:val="both"/>
            </w:pPr>
          </w:p>
        </w:tc>
      </w:tr>
      <w:tr w:rsidR="00011DE9" w:rsidRPr="007E7B46">
        <w:tc>
          <w:tcPr>
            <w:tcW w:w="4856" w:type="dxa"/>
            <w:tcBorders>
              <w:top w:val="none" w:sz="0" w:space="0" w:color="000000"/>
              <w:left w:val="none" w:sz="0" w:space="0" w:color="000000"/>
              <w:bottom w:val="none" w:sz="0" w:space="0" w:color="000000"/>
              <w:right w:val="none" w:sz="0" w:space="0" w:color="000000"/>
            </w:tcBorders>
            <w:noWrap/>
          </w:tcPr>
          <w:p w:rsidR="00011DE9" w:rsidRPr="007E7B46" w:rsidRDefault="00011DE9">
            <w:pPr>
              <w:pStyle w:val="af9"/>
              <w:shd w:val="clear" w:color="auto" w:fill="auto"/>
              <w:spacing w:after="0"/>
              <w:ind w:firstLine="0"/>
              <w:jc w:val="both"/>
              <w:rPr>
                <w:sz w:val="24"/>
                <w:szCs w:val="24"/>
                <w:lang w:val="ru-RU"/>
              </w:rPr>
            </w:pPr>
          </w:p>
          <w:p w:rsidR="00011DE9" w:rsidRPr="007E7B46" w:rsidRDefault="00011DE9">
            <w:pPr>
              <w:pStyle w:val="af9"/>
              <w:shd w:val="clear" w:color="auto" w:fill="auto"/>
              <w:spacing w:after="0"/>
              <w:ind w:firstLine="0"/>
              <w:jc w:val="both"/>
              <w:rPr>
                <w:sz w:val="24"/>
                <w:szCs w:val="24"/>
                <w:lang w:val="ru-RU"/>
              </w:rPr>
            </w:pPr>
          </w:p>
          <w:p w:rsidR="00011DE9" w:rsidRPr="007E7B46" w:rsidRDefault="00EA0640">
            <w:pPr>
              <w:pStyle w:val="af9"/>
              <w:shd w:val="clear" w:color="auto" w:fill="auto"/>
              <w:spacing w:after="0"/>
              <w:ind w:firstLine="0"/>
              <w:jc w:val="both"/>
              <w:rPr>
                <w:lang w:val="ru-RU"/>
              </w:rPr>
            </w:pPr>
            <w:r w:rsidRPr="007E7B46">
              <w:rPr>
                <w:sz w:val="24"/>
                <w:szCs w:val="24"/>
                <w:lang w:val="ru-RU"/>
              </w:rPr>
              <w:t>___________________ /Д.Н. Иванов</w:t>
            </w:r>
          </w:p>
          <w:p w:rsidR="00011DE9" w:rsidRPr="007E7B46" w:rsidRDefault="00011DE9">
            <w:pPr>
              <w:pStyle w:val="af9"/>
              <w:shd w:val="clear" w:color="auto" w:fill="auto"/>
              <w:spacing w:after="0"/>
              <w:ind w:firstLine="0"/>
              <w:rPr>
                <w:sz w:val="24"/>
                <w:szCs w:val="24"/>
                <w:lang w:val="ru-RU"/>
              </w:rPr>
            </w:pPr>
          </w:p>
          <w:p w:rsidR="00011DE9" w:rsidRPr="007E7B46" w:rsidRDefault="00EA0640">
            <w:pPr>
              <w:pStyle w:val="af9"/>
              <w:shd w:val="clear" w:color="auto" w:fill="auto"/>
              <w:spacing w:after="0"/>
              <w:ind w:firstLine="0"/>
              <w:jc w:val="both"/>
              <w:rPr>
                <w:lang w:val="ru-RU"/>
              </w:rPr>
            </w:pPr>
            <w:r w:rsidRPr="007E7B46">
              <w:rPr>
                <w:sz w:val="24"/>
                <w:szCs w:val="24"/>
                <w:lang w:val="ru-RU"/>
              </w:rPr>
              <w:t>М.П</w:t>
            </w:r>
          </w:p>
        </w:tc>
        <w:tc>
          <w:tcPr>
            <w:tcW w:w="4856" w:type="dxa"/>
            <w:tcBorders>
              <w:top w:val="none" w:sz="0" w:space="0" w:color="000000"/>
              <w:left w:val="none" w:sz="0" w:space="0" w:color="000000"/>
              <w:bottom w:val="none" w:sz="0" w:space="0" w:color="000000"/>
              <w:right w:val="none" w:sz="0" w:space="0" w:color="000000"/>
            </w:tcBorders>
            <w:noWrap/>
          </w:tcPr>
          <w:p w:rsidR="00011DE9" w:rsidRPr="007E7B46" w:rsidRDefault="00011DE9">
            <w:pPr>
              <w:pStyle w:val="af9"/>
              <w:shd w:val="clear" w:color="auto" w:fill="auto"/>
              <w:tabs>
                <w:tab w:val="left" w:pos="1872"/>
              </w:tabs>
              <w:spacing w:after="0"/>
              <w:ind w:firstLine="0"/>
              <w:jc w:val="left"/>
              <w:rPr>
                <w:sz w:val="24"/>
                <w:szCs w:val="24"/>
                <w:lang w:val="ru-RU"/>
              </w:rPr>
            </w:pPr>
          </w:p>
          <w:p w:rsidR="00011DE9" w:rsidRPr="007E7B46" w:rsidRDefault="00011DE9">
            <w:pPr>
              <w:pStyle w:val="af9"/>
              <w:shd w:val="clear" w:color="auto" w:fill="auto"/>
              <w:tabs>
                <w:tab w:val="left" w:pos="1872"/>
              </w:tabs>
              <w:spacing w:after="0"/>
              <w:ind w:firstLine="0"/>
              <w:jc w:val="left"/>
              <w:rPr>
                <w:sz w:val="24"/>
                <w:szCs w:val="24"/>
                <w:lang w:val="ru-RU"/>
              </w:rPr>
            </w:pPr>
          </w:p>
          <w:p w:rsidR="00011DE9" w:rsidRPr="007E7B46" w:rsidRDefault="00EA0640">
            <w:pPr>
              <w:pStyle w:val="af9"/>
              <w:shd w:val="clear" w:color="auto" w:fill="auto"/>
              <w:tabs>
                <w:tab w:val="left" w:pos="1872"/>
              </w:tabs>
              <w:spacing w:after="0"/>
              <w:ind w:firstLine="0"/>
              <w:jc w:val="left"/>
              <w:rPr>
                <w:lang w:val="ru-RU"/>
              </w:rPr>
            </w:pPr>
            <w:r w:rsidRPr="007E7B46">
              <w:rPr>
                <w:sz w:val="24"/>
                <w:szCs w:val="24"/>
                <w:lang w:val="ru-RU"/>
              </w:rPr>
              <w:t xml:space="preserve">____________________/ </w:t>
            </w:r>
          </w:p>
          <w:p w:rsidR="00011DE9" w:rsidRPr="007E7B46" w:rsidRDefault="00011DE9">
            <w:pPr>
              <w:pStyle w:val="af9"/>
              <w:shd w:val="clear" w:color="auto" w:fill="auto"/>
              <w:tabs>
                <w:tab w:val="left" w:pos="1872"/>
              </w:tabs>
              <w:spacing w:after="0"/>
              <w:ind w:firstLine="0"/>
              <w:jc w:val="center"/>
              <w:rPr>
                <w:sz w:val="24"/>
                <w:szCs w:val="24"/>
                <w:lang w:val="ru-RU"/>
              </w:rPr>
            </w:pPr>
          </w:p>
          <w:p w:rsidR="00011DE9" w:rsidRPr="007E7B46" w:rsidRDefault="00EA0640">
            <w:pPr>
              <w:pStyle w:val="af9"/>
              <w:shd w:val="clear" w:color="auto" w:fill="auto"/>
              <w:tabs>
                <w:tab w:val="left" w:pos="1872"/>
              </w:tabs>
              <w:spacing w:after="0"/>
              <w:ind w:firstLine="0"/>
              <w:jc w:val="left"/>
              <w:rPr>
                <w:lang w:val="ru-RU"/>
              </w:rPr>
            </w:pPr>
            <w:r w:rsidRPr="007E7B46">
              <w:rPr>
                <w:sz w:val="24"/>
                <w:szCs w:val="24"/>
                <w:lang w:val="ru-RU"/>
              </w:rPr>
              <w:t>М.П.</w:t>
            </w:r>
          </w:p>
        </w:tc>
      </w:tr>
    </w:tbl>
    <w:p w:rsidR="00011DE9" w:rsidRPr="007E7B46" w:rsidRDefault="00011DE9">
      <w:pPr>
        <w:pStyle w:val="af9"/>
        <w:spacing w:after="0"/>
        <w:ind w:firstLine="0"/>
        <w:rPr>
          <w:lang w:val="ru-RU"/>
        </w:rPr>
      </w:pPr>
    </w:p>
    <w:p w:rsidR="00011DE9" w:rsidRPr="007E7B46" w:rsidRDefault="00011DE9">
      <w:pPr>
        <w:pStyle w:val="af9"/>
        <w:spacing w:after="0"/>
        <w:ind w:firstLine="0"/>
        <w:rPr>
          <w:lang w:val="ru-RU"/>
        </w:rPr>
      </w:pPr>
    </w:p>
    <w:p w:rsidR="00011DE9" w:rsidRPr="007E7B46" w:rsidRDefault="00011DE9">
      <w:pPr>
        <w:pStyle w:val="af9"/>
        <w:pageBreakBefore/>
        <w:spacing w:after="0"/>
        <w:ind w:firstLine="0"/>
        <w:rPr>
          <w:sz w:val="22"/>
          <w:szCs w:val="22"/>
          <w:lang w:val="ru-RU"/>
        </w:rPr>
      </w:pPr>
    </w:p>
    <w:p w:rsidR="00011DE9" w:rsidRPr="007E7B46" w:rsidRDefault="00EA0640">
      <w:pPr>
        <w:pStyle w:val="Tablecaption"/>
        <w:shd w:val="clear" w:color="auto" w:fill="auto"/>
        <w:spacing w:after="0"/>
      </w:pPr>
      <w:r w:rsidRPr="007E7B46">
        <w:rPr>
          <w:sz w:val="22"/>
          <w:szCs w:val="22"/>
        </w:rPr>
        <w:t xml:space="preserve">      </w:t>
      </w:r>
      <w:r w:rsidRPr="007E7B46">
        <w:rPr>
          <w:rFonts w:eastAsia="Arial Unicode MS"/>
          <w:sz w:val="22"/>
          <w:szCs w:val="22"/>
        </w:rPr>
        <w:t>Приложение № 1</w:t>
      </w:r>
    </w:p>
    <w:p w:rsidR="00011DE9" w:rsidRPr="007E7B46" w:rsidRDefault="00EA0640">
      <w:pPr>
        <w:spacing w:after="0"/>
      </w:pPr>
      <w:r w:rsidRPr="007E7B46">
        <w:rPr>
          <w:rFonts w:ascii="Times New Roman" w:eastAsia="Times New Roman" w:hAnsi="Times New Roman" w:cs="Times New Roman"/>
          <w:sz w:val="22"/>
          <w:szCs w:val="22"/>
        </w:rPr>
        <w:t xml:space="preserve">                                                                                              </w:t>
      </w:r>
      <w:r w:rsidRPr="007E7B46">
        <w:rPr>
          <w:rFonts w:ascii="Times New Roman" w:hAnsi="Times New Roman" w:cs="Times New Roman"/>
          <w:sz w:val="22"/>
          <w:szCs w:val="22"/>
        </w:rPr>
        <w:t>к Договору   №</w:t>
      </w:r>
      <w:r w:rsidR="008701CA" w:rsidRPr="007E7B46">
        <w:rPr>
          <w:rFonts w:ascii="Times New Roman" w:hAnsi="Times New Roman" w:cs="Times New Roman"/>
          <w:sz w:val="22"/>
          <w:szCs w:val="22"/>
        </w:rPr>
        <w:t xml:space="preserve"> ____</w:t>
      </w:r>
      <w:r w:rsidRPr="007E7B46">
        <w:rPr>
          <w:rFonts w:ascii="Times New Roman" w:hAnsi="Times New Roman" w:cs="Times New Roman"/>
          <w:sz w:val="22"/>
          <w:szCs w:val="22"/>
        </w:rPr>
        <w:t xml:space="preserve"> от   «</w:t>
      </w:r>
      <w:r w:rsidR="008701CA" w:rsidRPr="007E7B46">
        <w:rPr>
          <w:rFonts w:ascii="Times New Roman" w:hAnsi="Times New Roman" w:cs="Times New Roman"/>
          <w:sz w:val="22"/>
          <w:szCs w:val="22"/>
        </w:rPr>
        <w:t>__</w:t>
      </w:r>
      <w:r w:rsidRPr="007E7B46">
        <w:rPr>
          <w:rFonts w:ascii="Times New Roman" w:hAnsi="Times New Roman" w:cs="Times New Roman"/>
          <w:sz w:val="22"/>
          <w:szCs w:val="22"/>
        </w:rPr>
        <w:t xml:space="preserve">» </w:t>
      </w:r>
      <w:r w:rsidR="008701CA" w:rsidRPr="007E7B46">
        <w:rPr>
          <w:rFonts w:ascii="Times New Roman" w:hAnsi="Times New Roman" w:cs="Times New Roman"/>
          <w:sz w:val="22"/>
          <w:szCs w:val="22"/>
        </w:rPr>
        <w:t>_____</w:t>
      </w:r>
      <w:r w:rsidRPr="007E7B46">
        <w:rPr>
          <w:rFonts w:ascii="Times New Roman" w:hAnsi="Times New Roman" w:cs="Times New Roman"/>
          <w:sz w:val="22"/>
          <w:szCs w:val="22"/>
        </w:rPr>
        <w:t xml:space="preserve"> 2024 г. </w:t>
      </w:r>
    </w:p>
    <w:p w:rsidR="00011DE9" w:rsidRPr="007E7B46" w:rsidRDefault="00011DE9">
      <w:pPr>
        <w:spacing w:after="0"/>
        <w:rPr>
          <w:rFonts w:ascii="Times New Roman" w:eastAsia="Times New Roman" w:hAnsi="Times New Roman" w:cs="Times New Roman"/>
          <w:b/>
          <w:sz w:val="22"/>
          <w:szCs w:val="22"/>
        </w:rPr>
      </w:pPr>
    </w:p>
    <w:p w:rsidR="00011DE9" w:rsidRPr="007E7B46" w:rsidRDefault="00EA0640">
      <w:pPr>
        <w:spacing w:after="0"/>
      </w:pPr>
      <w:r w:rsidRPr="007E7B46">
        <w:rPr>
          <w:rFonts w:ascii="Times New Roman" w:eastAsia="Times New Roman" w:hAnsi="Times New Roman" w:cs="Times New Roman"/>
          <w:b/>
          <w:sz w:val="22"/>
          <w:szCs w:val="22"/>
        </w:rPr>
        <w:t xml:space="preserve">                                                                                                                                                      </w:t>
      </w:r>
    </w:p>
    <w:p w:rsidR="00011DE9" w:rsidRPr="007E7B46" w:rsidRDefault="00EA0640">
      <w:pPr>
        <w:spacing w:after="0"/>
        <w:jc w:val="center"/>
      </w:pPr>
      <w:r w:rsidRPr="007E7B46">
        <w:rPr>
          <w:rFonts w:ascii="Times New Roman" w:hAnsi="Times New Roman" w:cs="Times New Roman"/>
          <w:b/>
        </w:rPr>
        <w:t xml:space="preserve">СПЕЦИФИКАЦИЯ </w:t>
      </w:r>
    </w:p>
    <w:p w:rsidR="00011DE9" w:rsidRPr="007E7B46" w:rsidRDefault="00EA0640">
      <w:pPr>
        <w:pStyle w:val="Tablecaption"/>
        <w:shd w:val="clear" w:color="auto" w:fill="auto"/>
        <w:spacing w:after="0"/>
        <w:jc w:val="center"/>
      </w:pPr>
      <w:r w:rsidRPr="007E7B46">
        <w:rPr>
          <w:bCs/>
        </w:rPr>
        <w:t xml:space="preserve">  </w:t>
      </w:r>
      <w:r w:rsidRPr="007E7B46">
        <w:rPr>
          <w:rFonts w:eastAsia="Arial Unicode MS"/>
          <w:bCs/>
        </w:rPr>
        <w:t>услуг по технической защите информации</w:t>
      </w:r>
    </w:p>
    <w:p w:rsidR="00011DE9" w:rsidRPr="007E7B46" w:rsidRDefault="00EA0640">
      <w:pPr>
        <w:pStyle w:val="Tablecaption"/>
        <w:shd w:val="clear" w:color="auto" w:fill="auto"/>
        <w:spacing w:after="0"/>
      </w:pPr>
      <w:r w:rsidRPr="007E7B46">
        <w:rPr>
          <w:bCs/>
          <w:sz w:val="22"/>
          <w:szCs w:val="22"/>
        </w:rPr>
        <w:t xml:space="preserve">                                                                                 </w:t>
      </w:r>
    </w:p>
    <w:tbl>
      <w:tblPr>
        <w:tblW w:w="10122" w:type="dxa"/>
        <w:tblInd w:w="-55" w:type="dxa"/>
        <w:tblLayout w:type="fixed"/>
        <w:tblLook w:val="04A0"/>
      </w:tblPr>
      <w:tblGrid>
        <w:gridCol w:w="562"/>
        <w:gridCol w:w="5503"/>
        <w:gridCol w:w="1532"/>
        <w:gridCol w:w="1077"/>
        <w:gridCol w:w="1448"/>
      </w:tblGrid>
      <w:tr w:rsidR="00011DE9" w:rsidRPr="007E7B46">
        <w:tc>
          <w:tcPr>
            <w:tcW w:w="562" w:type="dxa"/>
            <w:tcBorders>
              <w:top w:val="single" w:sz="4" w:space="0" w:color="000000"/>
              <w:left w:val="single" w:sz="4" w:space="0" w:color="000000"/>
              <w:bottom w:val="single" w:sz="4" w:space="0" w:color="000000"/>
              <w:right w:val="single" w:sz="4" w:space="0" w:color="000000"/>
            </w:tcBorders>
            <w:noWrap/>
          </w:tcPr>
          <w:p w:rsidR="00011DE9" w:rsidRPr="007E7B46" w:rsidRDefault="00EA0640">
            <w:pPr>
              <w:spacing w:after="0"/>
              <w:jc w:val="center"/>
            </w:pPr>
            <w:r w:rsidRPr="007E7B46">
              <w:rPr>
                <w:rFonts w:ascii="Times New Roman" w:hAnsi="Times New Roman" w:cs="Times New Roman"/>
              </w:rPr>
              <w:t>№</w:t>
            </w:r>
            <w:r w:rsidRPr="007E7B46">
              <w:rPr>
                <w:rFonts w:ascii="Times New Roman" w:hAnsi="Times New Roman" w:cs="Times New Roman"/>
              </w:rPr>
              <w:br w:type="textWrapping" w:clear="all"/>
              <w:t>п.п.</w:t>
            </w:r>
          </w:p>
        </w:tc>
        <w:tc>
          <w:tcPr>
            <w:tcW w:w="5503" w:type="dxa"/>
            <w:tcBorders>
              <w:top w:val="single" w:sz="4" w:space="0" w:color="000000"/>
              <w:left w:val="single" w:sz="4" w:space="0" w:color="000000"/>
              <w:bottom w:val="single" w:sz="4" w:space="0" w:color="000000"/>
              <w:right w:val="single" w:sz="4" w:space="0" w:color="000000"/>
            </w:tcBorders>
            <w:noWrap/>
          </w:tcPr>
          <w:p w:rsidR="00011DE9" w:rsidRPr="007E7B46" w:rsidRDefault="00EA0640">
            <w:pPr>
              <w:spacing w:after="0"/>
              <w:jc w:val="center"/>
            </w:pPr>
            <w:r w:rsidRPr="007E7B46">
              <w:rPr>
                <w:rFonts w:ascii="Times New Roman" w:hAnsi="Times New Roman" w:cs="Times New Roman"/>
              </w:rPr>
              <w:t>Наименование услуг</w:t>
            </w:r>
          </w:p>
        </w:tc>
        <w:tc>
          <w:tcPr>
            <w:tcW w:w="1532" w:type="dxa"/>
            <w:tcBorders>
              <w:top w:val="single" w:sz="4" w:space="0" w:color="000000"/>
              <w:left w:val="single" w:sz="4" w:space="0" w:color="000000"/>
              <w:bottom w:val="single" w:sz="4" w:space="0" w:color="000000"/>
              <w:right w:val="single" w:sz="4" w:space="0" w:color="000000"/>
            </w:tcBorders>
            <w:noWrap/>
          </w:tcPr>
          <w:p w:rsidR="00011DE9" w:rsidRPr="007E7B46" w:rsidRDefault="00EA0640">
            <w:pPr>
              <w:spacing w:after="0"/>
              <w:jc w:val="center"/>
            </w:pPr>
            <w:r w:rsidRPr="007E7B46">
              <w:rPr>
                <w:rFonts w:ascii="Times New Roman" w:hAnsi="Times New Roman" w:cs="Times New Roman"/>
              </w:rPr>
              <w:t>Цена за ед. без НДС,</w:t>
            </w:r>
          </w:p>
          <w:p w:rsidR="00011DE9" w:rsidRPr="007E7B46" w:rsidRDefault="00EA0640">
            <w:pPr>
              <w:spacing w:after="0"/>
              <w:jc w:val="center"/>
            </w:pPr>
            <w:r w:rsidRPr="007E7B46">
              <w:rPr>
                <w:rFonts w:ascii="Times New Roman" w:hAnsi="Times New Roman" w:cs="Times New Roman"/>
              </w:rPr>
              <w:t>руб.</w:t>
            </w:r>
          </w:p>
        </w:tc>
        <w:tc>
          <w:tcPr>
            <w:tcW w:w="1077" w:type="dxa"/>
            <w:tcBorders>
              <w:top w:val="single" w:sz="4" w:space="0" w:color="000000"/>
              <w:left w:val="single" w:sz="4" w:space="0" w:color="000000"/>
              <w:bottom w:val="single" w:sz="4" w:space="0" w:color="000000"/>
              <w:right w:val="single" w:sz="4" w:space="0" w:color="000000"/>
            </w:tcBorders>
            <w:noWrap/>
          </w:tcPr>
          <w:p w:rsidR="00011DE9" w:rsidRPr="007E7B46" w:rsidRDefault="00EA0640">
            <w:pPr>
              <w:spacing w:after="0"/>
              <w:jc w:val="center"/>
            </w:pPr>
            <w:r w:rsidRPr="007E7B46">
              <w:rPr>
                <w:rFonts w:ascii="Times New Roman" w:hAnsi="Times New Roman" w:cs="Times New Roman"/>
              </w:rPr>
              <w:t>Кол-во, шт.</w:t>
            </w:r>
          </w:p>
        </w:tc>
        <w:tc>
          <w:tcPr>
            <w:tcW w:w="1448" w:type="dxa"/>
            <w:tcBorders>
              <w:top w:val="single" w:sz="4" w:space="0" w:color="000000"/>
              <w:left w:val="single" w:sz="4" w:space="0" w:color="000000"/>
              <w:bottom w:val="single" w:sz="4" w:space="0" w:color="000000"/>
              <w:right w:val="single" w:sz="4" w:space="0" w:color="000000"/>
            </w:tcBorders>
            <w:noWrap/>
          </w:tcPr>
          <w:p w:rsidR="00011DE9" w:rsidRPr="007E7B46" w:rsidRDefault="00EA0640">
            <w:pPr>
              <w:spacing w:after="0"/>
              <w:jc w:val="center"/>
            </w:pPr>
            <w:r w:rsidRPr="007E7B46">
              <w:rPr>
                <w:rFonts w:ascii="Times New Roman" w:hAnsi="Times New Roman" w:cs="Times New Roman"/>
              </w:rPr>
              <w:t>Стоимость  без НДС,</w:t>
            </w:r>
            <w:r w:rsidRPr="007E7B46">
              <w:rPr>
                <w:rFonts w:ascii="Times New Roman" w:hAnsi="Times New Roman" w:cs="Times New Roman"/>
              </w:rPr>
              <w:br w:type="textWrapping" w:clear="all"/>
              <w:t>руб.</w:t>
            </w:r>
          </w:p>
        </w:tc>
      </w:tr>
      <w:tr w:rsidR="00A46B84" w:rsidRPr="007E7B46" w:rsidTr="00492B4E">
        <w:trPr>
          <w:trHeight w:val="1569"/>
        </w:trPr>
        <w:tc>
          <w:tcPr>
            <w:tcW w:w="562" w:type="dxa"/>
            <w:tcBorders>
              <w:top w:val="single" w:sz="4" w:space="0" w:color="000000"/>
              <w:left w:val="single" w:sz="4" w:space="0" w:color="000000"/>
              <w:bottom w:val="single" w:sz="4" w:space="0" w:color="000000"/>
              <w:right w:val="single" w:sz="4" w:space="0" w:color="000000"/>
            </w:tcBorders>
            <w:noWrap/>
            <w:vAlign w:val="center"/>
          </w:tcPr>
          <w:p w:rsidR="00A46B84" w:rsidRPr="007E7B46" w:rsidRDefault="00A46B84" w:rsidP="00A46B84">
            <w:pPr>
              <w:spacing w:after="0"/>
              <w:jc w:val="center"/>
            </w:pPr>
            <w:r w:rsidRPr="007E7B46">
              <w:rPr>
                <w:rFonts w:ascii="Times New Roman" w:hAnsi="Times New Roman" w:cs="Times New Roman"/>
              </w:rPr>
              <w:t>1</w:t>
            </w:r>
          </w:p>
        </w:tc>
        <w:tc>
          <w:tcPr>
            <w:tcW w:w="5503" w:type="dxa"/>
            <w:tcBorders>
              <w:top w:val="single" w:sz="4" w:space="0" w:color="000000"/>
              <w:left w:val="single" w:sz="4" w:space="0" w:color="000000"/>
              <w:bottom w:val="single" w:sz="4" w:space="0" w:color="000000"/>
              <w:right w:val="single" w:sz="4" w:space="0" w:color="000000"/>
            </w:tcBorders>
            <w:noWrap/>
          </w:tcPr>
          <w:p w:rsidR="00A46B84" w:rsidRPr="007E7B46" w:rsidRDefault="00A46B84" w:rsidP="00A171D9">
            <w:pPr>
              <w:spacing w:after="0"/>
              <w:jc w:val="left"/>
              <w:rPr>
                <w:rFonts w:ascii="Times New Roman" w:hAnsi="Times New Roman" w:cs="Times New Roman"/>
              </w:rPr>
            </w:pPr>
            <w:r w:rsidRPr="007E7B46">
              <w:rPr>
                <w:rFonts w:ascii="Times New Roman" w:hAnsi="Times New Roman" w:cs="Times New Roman"/>
              </w:rPr>
              <w:t xml:space="preserve">Установка и настройка САВЗ </w:t>
            </w:r>
            <w:r w:rsidRPr="007E7B46">
              <w:rPr>
                <w:rFonts w:ascii="Times New Roman" w:hAnsi="Times New Roman" w:cs="Times New Roman"/>
                <w:lang w:val="en-US"/>
              </w:rPr>
              <w:t>Kaspersky</w:t>
            </w:r>
            <w:r w:rsidRPr="007E7B46">
              <w:rPr>
                <w:rFonts w:ascii="Times New Roman" w:hAnsi="Times New Roman" w:cs="Times New Roman"/>
              </w:rPr>
              <w:t xml:space="preserve"> </w:t>
            </w:r>
            <w:r w:rsidRPr="007E7B46">
              <w:rPr>
                <w:rFonts w:ascii="Times New Roman" w:hAnsi="Times New Roman" w:cs="Times New Roman"/>
                <w:lang w:val="en-US"/>
              </w:rPr>
              <w:t>Endpoint</w:t>
            </w:r>
            <w:r w:rsidRPr="007E7B46">
              <w:rPr>
                <w:rFonts w:ascii="Times New Roman" w:hAnsi="Times New Roman" w:cs="Times New Roman"/>
              </w:rPr>
              <w:t xml:space="preserve"> </w:t>
            </w:r>
            <w:r w:rsidRPr="007E7B46">
              <w:rPr>
                <w:rFonts w:ascii="Times New Roman" w:hAnsi="Times New Roman" w:cs="Times New Roman"/>
                <w:lang w:val="en-US"/>
              </w:rPr>
              <w:t>Security</w:t>
            </w:r>
            <w:r w:rsidRPr="007E7B46">
              <w:rPr>
                <w:rFonts w:ascii="Times New Roman" w:hAnsi="Times New Roman" w:cs="Times New Roman"/>
              </w:rPr>
              <w:t xml:space="preserve"> (за 1 ПК)</w:t>
            </w:r>
          </w:p>
          <w:p w:rsidR="00A46B84" w:rsidRPr="007E7B46" w:rsidRDefault="00A46B84" w:rsidP="00A171D9">
            <w:pPr>
              <w:pStyle w:val="a3"/>
              <w:spacing w:after="0" w:line="240" w:lineRule="auto"/>
              <w:ind w:left="0"/>
              <w:jc w:val="left"/>
              <w:rPr>
                <w:sz w:val="24"/>
              </w:rPr>
            </w:pPr>
            <w:r w:rsidRPr="007E7B46">
              <w:rPr>
                <w:sz w:val="24"/>
              </w:rPr>
              <w:t>Реестровый номер в реестре российского программного обеспечения - 8725.</w:t>
            </w:r>
          </w:p>
          <w:p w:rsidR="00A46B84" w:rsidRPr="007E7B46" w:rsidRDefault="00A46B84" w:rsidP="00A171D9">
            <w:pPr>
              <w:pStyle w:val="a3"/>
              <w:spacing w:after="0" w:line="240" w:lineRule="auto"/>
              <w:ind w:left="0"/>
              <w:jc w:val="left"/>
              <w:rPr>
                <w:rFonts w:eastAsia="Times New Roman"/>
                <w:sz w:val="24"/>
              </w:rPr>
            </w:pPr>
            <w:r w:rsidRPr="007E7B46">
              <w:rPr>
                <w:sz w:val="24"/>
              </w:rPr>
              <w:t>Дата внесения в реестр 31.12.2020.</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A46B84" w:rsidRPr="007E7B46" w:rsidRDefault="00A46B84" w:rsidP="00A171D9">
            <w:pPr>
              <w:spacing w:after="0"/>
              <w:jc w:val="center"/>
              <w:rPr>
                <w:rFonts w:ascii="Times New Roman" w:hAnsi="Times New Roman" w:cs="Times New Roman"/>
              </w:rPr>
            </w:pPr>
            <w:r w:rsidRPr="007E7B46">
              <w:rPr>
                <w:rFonts w:ascii="Times New Roman" w:hAnsi="Times New Roman" w:cs="Times New Roman"/>
              </w:rPr>
              <w:t>1</w:t>
            </w:r>
            <w:r w:rsidR="00492B4E" w:rsidRPr="007E7B46">
              <w:rPr>
                <w:rFonts w:ascii="Times New Roman" w:hAnsi="Times New Roman" w:cs="Times New Roman"/>
              </w:rPr>
              <w:t xml:space="preserve"> </w:t>
            </w:r>
            <w:r w:rsidRPr="007E7B46">
              <w:rPr>
                <w:rFonts w:ascii="Times New Roman" w:hAnsi="Times New Roman" w:cs="Times New Roman"/>
              </w:rPr>
              <w:t>000,00</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A46B84" w:rsidRPr="007E7B46" w:rsidRDefault="00A46B84" w:rsidP="00A171D9">
            <w:pPr>
              <w:spacing w:after="0"/>
              <w:jc w:val="center"/>
              <w:rPr>
                <w:rFonts w:ascii="Times New Roman" w:hAnsi="Times New Roman" w:cs="Times New Roman"/>
              </w:rPr>
            </w:pPr>
            <w:r w:rsidRPr="007E7B46">
              <w:rPr>
                <w:rFonts w:ascii="Times New Roman" w:hAnsi="Times New Roman" w:cs="Times New Roman"/>
              </w:rPr>
              <w:t>1</w:t>
            </w:r>
          </w:p>
        </w:tc>
        <w:tc>
          <w:tcPr>
            <w:tcW w:w="1448" w:type="dxa"/>
            <w:tcBorders>
              <w:top w:val="single" w:sz="4" w:space="0" w:color="000000"/>
              <w:left w:val="single" w:sz="4" w:space="0" w:color="000000"/>
              <w:bottom w:val="single" w:sz="4" w:space="0" w:color="000000"/>
              <w:right w:val="single" w:sz="4" w:space="0" w:color="000000"/>
            </w:tcBorders>
            <w:noWrap/>
            <w:vAlign w:val="center"/>
          </w:tcPr>
          <w:p w:rsidR="00A46B84" w:rsidRPr="007E7B46" w:rsidRDefault="00A46B84" w:rsidP="00A171D9">
            <w:pPr>
              <w:spacing w:after="0"/>
              <w:jc w:val="center"/>
              <w:rPr>
                <w:rFonts w:ascii="Times New Roman" w:hAnsi="Times New Roman" w:cs="Times New Roman"/>
              </w:rPr>
            </w:pPr>
            <w:r w:rsidRPr="007E7B46">
              <w:rPr>
                <w:rFonts w:ascii="Times New Roman" w:hAnsi="Times New Roman" w:cs="Times New Roman"/>
              </w:rPr>
              <w:t>1</w:t>
            </w:r>
            <w:r w:rsidR="00492B4E" w:rsidRPr="007E7B46">
              <w:rPr>
                <w:rFonts w:ascii="Times New Roman" w:hAnsi="Times New Roman" w:cs="Times New Roman"/>
              </w:rPr>
              <w:t xml:space="preserve"> </w:t>
            </w:r>
            <w:r w:rsidRPr="007E7B46">
              <w:rPr>
                <w:rFonts w:ascii="Times New Roman" w:hAnsi="Times New Roman" w:cs="Times New Roman"/>
              </w:rPr>
              <w:t>000,00</w:t>
            </w:r>
          </w:p>
        </w:tc>
      </w:tr>
      <w:tr w:rsidR="00A46B84" w:rsidRPr="007E7B46" w:rsidTr="00492B4E">
        <w:trPr>
          <w:trHeight w:val="469"/>
        </w:trPr>
        <w:tc>
          <w:tcPr>
            <w:tcW w:w="562" w:type="dxa"/>
            <w:tcBorders>
              <w:top w:val="single" w:sz="4" w:space="0" w:color="000000"/>
              <w:left w:val="single" w:sz="4" w:space="0" w:color="000000"/>
              <w:bottom w:val="single" w:sz="4" w:space="0" w:color="000000"/>
              <w:right w:val="single" w:sz="4" w:space="0" w:color="000000"/>
            </w:tcBorders>
            <w:noWrap/>
            <w:vAlign w:val="center"/>
          </w:tcPr>
          <w:p w:rsidR="00A46B84" w:rsidRPr="007E7B46" w:rsidRDefault="00A46B84" w:rsidP="00A46B84">
            <w:pPr>
              <w:spacing w:after="0"/>
              <w:jc w:val="center"/>
              <w:rPr>
                <w:rFonts w:ascii="Times New Roman" w:hAnsi="Times New Roman" w:cs="Times New Roman"/>
              </w:rPr>
            </w:pPr>
            <w:r w:rsidRPr="007E7B46">
              <w:rPr>
                <w:rFonts w:ascii="Times New Roman" w:hAnsi="Times New Roman" w:cs="Times New Roman"/>
              </w:rPr>
              <w:t>2</w:t>
            </w:r>
          </w:p>
        </w:tc>
        <w:tc>
          <w:tcPr>
            <w:tcW w:w="5503" w:type="dxa"/>
            <w:tcBorders>
              <w:top w:val="single" w:sz="4" w:space="0" w:color="000000"/>
              <w:left w:val="single" w:sz="4" w:space="0" w:color="000000"/>
              <w:bottom w:val="single" w:sz="4" w:space="0" w:color="000000"/>
              <w:right w:val="single" w:sz="4" w:space="0" w:color="000000"/>
            </w:tcBorders>
            <w:noWrap/>
          </w:tcPr>
          <w:p w:rsidR="00A46B84" w:rsidRPr="007E7B46" w:rsidRDefault="00A46B84" w:rsidP="00A171D9">
            <w:pPr>
              <w:spacing w:after="0"/>
              <w:jc w:val="left"/>
              <w:rPr>
                <w:rFonts w:ascii="Times New Roman" w:hAnsi="Times New Roman" w:cs="Times New Roman"/>
              </w:rPr>
            </w:pPr>
            <w:r w:rsidRPr="007E7B46">
              <w:rPr>
                <w:rFonts w:ascii="Times New Roman" w:hAnsi="Times New Roman" w:cs="Times New Roman"/>
              </w:rPr>
              <w:t>Аттестационные испытания (1 ПК)</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A46B84" w:rsidRPr="007E7B46" w:rsidRDefault="00A46B84" w:rsidP="00A171D9">
            <w:pPr>
              <w:spacing w:after="0"/>
              <w:jc w:val="center"/>
              <w:rPr>
                <w:rFonts w:ascii="Times New Roman" w:hAnsi="Times New Roman" w:cs="Times New Roman"/>
              </w:rPr>
            </w:pPr>
            <w:r w:rsidRPr="007E7B46">
              <w:rPr>
                <w:rFonts w:ascii="Times New Roman" w:hAnsi="Times New Roman" w:cs="Times New Roman"/>
              </w:rPr>
              <w:t>10</w:t>
            </w:r>
            <w:r w:rsidR="00492B4E" w:rsidRPr="007E7B46">
              <w:rPr>
                <w:rFonts w:ascii="Times New Roman" w:hAnsi="Times New Roman" w:cs="Times New Roman"/>
              </w:rPr>
              <w:t xml:space="preserve"> </w:t>
            </w:r>
            <w:r w:rsidRPr="007E7B46">
              <w:rPr>
                <w:rFonts w:ascii="Times New Roman" w:hAnsi="Times New Roman" w:cs="Times New Roman"/>
              </w:rPr>
              <w:t>000,00</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A46B84" w:rsidRPr="007E7B46" w:rsidRDefault="00A46B84" w:rsidP="00A171D9">
            <w:pPr>
              <w:spacing w:after="0"/>
              <w:jc w:val="center"/>
              <w:rPr>
                <w:rFonts w:ascii="Times New Roman" w:hAnsi="Times New Roman" w:cs="Times New Roman"/>
              </w:rPr>
            </w:pPr>
            <w:r w:rsidRPr="007E7B46">
              <w:rPr>
                <w:rFonts w:ascii="Times New Roman" w:hAnsi="Times New Roman" w:cs="Times New Roman"/>
              </w:rPr>
              <w:t>1</w:t>
            </w:r>
          </w:p>
        </w:tc>
        <w:tc>
          <w:tcPr>
            <w:tcW w:w="1448" w:type="dxa"/>
            <w:tcBorders>
              <w:top w:val="single" w:sz="4" w:space="0" w:color="000000"/>
              <w:left w:val="single" w:sz="4" w:space="0" w:color="000000"/>
              <w:bottom w:val="single" w:sz="4" w:space="0" w:color="000000"/>
              <w:right w:val="single" w:sz="4" w:space="0" w:color="000000"/>
            </w:tcBorders>
            <w:noWrap/>
            <w:vAlign w:val="center"/>
          </w:tcPr>
          <w:p w:rsidR="00A46B84" w:rsidRPr="007E7B46" w:rsidRDefault="00A46B84" w:rsidP="00A171D9">
            <w:pPr>
              <w:spacing w:after="0"/>
              <w:jc w:val="center"/>
              <w:rPr>
                <w:rFonts w:ascii="Times New Roman" w:hAnsi="Times New Roman" w:cs="Times New Roman"/>
              </w:rPr>
            </w:pPr>
            <w:r w:rsidRPr="007E7B46">
              <w:rPr>
                <w:rFonts w:ascii="Times New Roman" w:hAnsi="Times New Roman" w:cs="Times New Roman"/>
              </w:rPr>
              <w:t>10</w:t>
            </w:r>
            <w:r w:rsidR="00492B4E" w:rsidRPr="007E7B46">
              <w:rPr>
                <w:rFonts w:ascii="Times New Roman" w:hAnsi="Times New Roman" w:cs="Times New Roman"/>
              </w:rPr>
              <w:t xml:space="preserve"> </w:t>
            </w:r>
            <w:r w:rsidRPr="007E7B46">
              <w:rPr>
                <w:rFonts w:ascii="Times New Roman" w:hAnsi="Times New Roman" w:cs="Times New Roman"/>
              </w:rPr>
              <w:t>000,00</w:t>
            </w:r>
          </w:p>
        </w:tc>
      </w:tr>
      <w:tr w:rsidR="008A1DE3" w:rsidRPr="007E7B46" w:rsidTr="00492B4E">
        <w:trPr>
          <w:trHeight w:val="702"/>
        </w:trPr>
        <w:tc>
          <w:tcPr>
            <w:tcW w:w="562" w:type="dxa"/>
            <w:tcBorders>
              <w:top w:val="single" w:sz="4" w:space="0" w:color="000000"/>
              <w:left w:val="single" w:sz="4" w:space="0" w:color="000000"/>
              <w:bottom w:val="single" w:sz="4" w:space="0" w:color="000000"/>
              <w:right w:val="single" w:sz="4" w:space="0" w:color="000000"/>
            </w:tcBorders>
            <w:noWrap/>
            <w:vAlign w:val="center"/>
          </w:tcPr>
          <w:p w:rsidR="008A1DE3" w:rsidRPr="007E7B46" w:rsidRDefault="008A1DE3" w:rsidP="008A1DE3">
            <w:pPr>
              <w:spacing w:after="0"/>
              <w:jc w:val="center"/>
              <w:rPr>
                <w:rFonts w:ascii="Times New Roman" w:hAnsi="Times New Roman" w:cs="Times New Roman"/>
              </w:rPr>
            </w:pPr>
            <w:r w:rsidRPr="007E7B46">
              <w:rPr>
                <w:rFonts w:ascii="Times New Roman" w:hAnsi="Times New Roman" w:cs="Times New Roman"/>
              </w:rPr>
              <w:t>3</w:t>
            </w:r>
          </w:p>
        </w:tc>
        <w:tc>
          <w:tcPr>
            <w:tcW w:w="5503" w:type="dxa"/>
            <w:tcBorders>
              <w:top w:val="single" w:sz="4" w:space="0" w:color="000000"/>
              <w:left w:val="single" w:sz="4" w:space="0" w:color="000000"/>
              <w:bottom w:val="single" w:sz="4" w:space="0" w:color="000000"/>
              <w:right w:val="single" w:sz="4" w:space="0" w:color="000000"/>
            </w:tcBorders>
            <w:noWrap/>
          </w:tcPr>
          <w:p w:rsidR="008A1DE3" w:rsidRPr="007E7B46" w:rsidRDefault="008A1DE3" w:rsidP="00A171D9">
            <w:pPr>
              <w:spacing w:after="0"/>
              <w:jc w:val="left"/>
              <w:rPr>
                <w:rFonts w:ascii="Times New Roman" w:hAnsi="Times New Roman" w:cs="Times New Roman"/>
              </w:rPr>
            </w:pPr>
            <w:r w:rsidRPr="007E7B46">
              <w:rPr>
                <w:rFonts w:ascii="Times New Roman" w:hAnsi="Times New Roman" w:cs="Times New Roman"/>
              </w:rPr>
              <w:t>Оформление результатов аттестационных испытаний, выдача заключения (1 ИСПДн)</w:t>
            </w:r>
          </w:p>
        </w:tc>
        <w:tc>
          <w:tcPr>
            <w:tcW w:w="1532" w:type="dxa"/>
            <w:tcBorders>
              <w:top w:val="single" w:sz="4" w:space="0" w:color="000000"/>
              <w:left w:val="single" w:sz="4" w:space="0" w:color="000000"/>
              <w:bottom w:val="single" w:sz="4" w:space="0" w:color="000000"/>
              <w:right w:val="single" w:sz="4" w:space="0" w:color="000000"/>
            </w:tcBorders>
            <w:noWrap/>
            <w:vAlign w:val="center"/>
          </w:tcPr>
          <w:p w:rsidR="008A1DE3" w:rsidRPr="007E7B46" w:rsidRDefault="008A1DE3" w:rsidP="00A171D9">
            <w:pPr>
              <w:spacing w:after="0"/>
              <w:jc w:val="center"/>
              <w:rPr>
                <w:rFonts w:ascii="Times New Roman" w:hAnsi="Times New Roman" w:cs="Times New Roman"/>
              </w:rPr>
            </w:pPr>
            <w:r w:rsidRPr="007E7B46">
              <w:rPr>
                <w:rFonts w:ascii="Times New Roman" w:hAnsi="Times New Roman" w:cs="Times New Roman"/>
              </w:rPr>
              <w:t>5</w:t>
            </w:r>
            <w:r w:rsidR="00492B4E" w:rsidRPr="007E7B46">
              <w:rPr>
                <w:rFonts w:ascii="Times New Roman" w:hAnsi="Times New Roman" w:cs="Times New Roman"/>
              </w:rPr>
              <w:t xml:space="preserve"> </w:t>
            </w:r>
            <w:r w:rsidRPr="007E7B46">
              <w:rPr>
                <w:rFonts w:ascii="Times New Roman" w:hAnsi="Times New Roman" w:cs="Times New Roman"/>
              </w:rPr>
              <w:t>000,00</w:t>
            </w:r>
          </w:p>
        </w:tc>
        <w:tc>
          <w:tcPr>
            <w:tcW w:w="1077" w:type="dxa"/>
            <w:tcBorders>
              <w:top w:val="single" w:sz="4" w:space="0" w:color="000000"/>
              <w:left w:val="single" w:sz="4" w:space="0" w:color="000000"/>
              <w:bottom w:val="single" w:sz="4" w:space="0" w:color="000000"/>
              <w:right w:val="single" w:sz="4" w:space="0" w:color="000000"/>
            </w:tcBorders>
            <w:noWrap/>
            <w:vAlign w:val="center"/>
          </w:tcPr>
          <w:p w:rsidR="008A1DE3" w:rsidRPr="007E7B46" w:rsidRDefault="008A1DE3" w:rsidP="00A171D9">
            <w:pPr>
              <w:spacing w:after="0"/>
              <w:jc w:val="center"/>
              <w:rPr>
                <w:rFonts w:ascii="Times New Roman" w:hAnsi="Times New Roman" w:cs="Times New Roman"/>
              </w:rPr>
            </w:pPr>
            <w:r w:rsidRPr="007E7B46">
              <w:rPr>
                <w:rFonts w:ascii="Times New Roman" w:hAnsi="Times New Roman" w:cs="Times New Roman"/>
              </w:rPr>
              <w:t>1</w:t>
            </w:r>
          </w:p>
        </w:tc>
        <w:tc>
          <w:tcPr>
            <w:tcW w:w="1448" w:type="dxa"/>
            <w:tcBorders>
              <w:top w:val="single" w:sz="4" w:space="0" w:color="000000"/>
              <w:left w:val="single" w:sz="4" w:space="0" w:color="000000"/>
              <w:bottom w:val="single" w:sz="4" w:space="0" w:color="000000"/>
              <w:right w:val="single" w:sz="4" w:space="0" w:color="000000"/>
            </w:tcBorders>
            <w:noWrap/>
            <w:vAlign w:val="center"/>
          </w:tcPr>
          <w:p w:rsidR="008A1DE3" w:rsidRPr="007E7B46" w:rsidRDefault="008A1DE3" w:rsidP="00A171D9">
            <w:pPr>
              <w:spacing w:after="0"/>
              <w:jc w:val="center"/>
              <w:rPr>
                <w:rFonts w:ascii="Times New Roman" w:hAnsi="Times New Roman" w:cs="Times New Roman"/>
              </w:rPr>
            </w:pPr>
            <w:r w:rsidRPr="007E7B46">
              <w:rPr>
                <w:rFonts w:ascii="Times New Roman" w:hAnsi="Times New Roman" w:cs="Times New Roman"/>
              </w:rPr>
              <w:t>5</w:t>
            </w:r>
            <w:r w:rsidR="00492B4E" w:rsidRPr="007E7B46">
              <w:rPr>
                <w:rFonts w:ascii="Times New Roman" w:hAnsi="Times New Roman" w:cs="Times New Roman"/>
              </w:rPr>
              <w:t xml:space="preserve"> </w:t>
            </w:r>
            <w:r w:rsidRPr="007E7B46">
              <w:rPr>
                <w:rFonts w:ascii="Times New Roman" w:hAnsi="Times New Roman" w:cs="Times New Roman"/>
              </w:rPr>
              <w:t>000,00</w:t>
            </w:r>
          </w:p>
        </w:tc>
      </w:tr>
      <w:tr w:rsidR="008A1DE3" w:rsidRPr="007E7B46">
        <w:trPr>
          <w:trHeight w:val="242"/>
        </w:trPr>
        <w:tc>
          <w:tcPr>
            <w:tcW w:w="562" w:type="dxa"/>
            <w:tcBorders>
              <w:top w:val="single" w:sz="4" w:space="0" w:color="000000"/>
              <w:left w:val="single" w:sz="4" w:space="0" w:color="000000"/>
              <w:bottom w:val="single" w:sz="4" w:space="0" w:color="000000"/>
              <w:right w:val="single" w:sz="4" w:space="0" w:color="000000"/>
            </w:tcBorders>
            <w:noWrap/>
          </w:tcPr>
          <w:p w:rsidR="008A1DE3" w:rsidRPr="007E7B46" w:rsidRDefault="008A1DE3" w:rsidP="008A1DE3">
            <w:pPr>
              <w:spacing w:after="0"/>
              <w:rPr>
                <w:rFonts w:ascii="Times New Roman" w:hAnsi="Times New Roman" w:cs="Times New Roman"/>
                <w:b/>
              </w:rPr>
            </w:pPr>
          </w:p>
        </w:tc>
        <w:tc>
          <w:tcPr>
            <w:tcW w:w="5503" w:type="dxa"/>
            <w:tcBorders>
              <w:top w:val="single" w:sz="4" w:space="0" w:color="000000"/>
              <w:left w:val="single" w:sz="4" w:space="0" w:color="000000"/>
              <w:bottom w:val="single" w:sz="4" w:space="0" w:color="000000"/>
              <w:right w:val="single" w:sz="4" w:space="0" w:color="000000"/>
            </w:tcBorders>
            <w:noWrap/>
          </w:tcPr>
          <w:p w:rsidR="008A1DE3" w:rsidRPr="007E7B46" w:rsidRDefault="008A1DE3" w:rsidP="008A1DE3">
            <w:pPr>
              <w:spacing w:after="0"/>
              <w:rPr>
                <w:rFonts w:ascii="Times New Roman" w:hAnsi="Times New Roman" w:cs="Times New Roman"/>
              </w:rPr>
            </w:pPr>
            <w:r w:rsidRPr="007E7B46">
              <w:rPr>
                <w:rFonts w:ascii="Times New Roman" w:hAnsi="Times New Roman" w:cs="Times New Roman"/>
                <w:b/>
                <w:bCs/>
              </w:rPr>
              <w:t>Итого:</w:t>
            </w:r>
          </w:p>
        </w:tc>
        <w:tc>
          <w:tcPr>
            <w:tcW w:w="1532" w:type="dxa"/>
            <w:tcBorders>
              <w:top w:val="single" w:sz="4" w:space="0" w:color="000000"/>
              <w:left w:val="single" w:sz="4" w:space="0" w:color="000000"/>
              <w:bottom w:val="single" w:sz="4" w:space="0" w:color="000000"/>
              <w:right w:val="single" w:sz="4" w:space="0" w:color="000000"/>
            </w:tcBorders>
            <w:noWrap/>
          </w:tcPr>
          <w:p w:rsidR="008A1DE3" w:rsidRPr="007E7B46" w:rsidRDefault="008A1DE3" w:rsidP="008A1DE3">
            <w:pPr>
              <w:spacing w:after="0"/>
              <w:jc w:val="center"/>
              <w:rPr>
                <w:rFonts w:ascii="Times New Roman" w:hAnsi="Times New Roman" w:cs="Times New Roman"/>
                <w:bCs/>
              </w:rPr>
            </w:pPr>
          </w:p>
        </w:tc>
        <w:tc>
          <w:tcPr>
            <w:tcW w:w="1077" w:type="dxa"/>
            <w:tcBorders>
              <w:top w:val="single" w:sz="4" w:space="0" w:color="000000"/>
              <w:left w:val="single" w:sz="4" w:space="0" w:color="000000"/>
              <w:bottom w:val="single" w:sz="4" w:space="0" w:color="000000"/>
              <w:right w:val="single" w:sz="4" w:space="0" w:color="000000"/>
            </w:tcBorders>
            <w:noWrap/>
          </w:tcPr>
          <w:p w:rsidR="008A1DE3" w:rsidRPr="007E7B46" w:rsidRDefault="008A1DE3" w:rsidP="008A1DE3">
            <w:pPr>
              <w:spacing w:after="0"/>
              <w:jc w:val="center"/>
              <w:rPr>
                <w:rFonts w:ascii="Times New Roman" w:hAnsi="Times New Roman" w:cs="Times New Roman"/>
                <w:bCs/>
              </w:rPr>
            </w:pPr>
          </w:p>
        </w:tc>
        <w:tc>
          <w:tcPr>
            <w:tcW w:w="1448" w:type="dxa"/>
            <w:tcBorders>
              <w:top w:val="single" w:sz="4" w:space="0" w:color="000000"/>
              <w:left w:val="single" w:sz="4" w:space="0" w:color="000000"/>
              <w:bottom w:val="single" w:sz="4" w:space="0" w:color="000000"/>
              <w:right w:val="single" w:sz="4" w:space="0" w:color="000000"/>
            </w:tcBorders>
            <w:noWrap/>
          </w:tcPr>
          <w:p w:rsidR="008A1DE3" w:rsidRPr="007E7B46" w:rsidRDefault="008A1DE3" w:rsidP="008A1DE3">
            <w:pPr>
              <w:spacing w:after="0"/>
              <w:jc w:val="center"/>
              <w:rPr>
                <w:rFonts w:ascii="Times New Roman" w:hAnsi="Times New Roman" w:cs="Times New Roman"/>
              </w:rPr>
            </w:pPr>
            <w:r w:rsidRPr="007E7B46">
              <w:rPr>
                <w:rFonts w:ascii="Times New Roman" w:hAnsi="Times New Roman" w:cs="Times New Roman"/>
                <w:b/>
              </w:rPr>
              <w:t>16</w:t>
            </w:r>
            <w:r w:rsidR="00492B4E" w:rsidRPr="007E7B46">
              <w:rPr>
                <w:rFonts w:ascii="Times New Roman" w:hAnsi="Times New Roman" w:cs="Times New Roman"/>
                <w:b/>
              </w:rPr>
              <w:t xml:space="preserve"> </w:t>
            </w:r>
            <w:r w:rsidRPr="007E7B46">
              <w:rPr>
                <w:rFonts w:ascii="Times New Roman" w:hAnsi="Times New Roman" w:cs="Times New Roman"/>
                <w:b/>
              </w:rPr>
              <w:t>000,00</w:t>
            </w:r>
          </w:p>
        </w:tc>
      </w:tr>
    </w:tbl>
    <w:p w:rsidR="00011DE9" w:rsidRPr="007E7B46" w:rsidRDefault="00011DE9">
      <w:pPr>
        <w:spacing w:after="0"/>
        <w:jc w:val="both"/>
        <w:rPr>
          <w:rFonts w:ascii="Times New Roman" w:hAnsi="Times New Roman" w:cs="Times New Roman"/>
          <w:sz w:val="22"/>
          <w:szCs w:val="22"/>
        </w:rPr>
      </w:pPr>
    </w:p>
    <w:p w:rsidR="00011DE9" w:rsidRPr="007E7B46" w:rsidRDefault="00EA0640">
      <w:pPr>
        <w:spacing w:after="0"/>
        <w:jc w:val="both"/>
      </w:pPr>
      <w:r w:rsidRPr="007E7B46">
        <w:rPr>
          <w:rFonts w:ascii="Times New Roman" w:hAnsi="Times New Roman" w:cs="Times New Roman"/>
        </w:rPr>
        <w:t xml:space="preserve">ИТОГО: </w:t>
      </w:r>
      <w:bookmarkStart w:id="22" w:name="_Hlk171066532"/>
      <w:r w:rsidR="008A1DE3" w:rsidRPr="007E7B46">
        <w:rPr>
          <w:rFonts w:ascii="Times New Roman" w:hAnsi="Times New Roman" w:cs="Times New Roman"/>
        </w:rPr>
        <w:t>1600</w:t>
      </w:r>
      <w:r w:rsidRPr="007E7B46">
        <w:rPr>
          <w:rFonts w:ascii="Times New Roman" w:hAnsi="Times New Roman" w:cs="Times New Roman"/>
        </w:rPr>
        <w:t>0 (</w:t>
      </w:r>
      <w:r w:rsidR="008A1DE3" w:rsidRPr="007E7B46">
        <w:rPr>
          <w:rFonts w:ascii="Times New Roman" w:hAnsi="Times New Roman" w:cs="Times New Roman"/>
        </w:rPr>
        <w:t>шестнадцать тысяч</w:t>
      </w:r>
      <w:r w:rsidRPr="007E7B46">
        <w:rPr>
          <w:rFonts w:ascii="Times New Roman" w:hAnsi="Times New Roman" w:cs="Times New Roman"/>
        </w:rPr>
        <w:t>)</w:t>
      </w:r>
      <w:bookmarkEnd w:id="22"/>
      <w:r w:rsidRPr="007E7B46">
        <w:rPr>
          <w:rFonts w:ascii="Times New Roman" w:hAnsi="Times New Roman" w:cs="Times New Roman"/>
        </w:rPr>
        <w:t xml:space="preserve"> рублей 00 копеек, НДС не облагается на основании статей 346.12 и 346.13 главы 26.2 Налогового кодекса Российской Федерации.</w:t>
      </w:r>
    </w:p>
    <w:p w:rsidR="00011DE9" w:rsidRPr="007E7B46" w:rsidRDefault="00EA0640">
      <w:pPr>
        <w:spacing w:after="0"/>
      </w:pPr>
      <w:r w:rsidRPr="007E7B46">
        <w:rPr>
          <w:rFonts w:ascii="Times New Roman" w:eastAsia="Times New Roman" w:hAnsi="Times New Roman" w:cs="Times New Roman"/>
          <w:sz w:val="22"/>
          <w:szCs w:val="22"/>
        </w:rPr>
        <w:t xml:space="preserve"> </w:t>
      </w:r>
    </w:p>
    <w:tbl>
      <w:tblPr>
        <w:tblW w:w="0" w:type="auto"/>
        <w:tblInd w:w="108" w:type="dxa"/>
        <w:tblLayout w:type="fixed"/>
        <w:tblLook w:val="04A0"/>
      </w:tblPr>
      <w:tblGrid>
        <w:gridCol w:w="5444"/>
        <w:gridCol w:w="4368"/>
      </w:tblGrid>
      <w:tr w:rsidR="00011DE9">
        <w:trPr>
          <w:trHeight w:val="1656"/>
        </w:trPr>
        <w:tc>
          <w:tcPr>
            <w:tcW w:w="5444" w:type="dxa"/>
            <w:tcBorders>
              <w:top w:val="none" w:sz="0" w:space="0" w:color="000000"/>
              <w:left w:val="none" w:sz="0" w:space="0" w:color="000000"/>
              <w:bottom w:val="none" w:sz="0" w:space="0" w:color="000000"/>
              <w:right w:val="none" w:sz="0" w:space="0" w:color="000000"/>
            </w:tcBorders>
            <w:noWrap/>
          </w:tcPr>
          <w:p w:rsidR="00011DE9" w:rsidRPr="007E7B46" w:rsidRDefault="00EA0640">
            <w:pPr>
              <w:spacing w:after="0"/>
              <w:jc w:val="left"/>
            </w:pPr>
            <w:r w:rsidRPr="007E7B46">
              <w:rPr>
                <w:rFonts w:ascii="Times New Roman" w:hAnsi="Times New Roman" w:cs="Times New Roman"/>
                <w:b/>
              </w:rPr>
              <w:t>Исполнитель:</w:t>
            </w:r>
          </w:p>
          <w:p w:rsidR="00011DE9" w:rsidRPr="007E7B46" w:rsidRDefault="00011DE9">
            <w:pPr>
              <w:spacing w:after="0"/>
              <w:jc w:val="both"/>
              <w:rPr>
                <w:rFonts w:ascii="Times New Roman" w:hAnsi="Times New Roman" w:cs="Times New Roman"/>
              </w:rPr>
            </w:pPr>
          </w:p>
          <w:p w:rsidR="00011DE9" w:rsidRPr="007E7B46" w:rsidRDefault="00011DE9">
            <w:pPr>
              <w:spacing w:after="0"/>
              <w:jc w:val="both"/>
              <w:rPr>
                <w:rFonts w:ascii="Times New Roman" w:hAnsi="Times New Roman" w:cs="Times New Roman"/>
              </w:rPr>
            </w:pPr>
          </w:p>
          <w:p w:rsidR="00011DE9" w:rsidRPr="007E7B46" w:rsidRDefault="00EA0640">
            <w:pPr>
              <w:spacing w:after="0"/>
              <w:jc w:val="both"/>
            </w:pPr>
            <w:r w:rsidRPr="007E7B46">
              <w:rPr>
                <w:rFonts w:ascii="Times New Roman" w:hAnsi="Times New Roman" w:cs="Times New Roman"/>
              </w:rPr>
              <w:t>_________________________</w:t>
            </w:r>
            <w:r w:rsidR="004E509F" w:rsidRPr="007E7B46">
              <w:rPr>
                <w:rFonts w:ascii="Times New Roman" w:hAnsi="Times New Roman" w:cs="Times New Roman"/>
              </w:rPr>
              <w:t xml:space="preserve"> </w:t>
            </w:r>
            <w:r w:rsidRPr="007E7B46">
              <w:rPr>
                <w:rFonts w:ascii="Times New Roman" w:hAnsi="Times New Roman" w:cs="Times New Roman"/>
              </w:rPr>
              <w:t>Д.Н. Иванов</w:t>
            </w:r>
          </w:p>
          <w:p w:rsidR="00011DE9" w:rsidRPr="007E7B46" w:rsidRDefault="00EA0640">
            <w:pPr>
              <w:spacing w:after="0"/>
              <w:jc w:val="both"/>
            </w:pPr>
            <w:r w:rsidRPr="007E7B46">
              <w:rPr>
                <w:rFonts w:ascii="Times New Roman" w:hAnsi="Times New Roman" w:cs="Times New Roman"/>
              </w:rPr>
              <w:t>М.П.</w:t>
            </w:r>
          </w:p>
        </w:tc>
        <w:tc>
          <w:tcPr>
            <w:tcW w:w="4368" w:type="dxa"/>
            <w:tcBorders>
              <w:top w:val="none" w:sz="0" w:space="0" w:color="000000"/>
              <w:left w:val="none" w:sz="0" w:space="0" w:color="000000"/>
              <w:bottom w:val="none" w:sz="0" w:space="0" w:color="000000"/>
              <w:right w:val="none" w:sz="0" w:space="0" w:color="000000"/>
            </w:tcBorders>
            <w:noWrap/>
          </w:tcPr>
          <w:p w:rsidR="00011DE9" w:rsidRPr="007E7B46" w:rsidRDefault="00EA0640">
            <w:pPr>
              <w:spacing w:after="0"/>
              <w:jc w:val="left"/>
            </w:pPr>
            <w:r w:rsidRPr="007E7B46">
              <w:rPr>
                <w:rFonts w:ascii="Times New Roman" w:hAnsi="Times New Roman" w:cs="Times New Roman"/>
                <w:b/>
              </w:rPr>
              <w:t>Заказчик:</w:t>
            </w:r>
          </w:p>
          <w:p w:rsidR="00011DE9" w:rsidRPr="007E7B46" w:rsidRDefault="00011DE9">
            <w:pPr>
              <w:spacing w:after="0"/>
              <w:jc w:val="left"/>
              <w:rPr>
                <w:rFonts w:ascii="Times New Roman" w:hAnsi="Times New Roman" w:cs="Times New Roman"/>
                <w:b/>
              </w:rPr>
            </w:pPr>
          </w:p>
          <w:p w:rsidR="00011DE9" w:rsidRPr="007E7B46" w:rsidRDefault="00011DE9">
            <w:pPr>
              <w:spacing w:after="0"/>
              <w:jc w:val="left"/>
              <w:rPr>
                <w:rFonts w:ascii="Times New Roman" w:hAnsi="Times New Roman" w:cs="Times New Roman"/>
                <w:b/>
              </w:rPr>
            </w:pPr>
          </w:p>
          <w:p w:rsidR="00011DE9" w:rsidRPr="007E7B46" w:rsidRDefault="00EA0640">
            <w:pPr>
              <w:spacing w:after="0"/>
              <w:jc w:val="left"/>
            </w:pPr>
            <w:r w:rsidRPr="007E7B46">
              <w:rPr>
                <w:rFonts w:ascii="Times New Roman" w:hAnsi="Times New Roman" w:cs="Times New Roman"/>
              </w:rPr>
              <w:t>______________________</w:t>
            </w:r>
            <w:r w:rsidRPr="007E7B46">
              <w:rPr>
                <w:rFonts w:ascii="Times New Roman" w:hAnsi="Times New Roman" w:cs="Times New Roman"/>
                <w:bCs/>
              </w:rPr>
              <w:t xml:space="preserve"> </w:t>
            </w:r>
          </w:p>
          <w:p w:rsidR="00011DE9" w:rsidRDefault="00EA0640">
            <w:pPr>
              <w:spacing w:after="0"/>
              <w:jc w:val="left"/>
            </w:pPr>
            <w:r w:rsidRPr="007E7B46">
              <w:rPr>
                <w:rFonts w:ascii="Times New Roman" w:hAnsi="Times New Roman" w:cs="Times New Roman"/>
              </w:rPr>
              <w:t>М.П.</w:t>
            </w:r>
          </w:p>
        </w:tc>
      </w:tr>
    </w:tbl>
    <w:p w:rsidR="00011DE9" w:rsidRDefault="00EA0640">
      <w:pPr>
        <w:spacing w:after="0"/>
        <w:jc w:val="both"/>
      </w:pPr>
      <w:r>
        <w:rPr>
          <w:rFonts w:ascii="Times New Roman" w:eastAsia="Times New Roman" w:hAnsi="Times New Roman" w:cs="Times New Roman"/>
          <w:sz w:val="22"/>
          <w:szCs w:val="22"/>
        </w:rPr>
        <w:t xml:space="preserve">                                                                                                        </w:t>
      </w:r>
    </w:p>
    <w:p w:rsidR="00011DE9" w:rsidRDefault="00011DE9">
      <w:pPr>
        <w:spacing w:after="0"/>
        <w:jc w:val="both"/>
        <w:rPr>
          <w:rFonts w:ascii="Times New Roman" w:hAnsi="Times New Roman" w:cs="Times New Roman"/>
          <w:sz w:val="22"/>
          <w:szCs w:val="22"/>
        </w:rPr>
      </w:pPr>
    </w:p>
    <w:p w:rsidR="00011DE9" w:rsidRDefault="00EA0640">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sectPr w:rsidR="00011DE9" w:rsidSect="007E7B46">
      <w:footerReference w:type="default" r:id="rId7"/>
      <w:pgSz w:w="11906" w:h="16838" w:code="9"/>
      <w:pgMar w:top="851" w:right="849" w:bottom="709" w:left="1418" w:header="454" w:footer="45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A96" w:rsidRDefault="00886A96">
      <w:pPr>
        <w:spacing w:after="0"/>
      </w:pPr>
      <w:r>
        <w:separator/>
      </w:r>
    </w:p>
  </w:endnote>
  <w:endnote w:type="continuationSeparator" w:id="1">
    <w:p w:rsidR="00886A96" w:rsidRDefault="00886A9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Astra Serif">
    <w:altName w:val="Arial"/>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Noto Naskh Arabic"/>
    <w:charset w:val="00"/>
    <w:family w:val="swiss"/>
    <w:pitch w:val="variable"/>
    <w:sig w:usb0="80008023" w:usb1="00002046"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DE9" w:rsidRDefault="0067789D">
    <w:pPr>
      <w:pStyle w:val="aff0"/>
      <w:rPr>
        <w:rFonts w:ascii="Times New Roman" w:hAnsi="Times New Roman" w:cs="Times New Roman"/>
      </w:rPr>
    </w:pPr>
    <w:r>
      <w:rPr>
        <w:rFonts w:ascii="Times New Roman" w:hAnsi="Times New Roman" w:cs="Times New Roman"/>
      </w:rPr>
      <w:fldChar w:fldCharType="begin"/>
    </w:r>
    <w:r w:rsidR="00EA0640">
      <w:rPr>
        <w:rFonts w:ascii="Times New Roman" w:hAnsi="Times New Roman" w:cs="Times New Roman"/>
      </w:rPr>
      <w:instrText xml:space="preserve"> PAGE   \* MERGEFORMAT </w:instrText>
    </w:r>
    <w:r>
      <w:rPr>
        <w:rFonts w:ascii="Times New Roman" w:hAnsi="Times New Roman" w:cs="Times New Roman"/>
      </w:rPr>
      <w:fldChar w:fldCharType="separate"/>
    </w:r>
    <w:r w:rsidR="00113449">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A96" w:rsidRDefault="00886A96">
      <w:pPr>
        <w:spacing w:after="0"/>
      </w:pPr>
      <w:r>
        <w:separator/>
      </w:r>
    </w:p>
  </w:footnote>
  <w:footnote w:type="continuationSeparator" w:id="1">
    <w:p w:rsidR="00886A96" w:rsidRDefault="00886A9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1366"/>
    <w:multiLevelType w:val="hybridMultilevel"/>
    <w:tmpl w:val="B8982FA6"/>
    <w:lvl w:ilvl="0" w:tplc="610EEE3C">
      <w:start w:val="1"/>
      <w:numFmt w:val="decimal"/>
      <w:suff w:val="nothing"/>
      <w:lvlText w:val=""/>
      <w:lvlJc w:val="left"/>
      <w:pPr>
        <w:tabs>
          <w:tab w:val="num" w:pos="0"/>
        </w:tabs>
        <w:ind w:left="0" w:firstLine="0"/>
      </w:pPr>
    </w:lvl>
    <w:lvl w:ilvl="1" w:tplc="018EDC94">
      <w:start w:val="1"/>
      <w:numFmt w:val="decimal"/>
      <w:suff w:val="nothing"/>
      <w:lvlText w:val=""/>
      <w:lvlJc w:val="left"/>
      <w:pPr>
        <w:tabs>
          <w:tab w:val="num" w:pos="0"/>
        </w:tabs>
        <w:ind w:left="0" w:firstLine="0"/>
      </w:pPr>
    </w:lvl>
    <w:lvl w:ilvl="2" w:tplc="CEAE8484">
      <w:start w:val="1"/>
      <w:numFmt w:val="decimal"/>
      <w:suff w:val="nothing"/>
      <w:lvlText w:val=""/>
      <w:lvlJc w:val="left"/>
      <w:pPr>
        <w:tabs>
          <w:tab w:val="num" w:pos="0"/>
        </w:tabs>
        <w:ind w:left="0" w:firstLine="0"/>
      </w:pPr>
    </w:lvl>
    <w:lvl w:ilvl="3" w:tplc="3720111C">
      <w:start w:val="1"/>
      <w:numFmt w:val="decimal"/>
      <w:suff w:val="nothing"/>
      <w:lvlText w:val=""/>
      <w:lvlJc w:val="left"/>
      <w:pPr>
        <w:tabs>
          <w:tab w:val="num" w:pos="0"/>
        </w:tabs>
        <w:ind w:left="0" w:firstLine="0"/>
      </w:pPr>
    </w:lvl>
    <w:lvl w:ilvl="4" w:tplc="E258E084">
      <w:start w:val="1"/>
      <w:numFmt w:val="decimal"/>
      <w:suff w:val="nothing"/>
      <w:lvlText w:val=""/>
      <w:lvlJc w:val="left"/>
      <w:pPr>
        <w:tabs>
          <w:tab w:val="num" w:pos="0"/>
        </w:tabs>
        <w:ind w:left="0" w:firstLine="0"/>
      </w:pPr>
    </w:lvl>
    <w:lvl w:ilvl="5" w:tplc="DAAA6044">
      <w:start w:val="1"/>
      <w:numFmt w:val="decimal"/>
      <w:suff w:val="nothing"/>
      <w:lvlText w:val=""/>
      <w:lvlJc w:val="left"/>
      <w:pPr>
        <w:tabs>
          <w:tab w:val="num" w:pos="0"/>
        </w:tabs>
        <w:ind w:left="0" w:firstLine="0"/>
      </w:pPr>
    </w:lvl>
    <w:lvl w:ilvl="6" w:tplc="8B6881C8">
      <w:start w:val="1"/>
      <w:numFmt w:val="decimal"/>
      <w:suff w:val="nothing"/>
      <w:lvlText w:val=""/>
      <w:lvlJc w:val="left"/>
      <w:pPr>
        <w:tabs>
          <w:tab w:val="num" w:pos="0"/>
        </w:tabs>
        <w:ind w:left="0" w:firstLine="0"/>
      </w:pPr>
    </w:lvl>
    <w:lvl w:ilvl="7" w:tplc="64FA2082">
      <w:start w:val="1"/>
      <w:numFmt w:val="decimal"/>
      <w:suff w:val="nothing"/>
      <w:lvlText w:val=""/>
      <w:lvlJc w:val="left"/>
      <w:pPr>
        <w:tabs>
          <w:tab w:val="num" w:pos="0"/>
        </w:tabs>
        <w:ind w:left="0" w:firstLine="0"/>
      </w:pPr>
    </w:lvl>
    <w:lvl w:ilvl="8" w:tplc="7A6E332E">
      <w:start w:val="1"/>
      <w:numFmt w:val="decimal"/>
      <w:suff w:val="nothing"/>
      <w:lvlText w:val=""/>
      <w:lvlJc w:val="left"/>
      <w:pPr>
        <w:tabs>
          <w:tab w:val="num" w:pos="0"/>
        </w:tabs>
        <w:ind w:left="0" w:firstLine="0"/>
      </w:pPr>
    </w:lvl>
  </w:abstractNum>
  <w:abstractNum w:abstractNumId="1">
    <w:nsid w:val="6332455C"/>
    <w:multiLevelType w:val="hybridMultilevel"/>
    <w:tmpl w:val="AC9EB2E0"/>
    <w:lvl w:ilvl="0" w:tplc="C23282A6">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color w:val="000000"/>
        <w:spacing w:val="0"/>
        <w:sz w:val="24"/>
        <w:szCs w:val="24"/>
        <w:u w:val="none"/>
        <w:shd w:val="clear" w:color="auto" w:fill="auto"/>
        <w:lang w:val="ru-RU" w:bidi="ru-RU"/>
      </w:rPr>
    </w:lvl>
    <w:lvl w:ilvl="1" w:tplc="9BA8175E">
      <w:numFmt w:val="none"/>
      <w:lvlText w:val=""/>
      <w:lvlJc w:val="left"/>
      <w:pPr>
        <w:tabs>
          <w:tab w:val="num" w:pos="360"/>
        </w:tabs>
      </w:pPr>
    </w:lvl>
    <w:lvl w:ilvl="2" w:tplc="D1564712">
      <w:numFmt w:val="none"/>
      <w:lvlText w:val=""/>
      <w:lvlJc w:val="left"/>
      <w:pPr>
        <w:tabs>
          <w:tab w:val="num" w:pos="360"/>
        </w:tabs>
      </w:pPr>
    </w:lvl>
    <w:lvl w:ilvl="3" w:tplc="FE0CB724">
      <w:start w:val="1"/>
      <w:numFmt w:val="decimal"/>
      <w:lvlText w:val="%4."/>
      <w:lvlJc w:val="left"/>
      <w:pPr>
        <w:tabs>
          <w:tab w:val="num" w:pos="1800"/>
        </w:tabs>
        <w:ind w:left="1800" w:hanging="360"/>
      </w:pPr>
    </w:lvl>
    <w:lvl w:ilvl="4" w:tplc="7594518C">
      <w:start w:val="1"/>
      <w:numFmt w:val="decimal"/>
      <w:lvlText w:val="%5."/>
      <w:lvlJc w:val="left"/>
      <w:pPr>
        <w:tabs>
          <w:tab w:val="num" w:pos="2160"/>
        </w:tabs>
        <w:ind w:left="2160" w:hanging="360"/>
      </w:pPr>
    </w:lvl>
    <w:lvl w:ilvl="5" w:tplc="EDAEB882">
      <w:start w:val="1"/>
      <w:numFmt w:val="decimal"/>
      <w:lvlText w:val="%6."/>
      <w:lvlJc w:val="left"/>
      <w:pPr>
        <w:tabs>
          <w:tab w:val="num" w:pos="2520"/>
        </w:tabs>
        <w:ind w:left="2520" w:hanging="360"/>
      </w:pPr>
    </w:lvl>
    <w:lvl w:ilvl="6" w:tplc="F23CA1F6">
      <w:start w:val="1"/>
      <w:numFmt w:val="decimal"/>
      <w:lvlText w:val="%7."/>
      <w:lvlJc w:val="left"/>
      <w:pPr>
        <w:tabs>
          <w:tab w:val="num" w:pos="2880"/>
        </w:tabs>
        <w:ind w:left="2880" w:hanging="360"/>
      </w:pPr>
    </w:lvl>
    <w:lvl w:ilvl="7" w:tplc="01C43C54">
      <w:start w:val="1"/>
      <w:numFmt w:val="decimal"/>
      <w:lvlText w:val="%8."/>
      <w:lvlJc w:val="left"/>
      <w:pPr>
        <w:tabs>
          <w:tab w:val="num" w:pos="3240"/>
        </w:tabs>
        <w:ind w:left="3240" w:hanging="360"/>
      </w:pPr>
    </w:lvl>
    <w:lvl w:ilvl="8" w:tplc="C3D8DB8E">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11DE9"/>
    <w:rsid w:val="00011DE9"/>
    <w:rsid w:val="00074C22"/>
    <w:rsid w:val="00081C3D"/>
    <w:rsid w:val="00113449"/>
    <w:rsid w:val="00135932"/>
    <w:rsid w:val="001E1AE4"/>
    <w:rsid w:val="00321304"/>
    <w:rsid w:val="00356430"/>
    <w:rsid w:val="00491212"/>
    <w:rsid w:val="00492B4E"/>
    <w:rsid w:val="004E509F"/>
    <w:rsid w:val="00537346"/>
    <w:rsid w:val="00553CE6"/>
    <w:rsid w:val="00624D8D"/>
    <w:rsid w:val="0067789D"/>
    <w:rsid w:val="006B48B7"/>
    <w:rsid w:val="00747680"/>
    <w:rsid w:val="007D1C7D"/>
    <w:rsid w:val="007E7B46"/>
    <w:rsid w:val="008701CA"/>
    <w:rsid w:val="00886A96"/>
    <w:rsid w:val="008A1DE3"/>
    <w:rsid w:val="00982905"/>
    <w:rsid w:val="00A171D9"/>
    <w:rsid w:val="00A46659"/>
    <w:rsid w:val="00A46B84"/>
    <w:rsid w:val="00A50620"/>
    <w:rsid w:val="00AA3347"/>
    <w:rsid w:val="00B90403"/>
    <w:rsid w:val="00C47A1F"/>
    <w:rsid w:val="00D11599"/>
    <w:rsid w:val="00D46513"/>
    <w:rsid w:val="00EA0640"/>
    <w:rsid w:val="00F53853"/>
    <w:rsid w:val="00FD2D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DE9"/>
    <w:pPr>
      <w:widowControl w:val="0"/>
      <w:spacing w:after="260"/>
      <w:jc w:val="right"/>
    </w:pPr>
    <w:rPr>
      <w:rFonts w:ascii="Arial Unicode MS" w:eastAsia="Arial Unicode MS" w:hAnsi="Arial Unicode MS" w:cs="Arial Unicode MS"/>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011DE9"/>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011DE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011DE9"/>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011DE9"/>
    <w:rPr>
      <w:rFonts w:ascii="Arial" w:eastAsia="Arial" w:hAnsi="Arial" w:cs="Arial"/>
      <w:sz w:val="34"/>
    </w:rPr>
  </w:style>
  <w:style w:type="paragraph" w:customStyle="1" w:styleId="31">
    <w:name w:val="Заголовок 31"/>
    <w:basedOn w:val="a"/>
    <w:next w:val="a"/>
    <w:link w:val="Heading3Char"/>
    <w:uiPriority w:val="9"/>
    <w:unhideWhenUsed/>
    <w:qFormat/>
    <w:rsid w:val="00011DE9"/>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011DE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011DE9"/>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011DE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011DE9"/>
    <w:pPr>
      <w:keepNext/>
      <w:keepLines/>
      <w:spacing w:before="320" w:after="200"/>
      <w:outlineLvl w:val="4"/>
    </w:pPr>
    <w:rPr>
      <w:rFonts w:ascii="Arial" w:eastAsia="Arial" w:hAnsi="Arial" w:cs="Arial"/>
      <w:b/>
      <w:bCs/>
    </w:rPr>
  </w:style>
  <w:style w:type="character" w:customStyle="1" w:styleId="Heading5Char">
    <w:name w:val="Heading 5 Char"/>
    <w:link w:val="51"/>
    <w:uiPriority w:val="9"/>
    <w:rsid w:val="00011DE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011DE9"/>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011DE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011DE9"/>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011DE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011DE9"/>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011DE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011DE9"/>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011DE9"/>
    <w:rPr>
      <w:rFonts w:ascii="Arial" w:eastAsia="Arial" w:hAnsi="Arial" w:cs="Arial"/>
      <w:i/>
      <w:iCs/>
      <w:sz w:val="21"/>
      <w:szCs w:val="21"/>
    </w:rPr>
  </w:style>
  <w:style w:type="paragraph" w:styleId="a3">
    <w:name w:val="List Paragraph"/>
    <w:basedOn w:val="a"/>
    <w:qFormat/>
    <w:rsid w:val="00011DE9"/>
    <w:pPr>
      <w:widowControl/>
      <w:spacing w:after="200" w:line="276" w:lineRule="auto"/>
      <w:ind w:left="720"/>
      <w:contextualSpacing/>
    </w:pPr>
    <w:rPr>
      <w:rFonts w:ascii="Times New Roman" w:eastAsia="Calibri" w:hAnsi="Times New Roman" w:cs="Times New Roman"/>
      <w:sz w:val="28"/>
      <w:lang w:bidi="ar-SA"/>
    </w:rPr>
  </w:style>
  <w:style w:type="paragraph" w:styleId="a4">
    <w:name w:val="No Spacing"/>
    <w:uiPriority w:val="1"/>
    <w:qFormat/>
    <w:rsid w:val="00011DE9"/>
  </w:style>
  <w:style w:type="paragraph" w:styleId="a5">
    <w:name w:val="Title"/>
    <w:basedOn w:val="a"/>
    <w:next w:val="a"/>
    <w:link w:val="a6"/>
    <w:uiPriority w:val="10"/>
    <w:qFormat/>
    <w:rsid w:val="00011DE9"/>
    <w:pPr>
      <w:spacing w:before="300" w:after="200"/>
      <w:contextualSpacing/>
    </w:pPr>
    <w:rPr>
      <w:sz w:val="48"/>
      <w:szCs w:val="48"/>
    </w:rPr>
  </w:style>
  <w:style w:type="character" w:customStyle="1" w:styleId="a6">
    <w:name w:val="Название Знак"/>
    <w:link w:val="a5"/>
    <w:uiPriority w:val="10"/>
    <w:rsid w:val="00011DE9"/>
    <w:rPr>
      <w:sz w:val="48"/>
      <w:szCs w:val="48"/>
    </w:rPr>
  </w:style>
  <w:style w:type="paragraph" w:styleId="a7">
    <w:name w:val="Subtitle"/>
    <w:basedOn w:val="a"/>
    <w:next w:val="a"/>
    <w:link w:val="a8"/>
    <w:uiPriority w:val="11"/>
    <w:qFormat/>
    <w:rsid w:val="00011DE9"/>
    <w:pPr>
      <w:spacing w:before="200" w:after="200"/>
    </w:pPr>
  </w:style>
  <w:style w:type="character" w:customStyle="1" w:styleId="a8">
    <w:name w:val="Подзаголовок Знак"/>
    <w:link w:val="a7"/>
    <w:uiPriority w:val="11"/>
    <w:rsid w:val="00011DE9"/>
    <w:rPr>
      <w:sz w:val="24"/>
      <w:szCs w:val="24"/>
    </w:rPr>
  </w:style>
  <w:style w:type="paragraph" w:styleId="2">
    <w:name w:val="Quote"/>
    <w:basedOn w:val="a"/>
    <w:next w:val="a"/>
    <w:link w:val="20"/>
    <w:uiPriority w:val="29"/>
    <w:qFormat/>
    <w:rsid w:val="00011DE9"/>
    <w:pPr>
      <w:ind w:left="720" w:right="720"/>
    </w:pPr>
    <w:rPr>
      <w:i/>
    </w:rPr>
  </w:style>
  <w:style w:type="character" w:customStyle="1" w:styleId="20">
    <w:name w:val="Цитата 2 Знак"/>
    <w:link w:val="2"/>
    <w:uiPriority w:val="29"/>
    <w:rsid w:val="00011DE9"/>
    <w:rPr>
      <w:i/>
    </w:rPr>
  </w:style>
  <w:style w:type="paragraph" w:styleId="a9">
    <w:name w:val="Intense Quote"/>
    <w:basedOn w:val="a"/>
    <w:next w:val="a"/>
    <w:link w:val="aa"/>
    <w:uiPriority w:val="30"/>
    <w:qFormat/>
    <w:rsid w:val="00011DE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11DE9"/>
    <w:rPr>
      <w:i/>
    </w:rPr>
  </w:style>
  <w:style w:type="paragraph" w:customStyle="1" w:styleId="1">
    <w:name w:val="Верхний колонтитул1"/>
    <w:basedOn w:val="a"/>
    <w:link w:val="HeaderChar"/>
    <w:uiPriority w:val="99"/>
    <w:unhideWhenUsed/>
    <w:rsid w:val="00011DE9"/>
    <w:pPr>
      <w:tabs>
        <w:tab w:val="center" w:pos="7143"/>
        <w:tab w:val="right" w:pos="14287"/>
      </w:tabs>
      <w:spacing w:after="0"/>
    </w:pPr>
  </w:style>
  <w:style w:type="character" w:customStyle="1" w:styleId="HeaderChar">
    <w:name w:val="Header Char"/>
    <w:link w:val="1"/>
    <w:uiPriority w:val="99"/>
    <w:rsid w:val="00011DE9"/>
  </w:style>
  <w:style w:type="paragraph" w:customStyle="1" w:styleId="10">
    <w:name w:val="Нижний колонтитул1"/>
    <w:basedOn w:val="a"/>
    <w:link w:val="CaptionChar"/>
    <w:uiPriority w:val="99"/>
    <w:unhideWhenUsed/>
    <w:rsid w:val="00011DE9"/>
    <w:pPr>
      <w:tabs>
        <w:tab w:val="center" w:pos="7143"/>
        <w:tab w:val="right" w:pos="14287"/>
      </w:tabs>
      <w:spacing w:after="0"/>
    </w:pPr>
  </w:style>
  <w:style w:type="character" w:customStyle="1" w:styleId="FooterChar">
    <w:name w:val="Footer Char"/>
    <w:uiPriority w:val="99"/>
    <w:rsid w:val="00011DE9"/>
  </w:style>
  <w:style w:type="paragraph" w:customStyle="1" w:styleId="12">
    <w:name w:val="Название объекта1"/>
    <w:basedOn w:val="a"/>
    <w:next w:val="a"/>
    <w:uiPriority w:val="35"/>
    <w:semiHidden/>
    <w:unhideWhenUsed/>
    <w:qFormat/>
    <w:rsid w:val="00011DE9"/>
    <w:pPr>
      <w:spacing w:line="276" w:lineRule="auto"/>
    </w:pPr>
    <w:rPr>
      <w:b/>
      <w:bCs/>
      <w:color w:val="4F81BD" w:themeColor="accent1"/>
      <w:sz w:val="18"/>
      <w:szCs w:val="18"/>
    </w:rPr>
  </w:style>
  <w:style w:type="character" w:customStyle="1" w:styleId="CaptionChar">
    <w:name w:val="Caption Char"/>
    <w:link w:val="10"/>
    <w:uiPriority w:val="99"/>
    <w:rsid w:val="00011DE9"/>
  </w:style>
  <w:style w:type="table" w:styleId="ab">
    <w:name w:val="Table Grid"/>
    <w:uiPriority w:val="59"/>
    <w:rsid w:val="00011D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11DE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011DE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011DE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011DE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uiPriority w:val="99"/>
    <w:rsid w:val="00011DE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uiPriority w:val="99"/>
    <w:rsid w:val="00011DE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011DE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11DE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11DE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11DE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11DE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11DE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11DE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011DE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11DE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11DE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11DE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11DE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11DE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11DE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011DE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11DE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11DE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11DE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11DE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11DE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11DE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011DE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11DE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11DE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11DE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11DE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11DE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11DE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011D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11D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11D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11D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11D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11D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11DE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011DE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11DE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11DE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11DE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11DE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11DE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11DE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011DE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11DE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11DE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11DE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11DE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11DE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11DE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011DE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11DE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11DE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11DE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11DE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11DE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11DE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011DE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11DE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11DE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11DE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11DE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11DE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11DE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011DE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11DE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11DE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11DE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11DE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11DE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11DE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011DE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11DE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11DE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11DE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11DE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11DE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11DE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011DE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11DE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11DE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11DE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11DE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11DE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11DE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011DE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11DE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11DE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11DE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11DE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11DE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11DE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011DE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11DE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11DE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11DE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11DE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11DE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11DE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11DE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11DE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11DE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11DE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11DE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11DE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11DE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11DE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11DE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11DE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11DE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11DE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11DE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11DE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11DE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11DE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11DE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11DE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11DE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11DE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11DE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011DE9"/>
    <w:rPr>
      <w:color w:val="0000FF" w:themeColor="hyperlink"/>
      <w:u w:val="single"/>
    </w:rPr>
  </w:style>
  <w:style w:type="paragraph" w:styleId="ad">
    <w:name w:val="footnote text"/>
    <w:basedOn w:val="a"/>
    <w:link w:val="ae"/>
    <w:uiPriority w:val="99"/>
    <w:semiHidden/>
    <w:unhideWhenUsed/>
    <w:rsid w:val="00011DE9"/>
    <w:pPr>
      <w:spacing w:after="40"/>
    </w:pPr>
    <w:rPr>
      <w:sz w:val="18"/>
    </w:rPr>
  </w:style>
  <w:style w:type="character" w:customStyle="1" w:styleId="ae">
    <w:name w:val="Текст сноски Знак"/>
    <w:link w:val="ad"/>
    <w:uiPriority w:val="99"/>
    <w:rsid w:val="00011DE9"/>
    <w:rPr>
      <w:sz w:val="18"/>
    </w:rPr>
  </w:style>
  <w:style w:type="character" w:styleId="af">
    <w:name w:val="footnote reference"/>
    <w:uiPriority w:val="99"/>
    <w:unhideWhenUsed/>
    <w:rsid w:val="00011DE9"/>
    <w:rPr>
      <w:vertAlign w:val="superscript"/>
    </w:rPr>
  </w:style>
  <w:style w:type="paragraph" w:styleId="af0">
    <w:name w:val="endnote text"/>
    <w:basedOn w:val="a"/>
    <w:link w:val="af1"/>
    <w:uiPriority w:val="99"/>
    <w:semiHidden/>
    <w:unhideWhenUsed/>
    <w:rsid w:val="00011DE9"/>
    <w:pPr>
      <w:spacing w:after="0"/>
    </w:pPr>
    <w:rPr>
      <w:sz w:val="20"/>
    </w:rPr>
  </w:style>
  <w:style w:type="character" w:customStyle="1" w:styleId="af1">
    <w:name w:val="Текст концевой сноски Знак"/>
    <w:link w:val="af0"/>
    <w:uiPriority w:val="99"/>
    <w:rsid w:val="00011DE9"/>
    <w:rPr>
      <w:sz w:val="20"/>
    </w:rPr>
  </w:style>
  <w:style w:type="character" w:styleId="af2">
    <w:name w:val="endnote reference"/>
    <w:uiPriority w:val="99"/>
    <w:semiHidden/>
    <w:unhideWhenUsed/>
    <w:rsid w:val="00011DE9"/>
    <w:rPr>
      <w:vertAlign w:val="superscript"/>
    </w:rPr>
  </w:style>
  <w:style w:type="paragraph" w:styleId="13">
    <w:name w:val="toc 1"/>
    <w:basedOn w:val="a"/>
    <w:next w:val="a"/>
    <w:uiPriority w:val="39"/>
    <w:unhideWhenUsed/>
    <w:rsid w:val="00011DE9"/>
    <w:pPr>
      <w:spacing w:after="57"/>
    </w:pPr>
  </w:style>
  <w:style w:type="paragraph" w:styleId="22">
    <w:name w:val="toc 2"/>
    <w:basedOn w:val="a"/>
    <w:next w:val="a"/>
    <w:uiPriority w:val="39"/>
    <w:unhideWhenUsed/>
    <w:rsid w:val="00011DE9"/>
    <w:pPr>
      <w:spacing w:after="57"/>
      <w:ind w:left="283"/>
    </w:pPr>
  </w:style>
  <w:style w:type="paragraph" w:styleId="3">
    <w:name w:val="toc 3"/>
    <w:basedOn w:val="a"/>
    <w:next w:val="a"/>
    <w:uiPriority w:val="39"/>
    <w:unhideWhenUsed/>
    <w:rsid w:val="00011DE9"/>
    <w:pPr>
      <w:spacing w:after="57"/>
      <w:ind w:left="567"/>
    </w:pPr>
  </w:style>
  <w:style w:type="paragraph" w:styleId="4">
    <w:name w:val="toc 4"/>
    <w:basedOn w:val="a"/>
    <w:next w:val="a"/>
    <w:uiPriority w:val="39"/>
    <w:unhideWhenUsed/>
    <w:rsid w:val="00011DE9"/>
    <w:pPr>
      <w:spacing w:after="57"/>
      <w:ind w:left="850"/>
    </w:pPr>
  </w:style>
  <w:style w:type="paragraph" w:styleId="5">
    <w:name w:val="toc 5"/>
    <w:basedOn w:val="a"/>
    <w:next w:val="a"/>
    <w:uiPriority w:val="39"/>
    <w:unhideWhenUsed/>
    <w:rsid w:val="00011DE9"/>
    <w:pPr>
      <w:spacing w:after="57"/>
      <w:ind w:left="1134"/>
    </w:pPr>
  </w:style>
  <w:style w:type="paragraph" w:styleId="6">
    <w:name w:val="toc 6"/>
    <w:basedOn w:val="a"/>
    <w:next w:val="a"/>
    <w:uiPriority w:val="39"/>
    <w:unhideWhenUsed/>
    <w:rsid w:val="00011DE9"/>
    <w:pPr>
      <w:spacing w:after="57"/>
      <w:ind w:left="1417"/>
    </w:pPr>
  </w:style>
  <w:style w:type="paragraph" w:styleId="7">
    <w:name w:val="toc 7"/>
    <w:basedOn w:val="a"/>
    <w:next w:val="a"/>
    <w:uiPriority w:val="39"/>
    <w:unhideWhenUsed/>
    <w:rsid w:val="00011DE9"/>
    <w:pPr>
      <w:spacing w:after="57"/>
      <w:ind w:left="1701"/>
    </w:pPr>
  </w:style>
  <w:style w:type="paragraph" w:styleId="8">
    <w:name w:val="toc 8"/>
    <w:basedOn w:val="a"/>
    <w:next w:val="a"/>
    <w:uiPriority w:val="39"/>
    <w:unhideWhenUsed/>
    <w:rsid w:val="00011DE9"/>
    <w:pPr>
      <w:spacing w:after="57"/>
      <w:ind w:left="1984"/>
    </w:pPr>
  </w:style>
  <w:style w:type="paragraph" w:styleId="9">
    <w:name w:val="toc 9"/>
    <w:basedOn w:val="a"/>
    <w:next w:val="a"/>
    <w:uiPriority w:val="39"/>
    <w:unhideWhenUsed/>
    <w:rsid w:val="00011DE9"/>
    <w:pPr>
      <w:spacing w:after="57"/>
      <w:ind w:left="2268"/>
    </w:pPr>
  </w:style>
  <w:style w:type="paragraph" w:styleId="af3">
    <w:name w:val="TOC Heading"/>
    <w:uiPriority w:val="39"/>
    <w:unhideWhenUsed/>
    <w:rsid w:val="00011DE9"/>
  </w:style>
  <w:style w:type="paragraph" w:styleId="af4">
    <w:name w:val="table of figures"/>
    <w:basedOn w:val="a"/>
    <w:next w:val="a"/>
    <w:uiPriority w:val="99"/>
    <w:unhideWhenUsed/>
    <w:rsid w:val="00011DE9"/>
    <w:pPr>
      <w:spacing w:after="0"/>
    </w:pPr>
  </w:style>
  <w:style w:type="character" w:customStyle="1" w:styleId="WW8Num1z0">
    <w:name w:val="WW8Num1z0"/>
    <w:rsid w:val="00011DE9"/>
    <w:rPr>
      <w:rFonts w:ascii="Times New Roman" w:eastAsia="Times New Roman" w:hAnsi="Times New Roman" w:cs="Times New Roman"/>
      <w:b/>
      <w:bCs/>
      <w:i w:val="0"/>
      <w:iCs w:val="0"/>
      <w:caps w:val="0"/>
      <w:smallCaps w:val="0"/>
      <w:strike w:val="0"/>
      <w:color w:val="000000"/>
      <w:spacing w:val="0"/>
      <w:sz w:val="24"/>
      <w:szCs w:val="24"/>
      <w:u w:val="none"/>
      <w:shd w:val="clear" w:color="auto" w:fill="auto"/>
      <w:lang w:val="ru-RU" w:bidi="ru-RU"/>
    </w:rPr>
  </w:style>
  <w:style w:type="character" w:customStyle="1" w:styleId="WW8Num1z1">
    <w:name w:val="WW8Num1z1"/>
    <w:rsid w:val="00011DE9"/>
    <w:rPr>
      <w:rFonts w:ascii="Times New Roman" w:eastAsia="Times New Roman" w:hAnsi="Times New Roman" w:cs="Times New Roman"/>
      <w:b w:val="0"/>
      <w:bCs w:val="0"/>
      <w:i w:val="0"/>
      <w:iCs w:val="0"/>
      <w:caps w:val="0"/>
      <w:smallCaps w:val="0"/>
      <w:strike w:val="0"/>
      <w:color w:val="000000"/>
      <w:spacing w:val="0"/>
      <w:sz w:val="24"/>
      <w:szCs w:val="24"/>
      <w:u w:val="none"/>
      <w:shd w:val="clear" w:color="auto" w:fill="auto"/>
      <w:lang w:val="ru-RU" w:eastAsia="ru-RU" w:bidi="ru-RU"/>
    </w:rPr>
  </w:style>
  <w:style w:type="character" w:customStyle="1" w:styleId="WW8Num1z3">
    <w:name w:val="WW8Num1z3"/>
    <w:rsid w:val="00011DE9"/>
  </w:style>
  <w:style w:type="character" w:customStyle="1" w:styleId="WW8Num1z4">
    <w:name w:val="WW8Num1z4"/>
    <w:rsid w:val="00011DE9"/>
  </w:style>
  <w:style w:type="character" w:customStyle="1" w:styleId="WW8Num1z5">
    <w:name w:val="WW8Num1z5"/>
    <w:rsid w:val="00011DE9"/>
  </w:style>
  <w:style w:type="character" w:customStyle="1" w:styleId="WW8Num1z6">
    <w:name w:val="WW8Num1z6"/>
    <w:rsid w:val="00011DE9"/>
  </w:style>
  <w:style w:type="character" w:customStyle="1" w:styleId="WW8Num1z7">
    <w:name w:val="WW8Num1z7"/>
    <w:rsid w:val="00011DE9"/>
  </w:style>
  <w:style w:type="character" w:customStyle="1" w:styleId="WW8Num1z8">
    <w:name w:val="WW8Num1z8"/>
    <w:rsid w:val="00011DE9"/>
  </w:style>
  <w:style w:type="character" w:customStyle="1" w:styleId="WW8Num2z0">
    <w:name w:val="WW8Num2z0"/>
    <w:rsid w:val="00011DE9"/>
  </w:style>
  <w:style w:type="character" w:customStyle="1" w:styleId="WW8Num2z1">
    <w:name w:val="WW8Num2z1"/>
    <w:rsid w:val="00011DE9"/>
  </w:style>
  <w:style w:type="character" w:customStyle="1" w:styleId="WW8Num2z2">
    <w:name w:val="WW8Num2z2"/>
    <w:rsid w:val="00011DE9"/>
  </w:style>
  <w:style w:type="character" w:customStyle="1" w:styleId="WW8Num2z3">
    <w:name w:val="WW8Num2z3"/>
    <w:rsid w:val="00011DE9"/>
  </w:style>
  <w:style w:type="character" w:customStyle="1" w:styleId="WW8Num2z4">
    <w:name w:val="WW8Num2z4"/>
    <w:rsid w:val="00011DE9"/>
  </w:style>
  <w:style w:type="character" w:customStyle="1" w:styleId="WW8Num2z5">
    <w:name w:val="WW8Num2z5"/>
    <w:rsid w:val="00011DE9"/>
  </w:style>
  <w:style w:type="character" w:customStyle="1" w:styleId="WW8Num2z6">
    <w:name w:val="WW8Num2z6"/>
    <w:rsid w:val="00011DE9"/>
  </w:style>
  <w:style w:type="character" w:customStyle="1" w:styleId="WW8Num2z7">
    <w:name w:val="WW8Num2z7"/>
    <w:rsid w:val="00011DE9"/>
  </w:style>
  <w:style w:type="character" w:customStyle="1" w:styleId="WW8Num2z8">
    <w:name w:val="WW8Num2z8"/>
    <w:rsid w:val="00011DE9"/>
  </w:style>
  <w:style w:type="character" w:customStyle="1" w:styleId="WW8Num3z0">
    <w:name w:val="WW8Num3z0"/>
    <w:rsid w:val="00011DE9"/>
  </w:style>
  <w:style w:type="character" w:customStyle="1" w:styleId="WW8Num3z1">
    <w:name w:val="WW8Num3z1"/>
    <w:rsid w:val="00011DE9"/>
  </w:style>
  <w:style w:type="character" w:customStyle="1" w:styleId="WW8Num3z2">
    <w:name w:val="WW8Num3z2"/>
    <w:rsid w:val="00011DE9"/>
  </w:style>
  <w:style w:type="character" w:customStyle="1" w:styleId="WW8Num3z3">
    <w:name w:val="WW8Num3z3"/>
    <w:rsid w:val="00011DE9"/>
  </w:style>
  <w:style w:type="character" w:customStyle="1" w:styleId="WW8Num3z4">
    <w:name w:val="WW8Num3z4"/>
    <w:rsid w:val="00011DE9"/>
  </w:style>
  <w:style w:type="character" w:customStyle="1" w:styleId="WW8Num3z5">
    <w:name w:val="WW8Num3z5"/>
    <w:rsid w:val="00011DE9"/>
  </w:style>
  <w:style w:type="character" w:customStyle="1" w:styleId="WW8Num3z6">
    <w:name w:val="WW8Num3z6"/>
    <w:rsid w:val="00011DE9"/>
  </w:style>
  <w:style w:type="character" w:customStyle="1" w:styleId="WW8Num3z7">
    <w:name w:val="WW8Num3z7"/>
    <w:rsid w:val="00011DE9"/>
  </w:style>
  <w:style w:type="character" w:customStyle="1" w:styleId="WW8Num3z8">
    <w:name w:val="WW8Num3z8"/>
    <w:rsid w:val="00011DE9"/>
  </w:style>
  <w:style w:type="character" w:customStyle="1" w:styleId="23">
    <w:name w:val="Основной шрифт абзаца2"/>
    <w:rsid w:val="00011DE9"/>
  </w:style>
  <w:style w:type="character" w:customStyle="1" w:styleId="WW8Num4z0">
    <w:name w:val="WW8Num4z0"/>
    <w:rsid w:val="00011DE9"/>
    <w:rPr>
      <w:rFonts w:ascii="Times New Roman" w:hAnsi="Times New Roman" w:cs="Times New Roman"/>
    </w:rPr>
  </w:style>
  <w:style w:type="character" w:customStyle="1" w:styleId="WW8Num4z1">
    <w:name w:val="WW8Num4z1"/>
    <w:rsid w:val="00011DE9"/>
  </w:style>
  <w:style w:type="character" w:customStyle="1" w:styleId="WW8Num4z2">
    <w:name w:val="WW8Num4z2"/>
    <w:rsid w:val="00011DE9"/>
  </w:style>
  <w:style w:type="character" w:customStyle="1" w:styleId="WW8Num4z3">
    <w:name w:val="WW8Num4z3"/>
    <w:rsid w:val="00011DE9"/>
  </w:style>
  <w:style w:type="character" w:customStyle="1" w:styleId="WW8Num4z4">
    <w:name w:val="WW8Num4z4"/>
    <w:rsid w:val="00011DE9"/>
  </w:style>
  <w:style w:type="character" w:customStyle="1" w:styleId="WW8Num4z5">
    <w:name w:val="WW8Num4z5"/>
    <w:rsid w:val="00011DE9"/>
  </w:style>
  <w:style w:type="character" w:customStyle="1" w:styleId="WW8Num4z6">
    <w:name w:val="WW8Num4z6"/>
    <w:rsid w:val="00011DE9"/>
  </w:style>
  <w:style w:type="character" w:customStyle="1" w:styleId="WW8Num4z7">
    <w:name w:val="WW8Num4z7"/>
    <w:rsid w:val="00011DE9"/>
  </w:style>
  <w:style w:type="character" w:customStyle="1" w:styleId="WW8Num4z8">
    <w:name w:val="WW8Num4z8"/>
    <w:rsid w:val="00011DE9"/>
  </w:style>
  <w:style w:type="character" w:customStyle="1" w:styleId="WW8Num5z0">
    <w:name w:val="WW8Num5z0"/>
    <w:rsid w:val="00011DE9"/>
  </w:style>
  <w:style w:type="character" w:customStyle="1" w:styleId="WW8Num6z0">
    <w:name w:val="WW8Num6z0"/>
    <w:rsid w:val="00011DE9"/>
    <w:rPr>
      <w:rFonts w:ascii="Times New Roman" w:eastAsia="Times New Roman" w:hAnsi="Times New Roman" w:cs="Times New Roman"/>
      <w:b/>
      <w:bCs/>
      <w:i w:val="0"/>
      <w:iCs w:val="0"/>
      <w:caps w:val="0"/>
      <w:smallCaps w:val="0"/>
      <w:strike w:val="0"/>
      <w:color w:val="000000"/>
      <w:spacing w:val="0"/>
      <w:sz w:val="24"/>
      <w:szCs w:val="24"/>
      <w:u w:val="none"/>
      <w:shd w:val="clear" w:color="auto" w:fill="auto"/>
      <w:lang w:val="ru-RU" w:bidi="ru-RU"/>
    </w:rPr>
  </w:style>
  <w:style w:type="character" w:customStyle="1" w:styleId="WW8Num6z1">
    <w:name w:val="WW8Num6z1"/>
    <w:rsid w:val="00011DE9"/>
    <w:rPr>
      <w:rFonts w:ascii="Times New Roman" w:eastAsia="Times New Roman" w:hAnsi="Times New Roman" w:cs="Times New Roman"/>
      <w:b w:val="0"/>
      <w:bCs w:val="0"/>
      <w:i w:val="0"/>
      <w:iCs w:val="0"/>
      <w:caps w:val="0"/>
      <w:smallCaps w:val="0"/>
      <w:strike w:val="0"/>
      <w:color w:val="000000"/>
      <w:spacing w:val="0"/>
      <w:sz w:val="24"/>
      <w:szCs w:val="24"/>
      <w:u w:val="none"/>
      <w:shd w:val="clear" w:color="auto" w:fill="auto"/>
      <w:lang w:val="ru-RU" w:bidi="ru-RU"/>
    </w:rPr>
  </w:style>
  <w:style w:type="character" w:customStyle="1" w:styleId="WW8Num6z3">
    <w:name w:val="WW8Num6z3"/>
    <w:rsid w:val="00011DE9"/>
  </w:style>
  <w:style w:type="character" w:customStyle="1" w:styleId="WW8Num6z4">
    <w:name w:val="WW8Num6z4"/>
    <w:rsid w:val="00011DE9"/>
  </w:style>
  <w:style w:type="character" w:customStyle="1" w:styleId="WW8Num6z5">
    <w:name w:val="WW8Num6z5"/>
    <w:rsid w:val="00011DE9"/>
  </w:style>
  <w:style w:type="character" w:customStyle="1" w:styleId="WW8Num6z6">
    <w:name w:val="WW8Num6z6"/>
    <w:rsid w:val="00011DE9"/>
  </w:style>
  <w:style w:type="character" w:customStyle="1" w:styleId="WW8Num6z7">
    <w:name w:val="WW8Num6z7"/>
    <w:rsid w:val="00011DE9"/>
  </w:style>
  <w:style w:type="character" w:customStyle="1" w:styleId="WW8Num6z8">
    <w:name w:val="WW8Num6z8"/>
    <w:rsid w:val="00011DE9"/>
  </w:style>
  <w:style w:type="character" w:customStyle="1" w:styleId="WW8Num7z0">
    <w:name w:val="WW8Num7z0"/>
    <w:rsid w:val="00011DE9"/>
    <w:rPr>
      <w:rFonts w:ascii="Times New Roman" w:eastAsia="Times New Roman" w:hAnsi="Times New Roman" w:cs="Times New Roman"/>
      <w:b w:val="0"/>
      <w:bCs w:val="0"/>
      <w:i w:val="0"/>
      <w:iCs w:val="0"/>
      <w:caps w:val="0"/>
      <w:smallCaps w:val="0"/>
      <w:strike w:val="0"/>
      <w:color w:val="000000"/>
      <w:spacing w:val="0"/>
      <w:sz w:val="24"/>
      <w:szCs w:val="24"/>
      <w:u w:val="none"/>
      <w:shd w:val="clear" w:color="auto" w:fill="auto"/>
      <w:lang w:val="ru-RU" w:bidi="ru-RU"/>
    </w:rPr>
  </w:style>
  <w:style w:type="character" w:customStyle="1" w:styleId="WW8Num7z1">
    <w:name w:val="WW8Num7z1"/>
    <w:rsid w:val="00011DE9"/>
  </w:style>
  <w:style w:type="character" w:customStyle="1" w:styleId="WW8Num7z2">
    <w:name w:val="WW8Num7z2"/>
    <w:rsid w:val="00011DE9"/>
  </w:style>
  <w:style w:type="character" w:customStyle="1" w:styleId="WW8Num7z3">
    <w:name w:val="WW8Num7z3"/>
    <w:rsid w:val="00011DE9"/>
  </w:style>
  <w:style w:type="character" w:customStyle="1" w:styleId="WW8Num7z4">
    <w:name w:val="WW8Num7z4"/>
    <w:rsid w:val="00011DE9"/>
  </w:style>
  <w:style w:type="character" w:customStyle="1" w:styleId="WW8Num7z5">
    <w:name w:val="WW8Num7z5"/>
    <w:rsid w:val="00011DE9"/>
  </w:style>
  <w:style w:type="character" w:customStyle="1" w:styleId="WW8Num7z6">
    <w:name w:val="WW8Num7z6"/>
    <w:rsid w:val="00011DE9"/>
  </w:style>
  <w:style w:type="character" w:customStyle="1" w:styleId="WW8Num7z7">
    <w:name w:val="WW8Num7z7"/>
    <w:rsid w:val="00011DE9"/>
  </w:style>
  <w:style w:type="character" w:customStyle="1" w:styleId="WW8Num7z8">
    <w:name w:val="WW8Num7z8"/>
    <w:rsid w:val="00011DE9"/>
  </w:style>
  <w:style w:type="character" w:customStyle="1" w:styleId="14">
    <w:name w:val="Основной шрифт абзаца1"/>
    <w:rsid w:val="00011DE9"/>
  </w:style>
  <w:style w:type="character" w:customStyle="1" w:styleId="Heading2">
    <w:name w:val="Heading #2_"/>
    <w:rsid w:val="00011DE9"/>
    <w:rPr>
      <w:rFonts w:ascii="Times New Roman" w:eastAsia="Times New Roman" w:hAnsi="Times New Roman" w:cs="Times New Roman"/>
      <w:b/>
      <w:bCs/>
      <w:i w:val="0"/>
      <w:iCs w:val="0"/>
      <w:caps w:val="0"/>
      <w:smallCaps w:val="0"/>
      <w:strike w:val="0"/>
      <w:u w:val="none"/>
    </w:rPr>
  </w:style>
  <w:style w:type="character" w:customStyle="1" w:styleId="Bodytext">
    <w:name w:val="Body text_"/>
    <w:rsid w:val="00011DE9"/>
    <w:rPr>
      <w:rFonts w:ascii="Times New Roman" w:eastAsia="Times New Roman" w:hAnsi="Times New Roman" w:cs="Times New Roman"/>
      <w:b w:val="0"/>
      <w:bCs w:val="0"/>
      <w:i w:val="0"/>
      <w:iCs w:val="0"/>
      <w:caps w:val="0"/>
      <w:smallCaps w:val="0"/>
      <w:strike w:val="0"/>
      <w:u w:val="none"/>
    </w:rPr>
  </w:style>
  <w:style w:type="character" w:customStyle="1" w:styleId="Heading1">
    <w:name w:val="Heading #1_"/>
    <w:rsid w:val="00011DE9"/>
    <w:rPr>
      <w:rFonts w:ascii="Times New Roman" w:eastAsia="Times New Roman" w:hAnsi="Times New Roman" w:cs="Times New Roman"/>
      <w:b w:val="0"/>
      <w:bCs w:val="0"/>
      <w:i w:val="0"/>
      <w:iCs w:val="0"/>
      <w:caps w:val="0"/>
      <w:smallCaps w:val="0"/>
      <w:strike w:val="0"/>
      <w:color w:val="92B1CE"/>
      <w:sz w:val="36"/>
      <w:szCs w:val="36"/>
      <w:u w:val="none"/>
    </w:rPr>
  </w:style>
  <w:style w:type="character" w:customStyle="1" w:styleId="af5">
    <w:name w:val="Основной текст Знак"/>
    <w:rsid w:val="00011DE9"/>
    <w:rPr>
      <w:rFonts w:ascii="Times New Roman" w:eastAsia="Times New Roman" w:hAnsi="Times New Roman" w:cs="Times New Roman"/>
      <w:b w:val="0"/>
      <w:bCs w:val="0"/>
      <w:i w:val="0"/>
      <w:iCs w:val="0"/>
      <w:caps w:val="0"/>
      <w:smallCaps w:val="0"/>
      <w:strike w:val="0"/>
      <w:u w:val="none"/>
    </w:rPr>
  </w:style>
  <w:style w:type="character" w:customStyle="1" w:styleId="af6">
    <w:name w:val="Указатель Знак"/>
    <w:rsid w:val="00011DE9"/>
    <w:rPr>
      <w:rFonts w:ascii="Times New Roman" w:eastAsia="Times New Roman" w:hAnsi="Times New Roman" w:cs="Times New Roman"/>
      <w:b w:val="0"/>
      <w:bCs w:val="0"/>
      <w:i w:val="0"/>
      <w:iCs w:val="0"/>
      <w:caps w:val="0"/>
      <w:smallCaps w:val="0"/>
      <w:strike w:val="0"/>
      <w:u w:val="none"/>
    </w:rPr>
  </w:style>
  <w:style w:type="character" w:customStyle="1" w:styleId="af7">
    <w:name w:val="Верхний колонтитул Знак"/>
    <w:rsid w:val="00011DE9"/>
    <w:rPr>
      <w:rFonts w:ascii="Times New Roman" w:eastAsia="Times New Roman" w:hAnsi="Times New Roman" w:cs="Times New Roman"/>
      <w:b w:val="0"/>
      <w:bCs w:val="0"/>
      <w:i w:val="0"/>
      <w:iCs w:val="0"/>
      <w:caps w:val="0"/>
      <w:smallCaps w:val="0"/>
      <w:strike w:val="0"/>
      <w:u w:val="none"/>
    </w:rPr>
  </w:style>
  <w:style w:type="character" w:customStyle="1" w:styleId="af8">
    <w:name w:val="Нижний колонтитул Знак"/>
    <w:uiPriority w:val="99"/>
    <w:rsid w:val="00011DE9"/>
    <w:rPr>
      <w:color w:val="000000"/>
      <w:sz w:val="24"/>
      <w:szCs w:val="24"/>
      <w:lang w:bidi="ru-RU"/>
    </w:rPr>
  </w:style>
  <w:style w:type="paragraph" w:customStyle="1" w:styleId="15">
    <w:name w:val="Заголовок1"/>
    <w:basedOn w:val="a"/>
    <w:next w:val="af9"/>
    <w:rsid w:val="00011DE9"/>
    <w:pPr>
      <w:keepNext/>
      <w:spacing w:before="240" w:after="120"/>
    </w:pPr>
    <w:rPr>
      <w:rFonts w:ascii="PT Astra Serif" w:eastAsia="Tahoma" w:hAnsi="PT Astra Serif" w:cs="Noto Sans Devanagari"/>
      <w:sz w:val="28"/>
      <w:szCs w:val="28"/>
    </w:rPr>
  </w:style>
  <w:style w:type="paragraph" w:styleId="af9">
    <w:name w:val="Body Text"/>
    <w:basedOn w:val="a"/>
    <w:rsid w:val="00011DE9"/>
    <w:pPr>
      <w:shd w:val="clear" w:color="auto" w:fill="FFFFFF"/>
      <w:ind w:firstLine="400"/>
    </w:pPr>
    <w:rPr>
      <w:rFonts w:ascii="Times New Roman" w:eastAsia="Times New Roman" w:hAnsi="Times New Roman" w:cs="Times New Roman"/>
      <w:sz w:val="20"/>
      <w:szCs w:val="20"/>
      <w:lang w:val="en-US" w:bidi="ar-SA"/>
    </w:rPr>
  </w:style>
  <w:style w:type="paragraph" w:styleId="afa">
    <w:name w:val="List"/>
    <w:basedOn w:val="af9"/>
    <w:rsid w:val="00011DE9"/>
    <w:rPr>
      <w:rFonts w:cs="Arial"/>
    </w:rPr>
  </w:style>
  <w:style w:type="paragraph" w:styleId="afb">
    <w:name w:val="caption"/>
    <w:basedOn w:val="a"/>
    <w:qFormat/>
    <w:rsid w:val="00011DE9"/>
    <w:pPr>
      <w:suppressLineNumbers/>
      <w:spacing w:before="120" w:after="120"/>
    </w:pPr>
    <w:rPr>
      <w:rFonts w:ascii="PT Astra Serif" w:hAnsi="PT Astra Serif" w:cs="Noto Sans Devanagari"/>
      <w:i/>
      <w:iCs/>
    </w:rPr>
  </w:style>
  <w:style w:type="paragraph" w:customStyle="1" w:styleId="24">
    <w:name w:val="Указатель2"/>
    <w:basedOn w:val="a"/>
    <w:rsid w:val="00011DE9"/>
    <w:pPr>
      <w:suppressLineNumbers/>
    </w:pPr>
    <w:rPr>
      <w:rFonts w:ascii="PT Astra Serif" w:hAnsi="PT Astra Serif" w:cs="Noto Sans Devanagari"/>
    </w:rPr>
  </w:style>
  <w:style w:type="paragraph" w:customStyle="1" w:styleId="25">
    <w:name w:val="Название объекта2"/>
    <w:basedOn w:val="a"/>
    <w:rsid w:val="00011DE9"/>
    <w:pPr>
      <w:suppressLineNumbers/>
      <w:spacing w:before="120" w:after="120"/>
    </w:pPr>
    <w:rPr>
      <w:rFonts w:ascii="PT Astra Serif" w:hAnsi="PT Astra Serif" w:cs="Noto Sans Devanagari"/>
      <w:i/>
      <w:iCs/>
    </w:rPr>
  </w:style>
  <w:style w:type="paragraph" w:customStyle="1" w:styleId="16">
    <w:name w:val="Указатель1"/>
    <w:basedOn w:val="a"/>
    <w:rsid w:val="00011DE9"/>
    <w:pPr>
      <w:suppressLineNumbers/>
    </w:pPr>
    <w:rPr>
      <w:rFonts w:ascii="PT Astra Serif" w:hAnsi="PT Astra Serif" w:cs="Noto Sans Devanagari"/>
    </w:rPr>
  </w:style>
  <w:style w:type="paragraph" w:customStyle="1" w:styleId="17">
    <w:name w:val="Заголовок1"/>
    <w:basedOn w:val="a"/>
    <w:next w:val="af9"/>
    <w:rsid w:val="00011DE9"/>
    <w:pPr>
      <w:keepNext/>
      <w:spacing w:before="240" w:after="120"/>
    </w:pPr>
    <w:rPr>
      <w:rFonts w:ascii="Liberation Sans" w:eastAsia="Microsoft YaHei" w:hAnsi="Liberation Sans" w:cs="Arial"/>
      <w:sz w:val="28"/>
      <w:szCs w:val="28"/>
    </w:rPr>
  </w:style>
  <w:style w:type="paragraph" w:customStyle="1" w:styleId="18">
    <w:name w:val="Название объекта1"/>
    <w:basedOn w:val="a"/>
    <w:rsid w:val="00011DE9"/>
    <w:pPr>
      <w:suppressLineNumbers/>
      <w:spacing w:before="120" w:after="120"/>
    </w:pPr>
    <w:rPr>
      <w:rFonts w:cs="Arial"/>
      <w:i/>
      <w:iCs/>
    </w:rPr>
  </w:style>
  <w:style w:type="paragraph" w:styleId="afc">
    <w:name w:val="index heading"/>
    <w:basedOn w:val="a"/>
    <w:rsid w:val="00011DE9"/>
    <w:pPr>
      <w:suppressLineNumbers/>
    </w:pPr>
    <w:rPr>
      <w:rFonts w:ascii="Times New Roman" w:eastAsia="Times New Roman" w:hAnsi="Times New Roman" w:cs="Times New Roman"/>
      <w:sz w:val="20"/>
      <w:szCs w:val="20"/>
      <w:lang w:val="en-US" w:bidi="ar-SA"/>
    </w:rPr>
  </w:style>
  <w:style w:type="paragraph" w:customStyle="1" w:styleId="Heading20">
    <w:name w:val="Heading #2"/>
    <w:basedOn w:val="a"/>
    <w:rsid w:val="00011DE9"/>
    <w:pPr>
      <w:shd w:val="clear" w:color="auto" w:fill="FFFFFF"/>
      <w:jc w:val="center"/>
    </w:pPr>
    <w:rPr>
      <w:rFonts w:ascii="Times New Roman" w:eastAsia="Times New Roman" w:hAnsi="Times New Roman" w:cs="Times New Roman"/>
      <w:b/>
      <w:bCs/>
    </w:rPr>
  </w:style>
  <w:style w:type="paragraph" w:customStyle="1" w:styleId="Heading10">
    <w:name w:val="Heading #1"/>
    <w:basedOn w:val="a"/>
    <w:rsid w:val="00011DE9"/>
    <w:pPr>
      <w:shd w:val="clear" w:color="auto" w:fill="FFFFFF"/>
      <w:spacing w:line="216" w:lineRule="auto"/>
      <w:ind w:firstLine="250"/>
    </w:pPr>
    <w:rPr>
      <w:rFonts w:ascii="Times New Roman" w:eastAsia="Times New Roman" w:hAnsi="Times New Roman" w:cs="Times New Roman"/>
      <w:color w:val="92B1CE"/>
      <w:sz w:val="36"/>
      <w:szCs w:val="36"/>
    </w:rPr>
  </w:style>
  <w:style w:type="paragraph" w:customStyle="1" w:styleId="Tablecaption">
    <w:name w:val="Table caption"/>
    <w:basedOn w:val="a"/>
    <w:rsid w:val="00011DE9"/>
    <w:pPr>
      <w:shd w:val="clear" w:color="auto" w:fill="FFFFFF"/>
    </w:pPr>
    <w:rPr>
      <w:rFonts w:ascii="Times New Roman" w:eastAsia="Times New Roman" w:hAnsi="Times New Roman" w:cs="Times New Roman"/>
    </w:rPr>
  </w:style>
  <w:style w:type="paragraph" w:customStyle="1" w:styleId="Other">
    <w:name w:val="Other"/>
    <w:basedOn w:val="a"/>
    <w:rsid w:val="00011DE9"/>
    <w:pPr>
      <w:shd w:val="clear" w:color="auto" w:fill="FFFFFF"/>
      <w:ind w:firstLine="400"/>
    </w:pPr>
    <w:rPr>
      <w:rFonts w:ascii="Times New Roman" w:eastAsia="Times New Roman" w:hAnsi="Times New Roman" w:cs="Times New Roman"/>
    </w:rPr>
  </w:style>
  <w:style w:type="paragraph" w:customStyle="1" w:styleId="Picturecaption">
    <w:name w:val="Picture caption"/>
    <w:basedOn w:val="a"/>
    <w:rsid w:val="00011DE9"/>
    <w:pPr>
      <w:shd w:val="clear" w:color="auto" w:fill="FFFFFF"/>
    </w:pPr>
    <w:rPr>
      <w:rFonts w:ascii="Times New Roman" w:eastAsia="Times New Roman" w:hAnsi="Times New Roman" w:cs="Times New Roman"/>
    </w:rPr>
  </w:style>
  <w:style w:type="paragraph" w:customStyle="1" w:styleId="afd">
    <w:name w:val="Содержимое врезки"/>
    <w:basedOn w:val="a"/>
    <w:rsid w:val="00011DE9"/>
  </w:style>
  <w:style w:type="paragraph" w:customStyle="1" w:styleId="afe">
    <w:name w:val="Верхний и нижний колонтитулы"/>
    <w:basedOn w:val="a"/>
    <w:rsid w:val="00011DE9"/>
    <w:pPr>
      <w:suppressLineNumbers/>
    </w:pPr>
  </w:style>
  <w:style w:type="paragraph" w:styleId="aff">
    <w:name w:val="header"/>
    <w:basedOn w:val="afe"/>
    <w:rsid w:val="00011DE9"/>
    <w:rPr>
      <w:rFonts w:ascii="Times New Roman" w:eastAsia="Times New Roman" w:hAnsi="Times New Roman" w:cs="Times New Roman"/>
      <w:sz w:val="20"/>
      <w:szCs w:val="20"/>
      <w:lang w:val="en-US" w:bidi="ar-SA"/>
    </w:rPr>
  </w:style>
  <w:style w:type="paragraph" w:styleId="aff0">
    <w:name w:val="footer"/>
    <w:basedOn w:val="a"/>
    <w:uiPriority w:val="99"/>
    <w:rsid w:val="00011DE9"/>
    <w:pPr>
      <w:tabs>
        <w:tab w:val="center" w:pos="4677"/>
        <w:tab w:val="right" w:pos="9355"/>
      </w:tabs>
    </w:pPr>
    <w:rPr>
      <w:lang w:val="en-US"/>
    </w:rPr>
  </w:style>
  <w:style w:type="paragraph" w:customStyle="1" w:styleId="aff1">
    <w:name w:val="Содержимое таблицы"/>
    <w:basedOn w:val="a"/>
    <w:rsid w:val="00011DE9"/>
    <w:pPr>
      <w:suppressLineNumbers/>
    </w:pPr>
  </w:style>
  <w:style w:type="paragraph" w:customStyle="1" w:styleId="aff2">
    <w:name w:val="Заголовок таблицы"/>
    <w:basedOn w:val="aff1"/>
    <w:rsid w:val="00011DE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3915</TotalTime>
  <Pages>5</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s.bibina</dc:creator>
  <cp:lastModifiedBy>Иванов Андрей Владимирович</cp:lastModifiedBy>
  <cp:revision>22</cp:revision>
  <dcterms:created xsi:type="dcterms:W3CDTF">2023-06-15T04:38:00Z</dcterms:created>
  <dcterms:modified xsi:type="dcterms:W3CDTF">2024-07-18T10:29:00Z</dcterms:modified>
  <cp:version>786432</cp:version>
</cp:coreProperties>
</file>