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C2" w:rsidRDefault="006A27C2">
      <w:pPr>
        <w:spacing w:line="1" w:lineRule="exact"/>
      </w:pPr>
    </w:p>
    <w:p w:rsidR="006A27C2" w:rsidRDefault="006A27C2">
      <w:pPr>
        <w:framePr w:wrap="none" w:vAnchor="page" w:hAnchor="page" w:x="2729" w:y="346"/>
        <w:rPr>
          <w:sz w:val="2"/>
          <w:szCs w:val="2"/>
        </w:rPr>
      </w:pPr>
    </w:p>
    <w:p w:rsidR="006A27C2" w:rsidRDefault="006A27C2">
      <w:pPr>
        <w:spacing w:line="1" w:lineRule="exact"/>
      </w:pPr>
    </w:p>
    <w:p w:rsidR="006A27C2" w:rsidRDefault="006A27C2">
      <w:pPr>
        <w:framePr w:wrap="none" w:vAnchor="page" w:hAnchor="page" w:x="5823" w:y="8852"/>
        <w:rPr>
          <w:sz w:val="2"/>
          <w:szCs w:val="2"/>
        </w:rPr>
      </w:pPr>
    </w:p>
    <w:p w:rsidR="009971D4" w:rsidRDefault="009971D4">
      <w:pPr>
        <w:spacing w:line="1" w:lineRule="exact"/>
      </w:pPr>
    </w:p>
    <w:p w:rsidR="009971D4" w:rsidRDefault="009971D4">
      <w:pPr>
        <w:spacing w:line="1" w:lineRule="exact"/>
      </w:pPr>
    </w:p>
    <w:tbl>
      <w:tblPr>
        <w:tblpPr w:leftFromText="180" w:rightFromText="180" w:vertAnchor="text" w:horzAnchor="margin" w:tblpY="6613"/>
        <w:tblOverlap w:val="never"/>
        <w:tblW w:w="101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1606"/>
        <w:gridCol w:w="3213"/>
        <w:gridCol w:w="1132"/>
        <w:gridCol w:w="1420"/>
        <w:gridCol w:w="954"/>
        <w:gridCol w:w="849"/>
      </w:tblGrid>
      <w:tr w:rsidR="004209BA" w:rsidTr="00690ED3">
        <w:tblPrEx>
          <w:tblCellMar>
            <w:top w:w="0" w:type="dxa"/>
            <w:bottom w:w="0" w:type="dxa"/>
          </w:tblCellMar>
        </w:tblPrEx>
        <w:trPr>
          <w:trHeight w:hRule="exact" w:val="113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4209BA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t>105-000862-00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9BA" w:rsidRDefault="004209BA" w:rsidP="009971D4">
            <w:pPr>
              <w:pStyle w:val="a7"/>
              <w:shd w:val="clear" w:color="auto" w:fill="auto"/>
              <w:spacing w:line="254" w:lineRule="auto"/>
            </w:pPr>
            <w:proofErr w:type="gramStart"/>
            <w:r>
              <w:t xml:space="preserve">Набор для определения общего белка, </w:t>
            </w:r>
            <w:proofErr w:type="spellStart"/>
            <w:r>
              <w:t>Биуретовый</w:t>
            </w:r>
            <w:proofErr w:type="spellEnd"/>
            <w:r>
              <w:t xml:space="preserve"> метод </w:t>
            </w:r>
            <w:r w:rsidRPr="009971D4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Total</w:t>
            </w:r>
            <w:proofErr w:type="gramEnd"/>
          </w:p>
          <w:p w:rsidR="004209BA" w:rsidRDefault="004209BA" w:rsidP="009971D4">
            <w:pPr>
              <w:pStyle w:val="a7"/>
              <w:shd w:val="clear" w:color="auto" w:fill="auto"/>
              <w:spacing w:line="254" w:lineRule="auto"/>
            </w:pPr>
            <w:r>
              <w:rPr>
                <w:lang w:val="en-US" w:eastAsia="en-US" w:bidi="en-US"/>
              </w:rPr>
              <w:t xml:space="preserve">Protein Kit, </w:t>
            </w:r>
            <w:proofErr w:type="spellStart"/>
            <w:r>
              <w:rPr>
                <w:lang w:val="en-US" w:eastAsia="en-US" w:bidi="en-US"/>
              </w:rPr>
              <w:t>Biuret</w:t>
            </w:r>
            <w:proofErr w:type="spellEnd"/>
            <w:r>
              <w:rPr>
                <w:lang w:val="en-US" w:eastAsia="en-US" w:bidi="en-US"/>
              </w:rPr>
              <w:t xml:space="preserve"> Method)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1080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R 6x40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</w:tr>
      <w:tr w:rsidR="004209BA" w:rsidTr="00690ED3">
        <w:tblPrEx>
          <w:tblCellMar>
            <w:top w:w="0" w:type="dxa"/>
            <w:bottom w:w="0" w:type="dxa"/>
          </w:tblCellMar>
        </w:tblPrEx>
        <w:trPr>
          <w:trHeight w:hRule="exact" w:val="144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4209BA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t>105-000860-00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spacing w:line="257" w:lineRule="auto"/>
            </w:pPr>
            <w:r>
              <w:t xml:space="preserve">Набор для определения </w:t>
            </w:r>
            <w:proofErr w:type="spellStart"/>
            <w:r>
              <w:t>триглицеридов</w:t>
            </w:r>
            <w:proofErr w:type="spellEnd"/>
            <w:r>
              <w:t xml:space="preserve">, </w:t>
            </w:r>
            <w:r>
              <w:rPr>
                <w:lang w:val="en-US" w:eastAsia="en-US" w:bidi="en-US"/>
              </w:rPr>
              <w:t>GPO</w:t>
            </w:r>
            <w:r w:rsidRPr="009971D4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POD</w:t>
            </w:r>
            <w:r w:rsidRPr="009971D4">
              <w:rPr>
                <w:lang w:eastAsia="en-US" w:bidi="en-US"/>
              </w:rPr>
              <w:t xml:space="preserve"> </w:t>
            </w:r>
            <w:r>
              <w:t>метод</w:t>
            </w:r>
          </w:p>
          <w:p w:rsidR="004209BA" w:rsidRPr="009971D4" w:rsidRDefault="004209BA" w:rsidP="009971D4">
            <w:pPr>
              <w:pStyle w:val="a7"/>
              <w:shd w:val="clear" w:color="auto" w:fill="auto"/>
              <w:spacing w:line="257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>(</w:t>
            </w:r>
            <w:proofErr w:type="spellStart"/>
            <w:r>
              <w:rPr>
                <w:lang w:val="en-US" w:eastAsia="en-US" w:bidi="en-US"/>
              </w:rPr>
              <w:t>Triglicerides</w:t>
            </w:r>
            <w:proofErr w:type="spellEnd"/>
            <w:r>
              <w:rPr>
                <w:lang w:val="en-US" w:eastAsia="en-US" w:bidi="en-US"/>
              </w:rPr>
              <w:t xml:space="preserve"> Kit, GPO-POD Method)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1080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R 6x40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</w:tr>
      <w:tr w:rsidR="004209BA" w:rsidTr="00690ED3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4209BA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t>105-000886-00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spacing w:line="254" w:lineRule="auto"/>
            </w:pPr>
            <w:r>
              <w:t xml:space="preserve">Набор реагентов для определения </w:t>
            </w:r>
            <w:proofErr w:type="spellStart"/>
            <w:r>
              <w:t>а-амилазы</w:t>
            </w:r>
            <w:proofErr w:type="spellEnd"/>
            <w:r>
              <w:t xml:space="preserve">, </w:t>
            </w:r>
            <w:r>
              <w:rPr>
                <w:lang w:val="en-US" w:eastAsia="en-US" w:bidi="en-US"/>
              </w:rPr>
              <w:t>IFCC</w:t>
            </w:r>
            <w:r w:rsidRPr="009971D4">
              <w:rPr>
                <w:lang w:eastAsia="en-US" w:bidi="en-US"/>
              </w:rPr>
              <w:t xml:space="preserve"> </w:t>
            </w:r>
            <w:r>
              <w:t>метод (</w:t>
            </w:r>
            <w:proofErr w:type="gramStart"/>
            <w:r>
              <w:t>а</w:t>
            </w:r>
            <w:proofErr w:type="gramEnd"/>
            <w:r w:rsidRPr="009971D4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Amylase</w:t>
            </w:r>
            <w:r w:rsidRPr="009971D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Kit</w:t>
            </w:r>
            <w:r w:rsidRPr="009971D4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IFCC</w:t>
            </w:r>
          </w:p>
          <w:p w:rsidR="004209BA" w:rsidRDefault="004209BA" w:rsidP="009971D4">
            <w:pPr>
              <w:pStyle w:val="a7"/>
              <w:shd w:val="clear" w:color="auto" w:fill="auto"/>
              <w:spacing w:line="254" w:lineRule="auto"/>
            </w:pPr>
            <w:r>
              <w:rPr>
                <w:lang w:val="en-US" w:eastAsia="en-US" w:bidi="en-US"/>
              </w:rPr>
              <w:t>Method)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R1 4x20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  <w:r>
              <w:rPr>
                <w:lang w:val="en-US" w:eastAsia="en-US" w:bidi="en-US"/>
              </w:rPr>
              <w:t xml:space="preserve"> + R2 2x10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</w:tr>
      <w:tr w:rsidR="004209BA" w:rsidTr="00690ED3">
        <w:tblPrEx>
          <w:tblCellMar>
            <w:top w:w="0" w:type="dxa"/>
            <w:bottom w:w="0" w:type="dxa"/>
          </w:tblCellMar>
        </w:tblPrEx>
        <w:trPr>
          <w:trHeight w:hRule="exact" w:val="17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4209BA">
            <w:pPr>
              <w:pStyle w:val="a7"/>
              <w:shd w:val="clear" w:color="auto" w:fill="auto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t>105-000880-00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spacing w:line="259" w:lineRule="auto"/>
            </w:pPr>
            <w:r>
              <w:t xml:space="preserve">Набор для определения </w:t>
            </w:r>
            <w:proofErr w:type="gramStart"/>
            <w:r>
              <w:t>С-</w:t>
            </w:r>
            <w:proofErr w:type="gramEnd"/>
            <w:r>
              <w:t xml:space="preserve"> реактивного белка, Метод </w:t>
            </w:r>
            <w:proofErr w:type="spellStart"/>
            <w:r>
              <w:t>иммунотурбидиметрии</w:t>
            </w:r>
            <w:proofErr w:type="spellEnd"/>
            <w:r>
              <w:t xml:space="preserve"> </w:t>
            </w:r>
            <w:r w:rsidRPr="009971D4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C</w:t>
            </w:r>
            <w:r w:rsidRPr="009971D4">
              <w:rPr>
                <w:lang w:eastAsia="en-US" w:bidi="en-US"/>
              </w:rPr>
              <w:t xml:space="preserve">- </w:t>
            </w:r>
            <w:r>
              <w:rPr>
                <w:lang w:val="en-US" w:eastAsia="en-US" w:bidi="en-US"/>
              </w:rPr>
              <w:t>Reactive</w:t>
            </w:r>
            <w:r w:rsidRPr="009971D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Protein</w:t>
            </w:r>
            <w:r w:rsidRPr="009971D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Kit</w:t>
            </w:r>
            <w:r w:rsidRPr="009971D4">
              <w:rPr>
                <w:lang w:eastAsia="en-US" w:bidi="en-US"/>
              </w:rPr>
              <w:t xml:space="preserve">, </w:t>
            </w:r>
            <w:proofErr w:type="spellStart"/>
            <w:r>
              <w:rPr>
                <w:lang w:val="en-US" w:eastAsia="en-US" w:bidi="en-US"/>
              </w:rPr>
              <w:t>Turbidimetry</w:t>
            </w:r>
            <w:proofErr w:type="spellEnd"/>
            <w:r w:rsidRPr="009971D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Method</w:t>
            </w:r>
            <w:r w:rsidRPr="009971D4">
              <w:rPr>
                <w:lang w:eastAsia="en-US" w:bidi="en-US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R1 1x40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  <w:r>
              <w:rPr>
                <w:lang w:val="en-US" w:eastAsia="en-US" w:bidi="en-US"/>
              </w:rPr>
              <w:t xml:space="preserve"> + R2 1x10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</w:tr>
      <w:tr w:rsidR="004209BA" w:rsidTr="00690ED3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9BA" w:rsidRDefault="004209BA" w:rsidP="004209BA">
            <w:pPr>
              <w:pStyle w:val="a7"/>
              <w:shd w:val="clear" w:color="auto" w:fill="auto"/>
            </w:pPr>
            <w: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t>105-000748-00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spacing w:line="264" w:lineRule="auto"/>
            </w:pPr>
            <w:r>
              <w:rPr>
                <w:lang w:val="en-US" w:eastAsia="en-US" w:bidi="en-US"/>
              </w:rPr>
              <w:t>CD</w:t>
            </w:r>
            <w:r w:rsidRPr="009971D4">
              <w:rPr>
                <w:lang w:eastAsia="en-US" w:bidi="en-US"/>
              </w:rPr>
              <w:t xml:space="preserve">-80 </w:t>
            </w:r>
            <w:r>
              <w:t xml:space="preserve">детергент </w:t>
            </w:r>
            <w:r w:rsidRPr="009971D4">
              <w:rPr>
                <w:lang w:eastAsia="en-US" w:bidi="en-US"/>
              </w:rPr>
              <w:t xml:space="preserve">(1 </w:t>
            </w:r>
            <w:r>
              <w:t xml:space="preserve">литр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r w:rsidRPr="009971D4">
              <w:rPr>
                <w:lang w:eastAsia="en-US" w:bidi="en-US"/>
              </w:rPr>
              <w:t xml:space="preserve">1 </w:t>
            </w:r>
            <w:r>
              <w:t>флакон)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1L*1Bottle/Box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proofErr w:type="spellStart"/>
            <w:r>
              <w:t>У</w:t>
            </w:r>
            <w:r>
              <w:rPr>
                <w:vertAlign w:val="superscript"/>
              </w:rPr>
              <w:t>п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4</w:t>
            </w:r>
          </w:p>
        </w:tc>
      </w:tr>
    </w:tbl>
    <w:p w:rsidR="009971D4" w:rsidRDefault="009971D4">
      <w:pPr>
        <w:spacing w:line="1" w:lineRule="exact"/>
      </w:pPr>
    </w:p>
    <w:tbl>
      <w:tblPr>
        <w:tblpPr w:leftFromText="180" w:rightFromText="180" w:vertAnchor="text" w:horzAnchor="margin" w:tblpY="312"/>
        <w:tblOverlap w:val="never"/>
        <w:tblW w:w="101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1611"/>
        <w:gridCol w:w="3208"/>
        <w:gridCol w:w="1135"/>
        <w:gridCol w:w="1417"/>
        <w:gridCol w:w="957"/>
        <w:gridCol w:w="852"/>
      </w:tblGrid>
      <w:tr w:rsidR="004209BA" w:rsidTr="00690ED3">
        <w:tblPrEx>
          <w:tblCellMar>
            <w:top w:w="0" w:type="dxa"/>
            <w:bottom w:w="0" w:type="dxa"/>
          </w:tblCellMar>
        </w:tblPrEx>
        <w:trPr>
          <w:trHeight w:hRule="exact" w:val="122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spacing w:line="266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spacing w:line="266" w:lineRule="auto"/>
            </w:pPr>
            <w:r>
              <w:rPr>
                <w:rFonts w:ascii="Georgia" w:eastAsia="Georgia" w:hAnsi="Georgia" w:cs="Georgia"/>
              </w:rPr>
              <w:t>Каталожный номер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</w:pPr>
            <w: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spacing w:line="262" w:lineRule="auto"/>
            </w:pPr>
            <w:r>
              <w:t xml:space="preserve">Кол-во тестов в </w:t>
            </w:r>
            <w:proofErr w:type="spellStart"/>
            <w:r>
              <w:t>наб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t>Фасовка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spacing w:line="259" w:lineRule="auto"/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</w:p>
        </w:tc>
      </w:tr>
      <w:tr w:rsidR="004209BA" w:rsidTr="00690ED3">
        <w:tblPrEx>
          <w:tblCellMar>
            <w:top w:w="0" w:type="dxa"/>
            <w:bottom w:w="0" w:type="dxa"/>
          </w:tblCellMar>
        </w:tblPrEx>
        <w:trPr>
          <w:trHeight w:hRule="exact" w:val="189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</w:pPr>
            <w:r>
              <w:t>105-000855-00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9BA" w:rsidRDefault="004209BA" w:rsidP="009971D4">
            <w:pPr>
              <w:pStyle w:val="a7"/>
              <w:shd w:val="clear" w:color="auto" w:fill="auto"/>
              <w:spacing w:line="259" w:lineRule="auto"/>
            </w:pPr>
            <w:r>
              <w:t xml:space="preserve">Набор реагентов для определения щелочной фосфатазы, </w:t>
            </w:r>
            <w:r>
              <w:rPr>
                <w:lang w:val="en-US" w:eastAsia="en-US" w:bidi="en-US"/>
              </w:rPr>
              <w:t>IFCC</w:t>
            </w:r>
            <w:r w:rsidRPr="009971D4">
              <w:rPr>
                <w:lang w:eastAsia="en-US" w:bidi="en-US"/>
              </w:rPr>
              <w:t xml:space="preserve"> </w:t>
            </w:r>
            <w:r>
              <w:t xml:space="preserve">метод, АМП буфер </w:t>
            </w:r>
            <w:r w:rsidRPr="009971D4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Alkaline</w:t>
            </w:r>
            <w:r w:rsidRPr="009971D4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phosphatase</w:t>
            </w:r>
            <w:proofErr w:type="spellEnd"/>
            <w:r w:rsidRPr="009971D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Kit</w:t>
            </w:r>
            <w:r w:rsidRPr="009971D4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IFCC</w:t>
            </w:r>
            <w:r w:rsidRPr="009971D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Modified</w:t>
            </w:r>
            <w:r w:rsidRPr="009971D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Method</w:t>
            </w:r>
            <w:r w:rsidRPr="009971D4">
              <w:rPr>
                <w:lang w:eastAsia="en-US" w:bidi="en-US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t>1054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R1 6x40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+ </w:t>
            </w:r>
            <w:r>
              <w:rPr>
                <w:lang w:val="en-US" w:eastAsia="en-US" w:bidi="en-US"/>
              </w:rPr>
              <w:t xml:space="preserve">R2 2x32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ind w:firstLine="360"/>
              <w:jc w:val="both"/>
            </w:pPr>
            <w:r>
              <w:rPr>
                <w:lang w:val="en-US" w:eastAsia="en-US" w:bidi="en-US"/>
              </w:rPr>
              <w:t>2</w:t>
            </w:r>
          </w:p>
        </w:tc>
      </w:tr>
      <w:tr w:rsidR="004209BA" w:rsidTr="00690ED3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</w:pPr>
            <w:r>
              <w:t>105-000868-00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9BA" w:rsidRDefault="004209BA" w:rsidP="009971D4">
            <w:pPr>
              <w:pStyle w:val="a7"/>
              <w:shd w:val="clear" w:color="auto" w:fill="auto"/>
              <w:spacing w:line="259" w:lineRule="auto"/>
            </w:pPr>
            <w:r>
              <w:t xml:space="preserve">Набор для определения </w:t>
            </w:r>
            <w:proofErr w:type="spellStart"/>
            <w:r>
              <w:t>креатинина</w:t>
            </w:r>
            <w:proofErr w:type="spellEnd"/>
            <w:r>
              <w:t xml:space="preserve">, Ферментативный метод с </w:t>
            </w:r>
            <w:proofErr w:type="spellStart"/>
            <w:r>
              <w:t>саркозиноксидазой</w:t>
            </w:r>
            <w:proofErr w:type="spellEnd"/>
            <w:r>
              <w:t xml:space="preserve"> </w:t>
            </w:r>
            <w:r w:rsidRPr="009971D4">
              <w:rPr>
                <w:lang w:eastAsia="en-US" w:bidi="en-US"/>
              </w:rPr>
              <w:t>(</w:t>
            </w:r>
            <w:proofErr w:type="spellStart"/>
            <w:r>
              <w:rPr>
                <w:lang w:val="en-US" w:eastAsia="en-US" w:bidi="en-US"/>
              </w:rPr>
              <w:t>Creatinine</w:t>
            </w:r>
            <w:proofErr w:type="spellEnd"/>
            <w:r w:rsidRPr="009971D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Kit</w:t>
            </w:r>
            <w:r w:rsidRPr="009971D4">
              <w:rPr>
                <w:lang w:eastAsia="en-US" w:bidi="en-US"/>
              </w:rPr>
              <w:t xml:space="preserve">, </w:t>
            </w:r>
            <w:proofErr w:type="spellStart"/>
            <w:r>
              <w:rPr>
                <w:lang w:val="en-US" w:eastAsia="en-US" w:bidi="en-US"/>
              </w:rPr>
              <w:t>Sarcosine</w:t>
            </w:r>
            <w:proofErr w:type="spellEnd"/>
            <w:r w:rsidRPr="009971D4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Oxidase</w:t>
            </w:r>
            <w:proofErr w:type="spellEnd"/>
            <w:r w:rsidRPr="009971D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Method</w:t>
            </w:r>
            <w:r w:rsidRPr="009971D4">
              <w:rPr>
                <w:lang w:eastAsia="en-US" w:bidi="en-US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t>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R1 4x40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  <w:r>
              <w:rPr>
                <w:lang w:val="en-US" w:eastAsia="en-US" w:bidi="en-US"/>
              </w:rPr>
              <w:t xml:space="preserve"> + R2 2x28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ind w:firstLine="360"/>
              <w:jc w:val="both"/>
            </w:pPr>
            <w:r>
              <w:rPr>
                <w:lang w:val="en-US" w:eastAsia="en-US" w:bidi="en-US"/>
              </w:rPr>
              <w:t>2</w:t>
            </w:r>
          </w:p>
        </w:tc>
      </w:tr>
      <w:tr w:rsidR="004209BA" w:rsidTr="00690ED3">
        <w:tblPrEx>
          <w:tblCellMar>
            <w:top w:w="0" w:type="dxa"/>
            <w:bottom w:w="0" w:type="dxa"/>
          </w:tblCellMar>
        </w:tblPrEx>
        <w:trPr>
          <w:trHeight w:hRule="exact" w:val="122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</w:pPr>
            <w:r>
              <w:t>105-000888-00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9BA" w:rsidRDefault="004209BA" w:rsidP="009971D4">
            <w:pPr>
              <w:pStyle w:val="a7"/>
              <w:shd w:val="clear" w:color="auto" w:fill="auto"/>
              <w:spacing w:line="259" w:lineRule="auto"/>
              <w:rPr>
                <w:lang w:eastAsia="en-US" w:bidi="en-US"/>
              </w:rPr>
            </w:pPr>
            <w:r>
              <w:t xml:space="preserve">Набор для определения глюкозы, </w:t>
            </w:r>
            <w:proofErr w:type="spellStart"/>
            <w:r>
              <w:t>Глюкозооксидазный</w:t>
            </w:r>
            <w:proofErr w:type="spellEnd"/>
            <w:r>
              <w:t xml:space="preserve"> метод </w:t>
            </w:r>
            <w:r w:rsidRPr="009971D4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Glucose</w:t>
            </w:r>
            <w:r w:rsidRPr="009971D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Kit</w:t>
            </w:r>
            <w:r w:rsidRPr="009971D4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GOD</w:t>
            </w:r>
            <w:r w:rsidRPr="009971D4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POD</w:t>
            </w:r>
            <w:r w:rsidRPr="009971D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method</w:t>
            </w:r>
            <w:r w:rsidRPr="009971D4">
              <w:rPr>
                <w:lang w:eastAsia="en-US" w:bidi="en-US"/>
              </w:rPr>
              <w:t>)</w:t>
            </w:r>
          </w:p>
          <w:p w:rsidR="004209BA" w:rsidRPr="004450CE" w:rsidRDefault="004209BA" w:rsidP="009971D4">
            <w:pPr>
              <w:pStyle w:val="a7"/>
              <w:shd w:val="clear" w:color="auto" w:fill="auto"/>
              <w:spacing w:line="259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>(Total Cholesterol Kit, CHOD- POD Method)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t>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R1 4x40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  <w:r>
              <w:rPr>
                <w:lang w:val="en-US" w:eastAsia="en-US" w:bidi="en-US"/>
              </w:rPr>
              <w:t xml:space="preserve"> + R2 2x20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ind w:firstLine="360"/>
              <w:jc w:val="both"/>
            </w:pPr>
            <w:r>
              <w:rPr>
                <w:lang w:val="en-US" w:eastAsia="en-US" w:bidi="en-US"/>
              </w:rPr>
              <w:t>2</w:t>
            </w:r>
          </w:p>
        </w:tc>
      </w:tr>
      <w:tr w:rsidR="004209BA" w:rsidTr="00690ED3">
        <w:tblPrEx>
          <w:tblCellMar>
            <w:top w:w="0" w:type="dxa"/>
            <w:bottom w:w="0" w:type="dxa"/>
          </w:tblCellMar>
        </w:tblPrEx>
        <w:trPr>
          <w:trHeight w:hRule="exact" w:val="155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690ED3" w:rsidP="009971D4">
            <w:pPr>
              <w:pStyle w:val="a7"/>
              <w:shd w:val="clear" w:color="auto" w:fill="auto"/>
            </w:pPr>
            <w:r>
              <w:lastRenderedPageBreak/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</w:pPr>
            <w:r>
              <w:t>105-000874-00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9BA" w:rsidRDefault="004209BA" w:rsidP="009971D4">
            <w:pPr>
              <w:pStyle w:val="a7"/>
              <w:shd w:val="clear" w:color="auto" w:fill="auto"/>
              <w:spacing w:line="259" w:lineRule="auto"/>
            </w:pPr>
            <w:r>
              <w:t xml:space="preserve">Набор для определения </w:t>
            </w:r>
            <w:proofErr w:type="spellStart"/>
            <w:r>
              <w:t>холестерина-ЛПВП</w:t>
            </w:r>
            <w:proofErr w:type="spellEnd"/>
            <w:r>
              <w:t xml:space="preserve">, Прямое определение </w:t>
            </w:r>
            <w:r w:rsidRPr="009971D4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HDL</w:t>
            </w:r>
            <w:r w:rsidRPr="009971D4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Cholesterol</w:t>
            </w:r>
            <w:r w:rsidRPr="009971D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Kit</w:t>
            </w:r>
            <w:r w:rsidRPr="009971D4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Direct</w:t>
            </w:r>
            <w:r w:rsidRPr="009971D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Method</w:t>
            </w:r>
            <w:r w:rsidRPr="009971D4">
              <w:rPr>
                <w:lang w:eastAsia="en-US" w:bidi="en-US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t>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R1 4x40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  <w:r>
              <w:rPr>
                <w:lang w:val="en-US" w:eastAsia="en-US" w:bidi="en-US"/>
              </w:rPr>
              <w:t xml:space="preserve"> + R2 2x28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ind w:firstLine="360"/>
              <w:jc w:val="both"/>
            </w:pPr>
            <w:r>
              <w:rPr>
                <w:lang w:val="en-US" w:eastAsia="en-US" w:bidi="en-US"/>
              </w:rPr>
              <w:t>1</w:t>
            </w:r>
          </w:p>
        </w:tc>
      </w:tr>
      <w:tr w:rsidR="004209BA" w:rsidTr="00690ED3">
        <w:tblPrEx>
          <w:tblCellMar>
            <w:top w:w="0" w:type="dxa"/>
            <w:bottom w:w="0" w:type="dxa"/>
          </w:tblCellMar>
        </w:tblPrEx>
        <w:trPr>
          <w:trHeight w:hRule="exact" w:val="103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</w:pPr>
            <w:r>
              <w:t>1</w:t>
            </w:r>
            <w:r w:rsidR="00690ED3"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</w:pPr>
            <w:r>
              <w:t>105-000859-00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09BA" w:rsidRDefault="004209BA" w:rsidP="009971D4">
            <w:pPr>
              <w:pStyle w:val="a7"/>
              <w:shd w:val="clear" w:color="auto" w:fill="auto"/>
              <w:spacing w:line="259" w:lineRule="auto"/>
            </w:pPr>
            <w:r>
              <w:t>Набор для определения общего холестерина,</w:t>
            </w:r>
          </w:p>
          <w:p w:rsidR="004209BA" w:rsidRDefault="004209BA" w:rsidP="009971D4">
            <w:pPr>
              <w:pStyle w:val="a7"/>
              <w:shd w:val="clear" w:color="auto" w:fill="auto"/>
              <w:spacing w:line="259" w:lineRule="auto"/>
            </w:pPr>
            <w:proofErr w:type="spellStart"/>
            <w:r>
              <w:t>Холестеролоксидаза-пероксидаза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t>1080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R 6x40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9BA" w:rsidRDefault="004209BA" w:rsidP="009971D4">
            <w:pPr>
              <w:pStyle w:val="a7"/>
              <w:shd w:val="clear" w:color="auto" w:fill="auto"/>
              <w:ind w:firstLine="360"/>
              <w:jc w:val="both"/>
            </w:pPr>
            <w:r>
              <w:rPr>
                <w:lang w:val="en-US" w:eastAsia="en-US" w:bidi="en-US"/>
              </w:rPr>
              <w:t>2</w:t>
            </w:r>
          </w:p>
        </w:tc>
      </w:tr>
    </w:tbl>
    <w:tbl>
      <w:tblPr>
        <w:tblpPr w:leftFromText="180" w:rightFromText="180" w:vertAnchor="text" w:horzAnchor="margin" w:tblpY="2671"/>
        <w:tblOverlap w:val="never"/>
        <w:tblW w:w="101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1606"/>
        <w:gridCol w:w="3213"/>
        <w:gridCol w:w="1132"/>
        <w:gridCol w:w="1420"/>
        <w:gridCol w:w="954"/>
        <w:gridCol w:w="849"/>
      </w:tblGrid>
      <w:tr w:rsidR="00690ED3" w:rsidTr="00690ED3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ED3" w:rsidRDefault="00690ED3" w:rsidP="00690ED3">
            <w:pPr>
              <w:pStyle w:val="a7"/>
              <w:shd w:val="clear" w:color="auto" w:fill="auto"/>
            </w:pPr>
            <w:r>
              <w:t>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ED3" w:rsidRDefault="00690ED3" w:rsidP="00690ED3">
            <w:pPr>
              <w:pStyle w:val="a7"/>
              <w:shd w:val="clear" w:color="auto" w:fill="auto"/>
            </w:pPr>
            <w:r>
              <w:t>105-001129-00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ED3" w:rsidRDefault="00690ED3" w:rsidP="00690ED3">
            <w:pPr>
              <w:pStyle w:val="a7"/>
              <w:shd w:val="clear" w:color="auto" w:fill="auto"/>
            </w:pPr>
            <w:r>
              <w:t xml:space="preserve">Калибратор специфических белков </w:t>
            </w:r>
            <w:r>
              <w:rPr>
                <w:lang w:val="en-US" w:eastAsia="en-US" w:bidi="en-US"/>
              </w:rPr>
              <w:t>(Specific Proteins Calibrator)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ED3" w:rsidRDefault="00690ED3" w:rsidP="00690ED3">
            <w:pPr>
              <w:pStyle w:val="a7"/>
              <w:shd w:val="clear" w:color="auto" w:fill="auto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ED3" w:rsidRDefault="00690ED3" w:rsidP="00690ED3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5x1 </w:t>
            </w:r>
            <w:proofErr w:type="spellStart"/>
            <w:r>
              <w:rPr>
                <w:lang w:val="en-US" w:eastAsia="en-US" w:bidi="en-US"/>
              </w:rPr>
              <w:t>mL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ED3" w:rsidRDefault="00690ED3" w:rsidP="00690ED3">
            <w:pPr>
              <w:pStyle w:val="a7"/>
              <w:shd w:val="clear" w:color="auto" w:fill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ED3" w:rsidRDefault="00690ED3" w:rsidP="00690ED3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</w:tr>
    </w:tbl>
    <w:p w:rsidR="006A27C2" w:rsidRDefault="006A27C2">
      <w:pPr>
        <w:spacing w:line="1" w:lineRule="exact"/>
      </w:pPr>
    </w:p>
    <w:sectPr w:rsidR="006A27C2" w:rsidSect="00690ED3">
      <w:pgSz w:w="11900" w:h="16840"/>
      <w:pgMar w:top="360" w:right="360" w:bottom="993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3E" w:rsidRDefault="009C563E" w:rsidP="006A27C2">
      <w:r>
        <w:separator/>
      </w:r>
    </w:p>
  </w:endnote>
  <w:endnote w:type="continuationSeparator" w:id="0">
    <w:p w:rsidR="009C563E" w:rsidRDefault="009C563E" w:rsidP="006A2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3E" w:rsidRDefault="009C563E"/>
  </w:footnote>
  <w:footnote w:type="continuationSeparator" w:id="0">
    <w:p w:rsidR="009C563E" w:rsidRDefault="009C563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A27C2"/>
    <w:rsid w:val="004209BA"/>
    <w:rsid w:val="004450CE"/>
    <w:rsid w:val="00690ED3"/>
    <w:rsid w:val="006A27C2"/>
    <w:rsid w:val="009971D4"/>
    <w:rsid w:val="009C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7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A27C2"/>
    <w:rPr>
      <w:rFonts w:ascii="Arial" w:eastAsia="Arial" w:hAnsi="Arial" w:cs="Arial"/>
      <w:b/>
      <w:bCs/>
      <w:i w:val="0"/>
      <w:iCs w:val="0"/>
      <w:smallCaps w:val="0"/>
      <w:strike w:val="0"/>
      <w:color w:val="2A2929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sid w:val="006A27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6A27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6A2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картинке_"/>
    <w:basedOn w:val="a0"/>
    <w:link w:val="a9"/>
    <w:rsid w:val="006A27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6A27C2"/>
    <w:pPr>
      <w:shd w:val="clear" w:color="auto" w:fill="FFFFFF"/>
      <w:ind w:firstLine="880"/>
    </w:pPr>
    <w:rPr>
      <w:rFonts w:ascii="Arial" w:eastAsia="Arial" w:hAnsi="Arial" w:cs="Arial"/>
      <w:b/>
      <w:bCs/>
      <w:color w:val="2A2929"/>
      <w:sz w:val="32"/>
      <w:szCs w:val="32"/>
    </w:rPr>
  </w:style>
  <w:style w:type="paragraph" w:customStyle="1" w:styleId="1">
    <w:name w:val="Основной текст1"/>
    <w:basedOn w:val="a"/>
    <w:link w:val="a3"/>
    <w:rsid w:val="006A27C2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6A27C2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sid w:val="006A27C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картинке"/>
    <w:basedOn w:val="a"/>
    <w:link w:val="a8"/>
    <w:rsid w:val="006A27C2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971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71D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Михайлова</cp:lastModifiedBy>
  <cp:revision>2</cp:revision>
  <dcterms:created xsi:type="dcterms:W3CDTF">2024-06-13T07:42:00Z</dcterms:created>
  <dcterms:modified xsi:type="dcterms:W3CDTF">2024-06-13T08:29:00Z</dcterms:modified>
</cp:coreProperties>
</file>