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C9C258" w14:textId="0896C51C" w:rsidR="00615C53" w:rsidRDefault="00535B46" w:rsidP="00781F77">
      <w:pPr>
        <w:tabs>
          <w:tab w:val="left" w:pos="426"/>
        </w:tabs>
        <w:jc w:val="center"/>
        <w:rPr>
          <w:b/>
          <w:sz w:val="20"/>
          <w:szCs w:val="20"/>
        </w:rPr>
      </w:pPr>
      <w:r>
        <w:rPr>
          <w:b/>
          <w:sz w:val="20"/>
          <w:szCs w:val="20"/>
        </w:rPr>
        <w:t>К</w:t>
      </w:r>
      <w:r w:rsidR="00D85837" w:rsidRPr="00FB74A5">
        <w:rPr>
          <w:b/>
          <w:sz w:val="20"/>
          <w:szCs w:val="20"/>
        </w:rPr>
        <w:t>онтракт</w:t>
      </w:r>
      <w:r w:rsidR="00615C53">
        <w:rPr>
          <w:b/>
          <w:sz w:val="20"/>
          <w:szCs w:val="20"/>
        </w:rPr>
        <w:t xml:space="preserve"> </w:t>
      </w:r>
      <w:r w:rsidRPr="00615C53">
        <w:rPr>
          <w:b/>
          <w:sz w:val="20"/>
          <w:szCs w:val="20"/>
        </w:rPr>
        <w:t xml:space="preserve">№ </w:t>
      </w:r>
      <w:r w:rsidR="007E5560">
        <w:rPr>
          <w:b/>
          <w:sz w:val="20"/>
          <w:szCs w:val="20"/>
        </w:rPr>
        <w:t>____________</w:t>
      </w:r>
    </w:p>
    <w:p w14:paraId="26316158" w14:textId="6D4A4BDF" w:rsidR="00D85837" w:rsidRPr="00FB74A5" w:rsidRDefault="00D85837" w:rsidP="00781F77">
      <w:pPr>
        <w:tabs>
          <w:tab w:val="left" w:pos="426"/>
        </w:tabs>
        <w:jc w:val="center"/>
        <w:rPr>
          <w:sz w:val="20"/>
          <w:szCs w:val="20"/>
        </w:rPr>
      </w:pPr>
      <w:r w:rsidRPr="00FB74A5">
        <w:rPr>
          <w:b/>
          <w:sz w:val="20"/>
          <w:szCs w:val="20"/>
        </w:rPr>
        <w:t xml:space="preserve"> </w:t>
      </w:r>
      <w:r w:rsidRPr="00994E67">
        <w:rPr>
          <w:b/>
          <w:sz w:val="20"/>
          <w:szCs w:val="20"/>
          <w:highlight w:val="yellow"/>
        </w:rPr>
        <w:t>на поставку</w:t>
      </w:r>
      <w:r w:rsidR="00615C53" w:rsidRPr="00994E67">
        <w:rPr>
          <w:b/>
          <w:sz w:val="20"/>
          <w:szCs w:val="20"/>
          <w:highlight w:val="yellow"/>
        </w:rPr>
        <w:t xml:space="preserve"> товара</w:t>
      </w:r>
    </w:p>
    <w:p w14:paraId="4F70295C" w14:textId="77777777" w:rsidR="00D85837" w:rsidRPr="00FB74A5" w:rsidRDefault="00D85837" w:rsidP="00781F77">
      <w:pPr>
        <w:pStyle w:val="ab"/>
        <w:tabs>
          <w:tab w:val="left" w:pos="426"/>
        </w:tabs>
        <w:rPr>
          <w:sz w:val="20"/>
        </w:rPr>
      </w:pPr>
    </w:p>
    <w:p w14:paraId="1CEF97B3" w14:textId="77777777" w:rsidR="00D85837" w:rsidRPr="00FB74A5" w:rsidRDefault="00D85837" w:rsidP="00781F77">
      <w:pPr>
        <w:tabs>
          <w:tab w:val="left" w:pos="426"/>
        </w:tabs>
        <w:jc w:val="center"/>
        <w:rPr>
          <w:sz w:val="20"/>
          <w:szCs w:val="20"/>
          <w:shd w:val="clear" w:color="auto" w:fill="FFFF00"/>
        </w:rPr>
      </w:pPr>
      <w:r w:rsidRPr="00DA1D35">
        <w:rPr>
          <w:sz w:val="20"/>
          <w:szCs w:val="20"/>
          <w:highlight w:val="yellow"/>
        </w:rPr>
        <w:t>ИКЗ</w:t>
      </w:r>
      <w:r w:rsidR="0060697D" w:rsidRPr="00DA1D35">
        <w:rPr>
          <w:sz w:val="20"/>
          <w:szCs w:val="20"/>
          <w:highlight w:val="yellow"/>
        </w:rPr>
        <w:t xml:space="preserve"> 262745304413674530100100020000000244</w:t>
      </w:r>
    </w:p>
    <w:p w14:paraId="2E9B695F" w14:textId="77777777" w:rsidR="00D85837" w:rsidRPr="00FB74A5" w:rsidRDefault="00D85837" w:rsidP="00781F77">
      <w:pPr>
        <w:tabs>
          <w:tab w:val="left" w:pos="426"/>
        </w:tabs>
        <w:jc w:val="center"/>
        <w:rPr>
          <w:sz w:val="20"/>
          <w:szCs w:val="20"/>
          <w:shd w:val="clear" w:color="auto" w:fill="FFFF00"/>
        </w:rPr>
      </w:pPr>
    </w:p>
    <w:p w14:paraId="1B2635F5" w14:textId="39235C7C" w:rsidR="00D85837" w:rsidRPr="00FB74A5" w:rsidRDefault="00D85837" w:rsidP="00233B36">
      <w:pPr>
        <w:tabs>
          <w:tab w:val="left" w:pos="7513"/>
        </w:tabs>
        <w:ind w:firstLine="567"/>
        <w:rPr>
          <w:sz w:val="20"/>
          <w:szCs w:val="20"/>
        </w:rPr>
      </w:pPr>
      <w:r w:rsidRPr="00FB74A5">
        <w:rPr>
          <w:sz w:val="20"/>
          <w:szCs w:val="20"/>
        </w:rPr>
        <w:t>г. Челябинск</w:t>
      </w:r>
      <w:r w:rsidR="00543365">
        <w:rPr>
          <w:sz w:val="20"/>
          <w:szCs w:val="20"/>
        </w:rPr>
        <w:tab/>
      </w:r>
      <w:r w:rsidR="00543365">
        <w:rPr>
          <w:sz w:val="20"/>
          <w:szCs w:val="20"/>
        </w:rPr>
        <w:tab/>
      </w:r>
      <w:r w:rsidR="00543365">
        <w:rPr>
          <w:sz w:val="20"/>
          <w:szCs w:val="20"/>
        </w:rPr>
        <w:tab/>
      </w:r>
      <w:r w:rsidR="007E5560">
        <w:rPr>
          <w:sz w:val="20"/>
          <w:szCs w:val="20"/>
        </w:rPr>
        <w:t>__________</w:t>
      </w:r>
      <w:r w:rsidR="00032515">
        <w:rPr>
          <w:sz w:val="20"/>
          <w:szCs w:val="20"/>
        </w:rPr>
        <w:t xml:space="preserve"> </w:t>
      </w:r>
      <w:r w:rsidRPr="00FB74A5">
        <w:rPr>
          <w:sz w:val="20"/>
          <w:szCs w:val="20"/>
        </w:rPr>
        <w:t>202</w:t>
      </w:r>
      <w:r w:rsidR="00703796">
        <w:rPr>
          <w:sz w:val="20"/>
          <w:szCs w:val="20"/>
        </w:rPr>
        <w:t>6</w:t>
      </w:r>
      <w:r w:rsidRPr="00FB74A5">
        <w:rPr>
          <w:sz w:val="20"/>
          <w:szCs w:val="20"/>
        </w:rPr>
        <w:t xml:space="preserve"> г.</w:t>
      </w:r>
    </w:p>
    <w:p w14:paraId="23F0C6AE" w14:textId="77777777" w:rsidR="00D85837" w:rsidRPr="00FB74A5" w:rsidRDefault="00D85837" w:rsidP="00781F77">
      <w:pPr>
        <w:tabs>
          <w:tab w:val="left" w:pos="426"/>
        </w:tabs>
        <w:jc w:val="both"/>
        <w:rPr>
          <w:sz w:val="20"/>
          <w:szCs w:val="20"/>
        </w:rPr>
      </w:pPr>
    </w:p>
    <w:p w14:paraId="6702D068" w14:textId="64EEA822" w:rsidR="00D85837" w:rsidRPr="00FB74A5" w:rsidRDefault="00076A51" w:rsidP="00475C19">
      <w:pPr>
        <w:tabs>
          <w:tab w:val="left" w:pos="426"/>
          <w:tab w:val="left" w:pos="645"/>
        </w:tabs>
        <w:jc w:val="both"/>
        <w:rPr>
          <w:sz w:val="20"/>
          <w:szCs w:val="20"/>
        </w:rPr>
      </w:pPr>
      <w:r w:rsidRPr="00FB74A5">
        <w:rPr>
          <w:sz w:val="20"/>
          <w:szCs w:val="20"/>
        </w:rPr>
        <w:tab/>
      </w:r>
      <w:r w:rsidR="007E5560" w:rsidRPr="00DA1D35">
        <w:rPr>
          <w:sz w:val="20"/>
          <w:szCs w:val="20"/>
          <w:highlight w:val="yellow"/>
        </w:rPr>
        <w:t>______________________________________________________</w:t>
      </w:r>
      <w:r w:rsidR="001879A4" w:rsidRPr="00DA1D35">
        <w:rPr>
          <w:b/>
          <w:snapToGrid w:val="0"/>
          <w:sz w:val="20"/>
          <w:szCs w:val="20"/>
          <w:highlight w:val="yellow"/>
        </w:rPr>
        <w:t xml:space="preserve">, </w:t>
      </w:r>
      <w:r w:rsidR="00EB2F3B" w:rsidRPr="00DA1D35">
        <w:rPr>
          <w:bCs/>
          <w:sz w:val="20"/>
          <w:szCs w:val="20"/>
          <w:highlight w:val="yellow"/>
        </w:rPr>
        <w:t xml:space="preserve">именуемое в дальнейшем «Поставщик», </w:t>
      </w:r>
      <w:r w:rsidR="0068323D" w:rsidRPr="00DA1D35">
        <w:rPr>
          <w:snapToGrid w:val="0"/>
          <w:sz w:val="20"/>
          <w:szCs w:val="20"/>
          <w:highlight w:val="yellow"/>
        </w:rPr>
        <w:t xml:space="preserve">действующего на основании </w:t>
      </w:r>
      <w:r w:rsidR="007E5560" w:rsidRPr="00DA1D35">
        <w:rPr>
          <w:snapToGrid w:val="0"/>
          <w:sz w:val="20"/>
          <w:szCs w:val="20"/>
          <w:highlight w:val="yellow"/>
        </w:rPr>
        <w:t>_______________________________</w:t>
      </w:r>
      <w:r w:rsidR="0055678A" w:rsidRPr="00DA1D35">
        <w:rPr>
          <w:snapToGrid w:val="0"/>
          <w:sz w:val="20"/>
          <w:szCs w:val="20"/>
          <w:highlight w:val="yellow"/>
        </w:rPr>
        <w:t>,</w:t>
      </w:r>
      <w:r w:rsidR="0055678A">
        <w:rPr>
          <w:snapToGrid w:val="0"/>
          <w:sz w:val="20"/>
          <w:szCs w:val="20"/>
        </w:rPr>
        <w:t xml:space="preserve"> </w:t>
      </w:r>
      <w:r w:rsidR="0068323D">
        <w:rPr>
          <w:snapToGrid w:val="0"/>
          <w:sz w:val="23"/>
          <w:szCs w:val="23"/>
        </w:rPr>
        <w:t xml:space="preserve"> </w:t>
      </w:r>
      <w:r w:rsidR="00D85837" w:rsidRPr="00FB74A5">
        <w:rPr>
          <w:sz w:val="20"/>
          <w:szCs w:val="20"/>
        </w:rPr>
        <w:t xml:space="preserve">и </w:t>
      </w:r>
      <w:r w:rsidR="009337BD" w:rsidRPr="00FB74A5">
        <w:rPr>
          <w:rFonts w:eastAsia="Arial"/>
          <w:b/>
          <w:bCs/>
          <w:sz w:val="20"/>
          <w:szCs w:val="20"/>
        </w:rPr>
        <w:t>Государственное бюджетное учреждение здравоохранения «Челябинский областной клинический терапевтический госпиталь для ветеранов войн»</w:t>
      </w:r>
      <w:r w:rsidR="009337BD" w:rsidRPr="00FB74A5">
        <w:rPr>
          <w:rFonts w:eastAsia="Arial"/>
          <w:sz w:val="20"/>
          <w:szCs w:val="20"/>
        </w:rPr>
        <w:t>, именуемое в дальнейшем «Заказчик», в лице исполняющего обязанности начальника госпиталя Василенко Татьяны Михайловны, действующего на основании Приказа Министерства здравоохранения Челябинской области от 02.06.2023 г. № 342л</w:t>
      </w:r>
      <w:r w:rsidR="00D85837" w:rsidRPr="00FB74A5">
        <w:rPr>
          <w:sz w:val="20"/>
          <w:szCs w:val="20"/>
        </w:rPr>
        <w:t xml:space="preserve">, с другой стороны, в соответствии </w:t>
      </w:r>
      <w:r w:rsidR="00D85837" w:rsidRPr="007E5560">
        <w:rPr>
          <w:b/>
          <w:sz w:val="20"/>
          <w:szCs w:val="20"/>
        </w:rPr>
        <w:t>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85837" w:rsidRPr="00FB74A5">
        <w:rPr>
          <w:sz w:val="20"/>
          <w:szCs w:val="20"/>
        </w:rPr>
        <w:t xml:space="preserve"> заключили настоящий Контракт (далее – Контракт) о нижеследующем:</w:t>
      </w:r>
    </w:p>
    <w:p w14:paraId="720225C2" w14:textId="77777777" w:rsidR="00D85837" w:rsidRPr="00FB74A5" w:rsidRDefault="00D85837" w:rsidP="00781F77">
      <w:pPr>
        <w:numPr>
          <w:ilvl w:val="0"/>
          <w:numId w:val="3"/>
        </w:numPr>
        <w:tabs>
          <w:tab w:val="clear" w:pos="720"/>
          <w:tab w:val="left" w:pos="426"/>
        </w:tabs>
        <w:ind w:left="0" w:firstLine="0"/>
        <w:jc w:val="center"/>
        <w:rPr>
          <w:b/>
          <w:bCs/>
          <w:sz w:val="20"/>
          <w:szCs w:val="20"/>
        </w:rPr>
      </w:pPr>
      <w:r w:rsidRPr="00FB74A5">
        <w:rPr>
          <w:b/>
          <w:bCs/>
          <w:sz w:val="20"/>
          <w:szCs w:val="20"/>
        </w:rPr>
        <w:t>Предмет Ко</w:t>
      </w:r>
      <w:r w:rsidR="0030515D" w:rsidRPr="00FB74A5">
        <w:rPr>
          <w:b/>
          <w:bCs/>
          <w:sz w:val="20"/>
          <w:szCs w:val="20"/>
        </w:rPr>
        <w:t>нтракта</w:t>
      </w:r>
    </w:p>
    <w:p w14:paraId="576F669B" w14:textId="30780DDB" w:rsidR="00D85837" w:rsidRPr="00FB74A5" w:rsidRDefault="00D85837" w:rsidP="007E5560">
      <w:pPr>
        <w:pStyle w:val="ConsPlusNormal0"/>
        <w:tabs>
          <w:tab w:val="left" w:pos="426"/>
        </w:tabs>
        <w:ind w:firstLine="0"/>
        <w:jc w:val="both"/>
        <w:rPr>
          <w:rFonts w:ascii="Times New Roman" w:hAnsi="Times New Roman" w:cs="Times New Roman"/>
        </w:rPr>
      </w:pPr>
      <w:r w:rsidRPr="00BD2CC3">
        <w:rPr>
          <w:rFonts w:ascii="Times New Roman" w:hAnsi="Times New Roman" w:cs="Times New Roman"/>
          <w:b/>
          <w:bCs/>
        </w:rPr>
        <w:t>1.1.</w:t>
      </w:r>
      <w:r w:rsidRPr="00FB74A5">
        <w:rPr>
          <w:rFonts w:ascii="Times New Roman" w:hAnsi="Times New Roman" w:cs="Times New Roman"/>
        </w:rPr>
        <w:t xml:space="preserve"> Поставщик обязуется поставить</w:t>
      </w:r>
      <w:r w:rsidR="00081491" w:rsidRPr="00081491">
        <w:t xml:space="preserve"> </w:t>
      </w:r>
      <w:r w:rsidR="00D02240">
        <w:rPr>
          <w:rFonts w:ascii="Times New Roman" w:hAnsi="Times New Roman" w:cs="Times New Roman"/>
          <w:b/>
          <w:highlight w:val="yellow"/>
        </w:rPr>
        <w:t>Сифон сантехнический</w:t>
      </w:r>
      <w:r w:rsidR="007E5560" w:rsidRPr="00DA1D35">
        <w:rPr>
          <w:rFonts w:ascii="Times New Roman" w:hAnsi="Times New Roman" w:cs="Times New Roman"/>
          <w:b/>
          <w:highlight w:val="yellow"/>
        </w:rPr>
        <w:t xml:space="preserve"> (ОКПД2/КТРУ</w:t>
      </w:r>
      <w:r w:rsidR="00D02240">
        <w:rPr>
          <w:rFonts w:ascii="Times New Roman" w:hAnsi="Times New Roman" w:cs="Times New Roman"/>
          <w:b/>
          <w:highlight w:val="yellow"/>
        </w:rPr>
        <w:t>28.14.12.110-00000011</w:t>
      </w:r>
      <w:r w:rsidR="007E5560" w:rsidRPr="00DA1D35">
        <w:rPr>
          <w:rFonts w:ascii="Times New Roman" w:hAnsi="Times New Roman" w:cs="Times New Roman"/>
          <w:b/>
          <w:highlight w:val="yellow"/>
        </w:rPr>
        <w:t>)</w:t>
      </w:r>
      <w:r w:rsidR="00F34437">
        <w:rPr>
          <w:rFonts w:ascii="Times New Roman" w:hAnsi="Times New Roman" w:cs="Times New Roman"/>
          <w:b/>
        </w:rPr>
        <w:t xml:space="preserve"> </w:t>
      </w:r>
      <w:r w:rsidRPr="00FB74A5">
        <w:rPr>
          <w:rFonts w:ascii="Times New Roman" w:hAnsi="Times New Roman" w:cs="Times New Roman"/>
        </w:rPr>
        <w:t>(далее – Товар), а Заказчик обязуется принять и оплатить Товар в порядке и на условиях, предусмотренных Контрактом.</w:t>
      </w:r>
    </w:p>
    <w:p w14:paraId="67C02E22" w14:textId="77777777" w:rsidR="00D85837" w:rsidRPr="00FB74A5" w:rsidRDefault="00D85837" w:rsidP="007E5560">
      <w:pPr>
        <w:pStyle w:val="ConsPlusNormal0"/>
        <w:tabs>
          <w:tab w:val="left" w:pos="426"/>
        </w:tabs>
        <w:ind w:firstLine="0"/>
        <w:jc w:val="both"/>
        <w:rPr>
          <w:rFonts w:ascii="Times New Roman" w:hAnsi="Times New Roman" w:cs="Times New Roman"/>
        </w:rPr>
      </w:pPr>
      <w:bookmarkStart w:id="0" w:name="P42"/>
      <w:bookmarkEnd w:id="0"/>
      <w:r w:rsidRPr="00BD2CC3">
        <w:rPr>
          <w:rFonts w:ascii="Times New Roman" w:hAnsi="Times New Roman" w:cs="Times New Roman"/>
          <w:b/>
          <w:bCs/>
        </w:rPr>
        <w:t>1.2.</w:t>
      </w:r>
      <w:r w:rsidRPr="00FB74A5">
        <w:rPr>
          <w:rFonts w:ascii="Times New Roman" w:hAnsi="Times New Roman" w:cs="Times New Roman"/>
        </w:rPr>
        <w:t xml:space="preserve"> Наименование, количество и иные характеристики поставляемого Товара указаны в спецификации (приложение № 1 к настоящему Контракту), являющейся неотъемлемой частью настоящего Контракта.</w:t>
      </w:r>
    </w:p>
    <w:p w14:paraId="52B6C8C9" w14:textId="0771D464" w:rsidR="00D85837" w:rsidRDefault="00D85837" w:rsidP="007E5560">
      <w:pPr>
        <w:tabs>
          <w:tab w:val="left" w:pos="426"/>
        </w:tabs>
        <w:jc w:val="both"/>
        <w:rPr>
          <w:sz w:val="20"/>
          <w:szCs w:val="20"/>
        </w:rPr>
      </w:pPr>
      <w:r w:rsidRPr="00BD2CC3">
        <w:rPr>
          <w:b/>
          <w:bCs/>
          <w:sz w:val="20"/>
          <w:szCs w:val="20"/>
        </w:rPr>
        <w:t>1.3.</w:t>
      </w:r>
      <w:r w:rsidRPr="00FB74A5">
        <w:rPr>
          <w:sz w:val="20"/>
          <w:szCs w:val="20"/>
        </w:rPr>
        <w:t xml:space="preserve"> Поставщик гарантирует, что на момент заключения Контракта Товар является новым, не был в использовании, в споре и под арестом не состоит, не является предметом залога и не обременен другими правами третьих лиц.</w:t>
      </w:r>
    </w:p>
    <w:p w14:paraId="34EDA472" w14:textId="77777777" w:rsidR="007E5560" w:rsidRPr="00FB74A5" w:rsidRDefault="007E5560" w:rsidP="007E5560">
      <w:pPr>
        <w:tabs>
          <w:tab w:val="left" w:pos="426"/>
        </w:tabs>
        <w:jc w:val="both"/>
        <w:rPr>
          <w:sz w:val="20"/>
          <w:szCs w:val="20"/>
        </w:rPr>
      </w:pPr>
    </w:p>
    <w:p w14:paraId="49419937" w14:textId="77777777" w:rsidR="00D85837" w:rsidRPr="00FB74A5" w:rsidRDefault="00D85837" w:rsidP="00781F77">
      <w:pPr>
        <w:pStyle w:val="ad"/>
        <w:numPr>
          <w:ilvl w:val="0"/>
          <w:numId w:val="3"/>
        </w:numPr>
        <w:tabs>
          <w:tab w:val="clear" w:pos="720"/>
          <w:tab w:val="left" w:pos="0"/>
          <w:tab w:val="left" w:pos="426"/>
          <w:tab w:val="left" w:pos="1800"/>
        </w:tabs>
        <w:ind w:left="0" w:firstLine="0"/>
        <w:jc w:val="center"/>
        <w:rPr>
          <w:b/>
          <w:bCs/>
          <w:sz w:val="20"/>
        </w:rPr>
      </w:pPr>
      <w:r w:rsidRPr="00FB74A5">
        <w:rPr>
          <w:b/>
          <w:bCs/>
          <w:sz w:val="20"/>
        </w:rPr>
        <w:t>Цена Контракта, порядок расчетов</w:t>
      </w:r>
    </w:p>
    <w:p w14:paraId="029619A1" w14:textId="77777777" w:rsidR="007E5560" w:rsidRPr="001F5930" w:rsidRDefault="00D85837" w:rsidP="007E5560">
      <w:pPr>
        <w:widowControl w:val="0"/>
        <w:tabs>
          <w:tab w:val="left" w:pos="426"/>
        </w:tabs>
        <w:jc w:val="both"/>
        <w:rPr>
          <w:sz w:val="20"/>
          <w:szCs w:val="20"/>
        </w:rPr>
      </w:pPr>
      <w:r w:rsidRPr="001F5930">
        <w:rPr>
          <w:bCs/>
          <w:sz w:val="20"/>
          <w:szCs w:val="20"/>
        </w:rPr>
        <w:t>2.1.</w:t>
      </w:r>
      <w:r w:rsidRPr="001F5930">
        <w:rPr>
          <w:sz w:val="20"/>
          <w:szCs w:val="20"/>
        </w:rPr>
        <w:t xml:space="preserve"> Цена Контракта составляет </w:t>
      </w:r>
      <w:r w:rsidR="007E5560" w:rsidRPr="00DA1D35">
        <w:rPr>
          <w:sz w:val="20"/>
          <w:szCs w:val="20"/>
          <w:highlight w:val="yellow"/>
        </w:rPr>
        <w:t>_____________</w:t>
      </w:r>
      <w:r w:rsidR="0055678A" w:rsidRPr="00DA1D35">
        <w:rPr>
          <w:sz w:val="20"/>
          <w:szCs w:val="20"/>
          <w:highlight w:val="yellow"/>
        </w:rPr>
        <w:t>(</w:t>
      </w:r>
      <w:r w:rsidR="007E5560" w:rsidRPr="00DA1D35">
        <w:rPr>
          <w:sz w:val="20"/>
          <w:szCs w:val="20"/>
          <w:highlight w:val="yellow"/>
        </w:rPr>
        <w:t>__________________</w:t>
      </w:r>
      <w:r w:rsidR="0055678A" w:rsidRPr="00DA1D35">
        <w:rPr>
          <w:sz w:val="20"/>
          <w:szCs w:val="20"/>
          <w:highlight w:val="yellow"/>
        </w:rPr>
        <w:t xml:space="preserve">) рублей </w:t>
      </w:r>
      <w:r w:rsidR="007E5560" w:rsidRPr="00DA1D35">
        <w:rPr>
          <w:sz w:val="20"/>
          <w:szCs w:val="20"/>
          <w:highlight w:val="yellow"/>
        </w:rPr>
        <w:t>__________________</w:t>
      </w:r>
      <w:r w:rsidR="008E00BE" w:rsidRPr="00DA1D35">
        <w:rPr>
          <w:sz w:val="20"/>
          <w:szCs w:val="20"/>
          <w:highlight w:val="yellow"/>
        </w:rPr>
        <w:t xml:space="preserve">, </w:t>
      </w:r>
      <w:r w:rsidR="00BD2CC3" w:rsidRPr="00DA1D35">
        <w:rPr>
          <w:sz w:val="20"/>
          <w:szCs w:val="20"/>
          <w:highlight w:val="yellow"/>
        </w:rPr>
        <w:t>НДС</w:t>
      </w:r>
      <w:r w:rsidR="00032515" w:rsidRPr="00DA1D35">
        <w:rPr>
          <w:sz w:val="20"/>
          <w:szCs w:val="20"/>
          <w:highlight w:val="yellow"/>
        </w:rPr>
        <w:t xml:space="preserve"> не предусмотрен</w:t>
      </w:r>
      <w:r w:rsidR="007E5560" w:rsidRPr="00DA1D35">
        <w:rPr>
          <w:sz w:val="20"/>
          <w:szCs w:val="20"/>
          <w:highlight w:val="yellow"/>
        </w:rPr>
        <w:t>/НДС___%___________________</w:t>
      </w:r>
      <w:proofErr w:type="spellStart"/>
      <w:r w:rsidR="007E5560" w:rsidRPr="00DA1D35">
        <w:rPr>
          <w:sz w:val="20"/>
          <w:szCs w:val="20"/>
          <w:highlight w:val="yellow"/>
        </w:rPr>
        <w:t>руб</w:t>
      </w:r>
      <w:proofErr w:type="spellEnd"/>
      <w:r w:rsidR="007E5560" w:rsidRPr="001F5930">
        <w:rPr>
          <w:sz w:val="20"/>
          <w:szCs w:val="20"/>
        </w:rPr>
        <w:t>.</w:t>
      </w:r>
    </w:p>
    <w:p w14:paraId="749FB6C8" w14:textId="70A5C135" w:rsidR="00D85837" w:rsidRPr="001F5930" w:rsidRDefault="00D85837" w:rsidP="007E5560">
      <w:pPr>
        <w:widowControl w:val="0"/>
        <w:tabs>
          <w:tab w:val="left" w:pos="426"/>
        </w:tabs>
        <w:jc w:val="both"/>
        <w:rPr>
          <w:sz w:val="20"/>
          <w:szCs w:val="20"/>
        </w:rPr>
      </w:pPr>
      <w:r w:rsidRPr="001F5930">
        <w:rPr>
          <w:sz w:val="20"/>
          <w:szCs w:val="20"/>
        </w:rPr>
        <w:t>Цена Контракта является твердой и определяется на весь срок действия Контракта.</w:t>
      </w:r>
    </w:p>
    <w:p w14:paraId="2E3414C3" w14:textId="77777777" w:rsidR="00D85837" w:rsidRPr="001F5930" w:rsidRDefault="00D85837" w:rsidP="007E5560">
      <w:pPr>
        <w:tabs>
          <w:tab w:val="left" w:pos="426"/>
        </w:tabs>
        <w:jc w:val="both"/>
        <w:rPr>
          <w:sz w:val="20"/>
          <w:szCs w:val="20"/>
        </w:rPr>
      </w:pPr>
      <w:r w:rsidRPr="001F5930">
        <w:rPr>
          <w:bCs/>
          <w:sz w:val="20"/>
          <w:szCs w:val="20"/>
        </w:rPr>
        <w:t>2.2.</w:t>
      </w:r>
      <w:r w:rsidRPr="001F5930">
        <w:rPr>
          <w:sz w:val="20"/>
          <w:szCs w:val="20"/>
        </w:rPr>
        <w:t xml:space="preserve"> Оплата по Контракту осуществляется в рублях Российской Феде</w:t>
      </w:r>
      <w:r w:rsidR="0030515D" w:rsidRPr="001F5930">
        <w:rPr>
          <w:sz w:val="20"/>
          <w:szCs w:val="20"/>
        </w:rPr>
        <w:t>рации.</w:t>
      </w:r>
    </w:p>
    <w:p w14:paraId="1F0D4B4B" w14:textId="77777777" w:rsidR="00D85837" w:rsidRPr="001F5930" w:rsidRDefault="00D85837" w:rsidP="007E5560">
      <w:pPr>
        <w:tabs>
          <w:tab w:val="left" w:pos="426"/>
        </w:tabs>
        <w:jc w:val="both"/>
        <w:rPr>
          <w:sz w:val="20"/>
          <w:szCs w:val="20"/>
        </w:rPr>
      </w:pPr>
      <w:r w:rsidRPr="001F5930">
        <w:rPr>
          <w:bCs/>
          <w:sz w:val="20"/>
          <w:szCs w:val="20"/>
        </w:rPr>
        <w:t>2.3.</w:t>
      </w:r>
      <w:r w:rsidRPr="001F5930">
        <w:rPr>
          <w:sz w:val="20"/>
          <w:szCs w:val="20"/>
        </w:rPr>
        <w:t xml:space="preserve"> Форма оплаты - безналичный расчет. Оплата фактически поставленного товара осуществляется после получения Заказчиком надлежащим образом оформленного счета (счета-фактуры), товарной накладной, иной необходимой документации в соответствии с требованиями Федерального закона от 06.12.2011 № 402 -ФЗ «О бухгалтерском учете» путем перечисления денежных средств на расчетный счет Поставщика, в срок не </w:t>
      </w:r>
      <w:r w:rsidR="00384DB6" w:rsidRPr="001F5930">
        <w:rPr>
          <w:sz w:val="20"/>
          <w:szCs w:val="20"/>
        </w:rPr>
        <w:t>более</w:t>
      </w:r>
      <w:r w:rsidRPr="001F5930">
        <w:rPr>
          <w:sz w:val="20"/>
          <w:szCs w:val="20"/>
        </w:rPr>
        <w:t xml:space="preserve"> </w:t>
      </w:r>
      <w:r w:rsidR="00384DB6" w:rsidRPr="001F5930">
        <w:rPr>
          <w:sz w:val="20"/>
          <w:szCs w:val="20"/>
        </w:rPr>
        <w:t>7</w:t>
      </w:r>
      <w:r w:rsidRPr="001F5930">
        <w:rPr>
          <w:sz w:val="20"/>
          <w:szCs w:val="20"/>
        </w:rPr>
        <w:t xml:space="preserve"> (</w:t>
      </w:r>
      <w:r w:rsidR="00384DB6" w:rsidRPr="001F5930">
        <w:rPr>
          <w:sz w:val="20"/>
          <w:szCs w:val="20"/>
        </w:rPr>
        <w:t>семь</w:t>
      </w:r>
      <w:r w:rsidRPr="001F5930">
        <w:rPr>
          <w:sz w:val="20"/>
          <w:szCs w:val="20"/>
        </w:rPr>
        <w:t xml:space="preserve">) рабочих дней с момента подписания сторонами </w:t>
      </w:r>
      <w:r w:rsidR="000F21CD" w:rsidRPr="001F5930">
        <w:rPr>
          <w:sz w:val="20"/>
          <w:szCs w:val="20"/>
        </w:rPr>
        <w:t>универсального платежного документа (УПД)</w:t>
      </w:r>
      <w:r w:rsidR="00384DB6" w:rsidRPr="001F5930">
        <w:rPr>
          <w:sz w:val="20"/>
          <w:szCs w:val="20"/>
        </w:rPr>
        <w:t xml:space="preserve"> или накладной на поставку товаров</w:t>
      </w:r>
      <w:r w:rsidRPr="001F5930">
        <w:rPr>
          <w:sz w:val="20"/>
          <w:szCs w:val="20"/>
        </w:rPr>
        <w:t>. Моментом оплаты считается день списания денежных средств с расчетного счета Заказчика по реквизитам Поставщика.</w:t>
      </w:r>
    </w:p>
    <w:p w14:paraId="5C0E368A" w14:textId="77777777" w:rsidR="00D85837" w:rsidRPr="001F5930" w:rsidRDefault="00D85837" w:rsidP="007E5560">
      <w:pPr>
        <w:tabs>
          <w:tab w:val="left" w:pos="426"/>
        </w:tabs>
        <w:jc w:val="both"/>
        <w:rPr>
          <w:sz w:val="20"/>
          <w:szCs w:val="20"/>
        </w:rPr>
      </w:pPr>
      <w:r w:rsidRPr="001F5930">
        <w:rPr>
          <w:bCs/>
          <w:sz w:val="20"/>
          <w:szCs w:val="20"/>
        </w:rPr>
        <w:t>2.4.</w:t>
      </w:r>
      <w:r w:rsidRPr="001F5930">
        <w:rPr>
          <w:sz w:val="20"/>
          <w:szCs w:val="20"/>
        </w:rPr>
        <w:t xml:space="preserve"> Цена Контракта включает в себя: стоимость Товара, расходы, 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другие установленные </w:t>
      </w:r>
      <w:r w:rsidR="005554B9" w:rsidRPr="001F5930">
        <w:rPr>
          <w:sz w:val="20"/>
          <w:szCs w:val="20"/>
        </w:rPr>
        <w:t>налогов, сборов и других обязательных платежей, предусмотренных законодательством Российской Федерации</w:t>
      </w:r>
      <w:r w:rsidRPr="001F5930">
        <w:rPr>
          <w:sz w:val="20"/>
          <w:szCs w:val="20"/>
        </w:rPr>
        <w:t>, связанные с исполнением Контракта.</w:t>
      </w:r>
    </w:p>
    <w:p w14:paraId="284F321D" w14:textId="77777777" w:rsidR="00D85837" w:rsidRPr="001F5930" w:rsidRDefault="00D85837" w:rsidP="007E5560">
      <w:pPr>
        <w:pStyle w:val="ConsPlusNormal0"/>
        <w:tabs>
          <w:tab w:val="left" w:pos="426"/>
        </w:tabs>
        <w:ind w:firstLine="0"/>
        <w:jc w:val="both"/>
        <w:rPr>
          <w:rFonts w:ascii="Times New Roman" w:hAnsi="Times New Roman" w:cs="Times New Roman"/>
        </w:rPr>
      </w:pPr>
      <w:r w:rsidRPr="001F5930">
        <w:rPr>
          <w:rFonts w:ascii="Times New Roman" w:hAnsi="Times New Roman" w:cs="Times New Roman"/>
        </w:rPr>
        <w:t>Цена Контракта может быть снижена по соглашению Сторон без изменения, предусмотренного Контракт</w:t>
      </w:r>
      <w:r w:rsidR="00B72121" w:rsidRPr="001F5930">
        <w:rPr>
          <w:rFonts w:ascii="Times New Roman" w:hAnsi="Times New Roman" w:cs="Times New Roman"/>
        </w:rPr>
        <w:t>о</w:t>
      </w:r>
      <w:r w:rsidRPr="001F5930">
        <w:rPr>
          <w:rFonts w:ascii="Times New Roman" w:hAnsi="Times New Roman" w:cs="Times New Roman"/>
        </w:rPr>
        <w:t xml:space="preserve">м количества и качества поставляемого Товара и иных условий Контракта. </w:t>
      </w:r>
    </w:p>
    <w:p w14:paraId="01423E2F" w14:textId="77777777" w:rsidR="00D85837" w:rsidRPr="001F5930" w:rsidRDefault="00D85837" w:rsidP="001F5930">
      <w:pPr>
        <w:pStyle w:val="ConsPlusNormal0"/>
        <w:tabs>
          <w:tab w:val="left" w:pos="426"/>
        </w:tabs>
        <w:ind w:firstLine="0"/>
        <w:jc w:val="both"/>
        <w:rPr>
          <w:rFonts w:ascii="Times New Roman" w:hAnsi="Times New Roman" w:cs="Times New Roman"/>
        </w:rPr>
      </w:pPr>
      <w:bookmarkStart w:id="1" w:name="P78"/>
      <w:bookmarkEnd w:id="1"/>
      <w:r w:rsidRPr="001F5930">
        <w:rPr>
          <w:rFonts w:ascii="Times New Roman" w:hAnsi="Times New Roman" w:cs="Times New Roman"/>
          <w:bCs/>
        </w:rPr>
        <w:t>2.5.</w:t>
      </w:r>
      <w:r w:rsidRPr="001F5930">
        <w:rPr>
          <w:rFonts w:ascii="Times New Roman" w:hAnsi="Times New Roman" w:cs="Times New Roman"/>
        </w:rPr>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14:paraId="655834AA" w14:textId="74486F89" w:rsidR="00405F58" w:rsidRPr="001F5930" w:rsidRDefault="005554B9" w:rsidP="001F5930">
      <w:pPr>
        <w:pStyle w:val="ConsPlusNormal0"/>
        <w:tabs>
          <w:tab w:val="left" w:pos="426"/>
        </w:tabs>
        <w:ind w:firstLine="0"/>
        <w:jc w:val="both"/>
        <w:rPr>
          <w:rFonts w:ascii="Times New Roman" w:hAnsi="Times New Roman" w:cs="Times New Roman"/>
        </w:rPr>
      </w:pPr>
      <w:r w:rsidRPr="001F5930">
        <w:rPr>
          <w:rFonts w:ascii="Times New Roman" w:hAnsi="Times New Roman" w:cs="Times New Roman"/>
          <w:bCs/>
        </w:rPr>
        <w:t>2.6.</w:t>
      </w:r>
      <w:r w:rsidRPr="001F5930">
        <w:rPr>
          <w:rFonts w:ascii="Times New Roman" w:hAnsi="Times New Roman" w:cs="Times New Roman"/>
        </w:rPr>
        <w:t xml:space="preserve"> </w:t>
      </w:r>
      <w:r w:rsidR="001F5930" w:rsidRPr="00DA1D35">
        <w:rPr>
          <w:rFonts w:ascii="Times New Roman" w:hAnsi="Times New Roman" w:cs="Times New Roman"/>
          <w:b/>
        </w:rPr>
        <w:t>Источник финансирования</w:t>
      </w:r>
      <w:r w:rsidR="001F5930" w:rsidRPr="001F5930">
        <w:rPr>
          <w:rFonts w:ascii="Times New Roman" w:hAnsi="Times New Roman" w:cs="Times New Roman"/>
        </w:rPr>
        <w:t xml:space="preserve">: субсидии на выполнение государственного (муниципального) задания. (средства ОБ ГЗ), за счет средств по обязательному медицинскому страхованию (средства ФОМС) </w:t>
      </w:r>
      <w:proofErr w:type="gramStart"/>
      <w:r w:rsidR="001F5930" w:rsidRPr="001F5930">
        <w:rPr>
          <w:rFonts w:ascii="Times New Roman" w:hAnsi="Times New Roman" w:cs="Times New Roman"/>
        </w:rPr>
        <w:t>и  средств</w:t>
      </w:r>
      <w:proofErr w:type="gramEnd"/>
      <w:r w:rsidR="001F5930" w:rsidRPr="001F5930">
        <w:rPr>
          <w:rFonts w:ascii="Times New Roman" w:hAnsi="Times New Roman" w:cs="Times New Roman"/>
        </w:rPr>
        <w:t xml:space="preserve"> от приносящей доход деятельности (собственные доходы учреждения) (средства ПУ).  Распределение и конкретизация объемов по источникам финансирования осуществляется в момент заключения Контракта. Заказчик оставляет за собой право на перераспределение объемов по источникам финансирования в период исполнения контракта.</w:t>
      </w:r>
    </w:p>
    <w:p w14:paraId="19EBC10D" w14:textId="77777777" w:rsidR="001F5930" w:rsidRPr="001F5930" w:rsidRDefault="001F5930" w:rsidP="001F5930">
      <w:pPr>
        <w:pStyle w:val="ConsPlusNormal0"/>
        <w:tabs>
          <w:tab w:val="left" w:pos="426"/>
        </w:tabs>
        <w:ind w:firstLine="0"/>
        <w:jc w:val="both"/>
        <w:rPr>
          <w:rFonts w:ascii="Times New Roman" w:hAnsi="Times New Roman" w:cs="Times New Roman"/>
        </w:rPr>
      </w:pPr>
    </w:p>
    <w:p w14:paraId="03E94251" w14:textId="77777777" w:rsidR="00D85837" w:rsidRPr="00FB74A5" w:rsidRDefault="00D85837" w:rsidP="00781F77">
      <w:pPr>
        <w:pStyle w:val="ConsPlusNormal0"/>
        <w:numPr>
          <w:ilvl w:val="0"/>
          <w:numId w:val="2"/>
        </w:numPr>
        <w:tabs>
          <w:tab w:val="left" w:pos="426"/>
        </w:tabs>
        <w:ind w:left="0" w:firstLine="0"/>
        <w:jc w:val="center"/>
        <w:rPr>
          <w:rFonts w:ascii="Times New Roman" w:hAnsi="Times New Roman" w:cs="Times New Roman"/>
          <w:b/>
          <w:bCs/>
        </w:rPr>
      </w:pPr>
      <w:r w:rsidRPr="00FB74A5">
        <w:rPr>
          <w:rFonts w:ascii="Times New Roman" w:hAnsi="Times New Roman" w:cs="Times New Roman"/>
          <w:b/>
          <w:bCs/>
        </w:rPr>
        <w:t>Порядок и сроки поставки и приемки Товар</w:t>
      </w:r>
      <w:r w:rsidR="0030515D" w:rsidRPr="00FB74A5">
        <w:rPr>
          <w:rFonts w:ascii="Times New Roman" w:hAnsi="Times New Roman" w:cs="Times New Roman"/>
          <w:b/>
          <w:bCs/>
        </w:rPr>
        <w:t>а</w:t>
      </w:r>
    </w:p>
    <w:p w14:paraId="26A1D33A" w14:textId="31916549" w:rsidR="00470B55" w:rsidRPr="000375C5" w:rsidRDefault="00D85837" w:rsidP="001F5930">
      <w:pPr>
        <w:widowControl w:val="0"/>
        <w:tabs>
          <w:tab w:val="left" w:pos="426"/>
        </w:tabs>
        <w:jc w:val="both"/>
        <w:rPr>
          <w:b/>
          <w:sz w:val="20"/>
          <w:szCs w:val="20"/>
        </w:rPr>
      </w:pPr>
      <w:r w:rsidRPr="000375C5">
        <w:rPr>
          <w:bCs/>
          <w:sz w:val="20"/>
          <w:szCs w:val="20"/>
        </w:rPr>
        <w:t>3.1.</w:t>
      </w:r>
      <w:r w:rsidRPr="000375C5">
        <w:rPr>
          <w:sz w:val="20"/>
          <w:szCs w:val="20"/>
        </w:rPr>
        <w:t xml:space="preserve"> </w:t>
      </w:r>
      <w:r w:rsidRPr="000375C5">
        <w:rPr>
          <w:b/>
          <w:sz w:val="20"/>
          <w:szCs w:val="20"/>
        </w:rPr>
        <w:t xml:space="preserve">Поставщик обязуется осуществить поставку Товара по адресу: </w:t>
      </w:r>
      <w:r w:rsidR="00E67953" w:rsidRPr="000375C5">
        <w:rPr>
          <w:b/>
          <w:sz w:val="20"/>
          <w:szCs w:val="20"/>
        </w:rPr>
        <w:t xml:space="preserve">Российская Федерация, </w:t>
      </w:r>
      <w:r w:rsidR="00535B46" w:rsidRPr="000375C5">
        <w:rPr>
          <w:b/>
          <w:sz w:val="20"/>
          <w:szCs w:val="20"/>
        </w:rPr>
        <w:t>обл.</w:t>
      </w:r>
      <w:r w:rsidR="00E67953" w:rsidRPr="000375C5">
        <w:rPr>
          <w:b/>
          <w:sz w:val="20"/>
          <w:szCs w:val="20"/>
        </w:rPr>
        <w:t xml:space="preserve"> </w:t>
      </w:r>
      <w:r w:rsidR="00535B46" w:rsidRPr="000375C5">
        <w:rPr>
          <w:b/>
          <w:sz w:val="20"/>
          <w:szCs w:val="20"/>
        </w:rPr>
        <w:t>Челябинская, г</w:t>
      </w:r>
      <w:r w:rsidR="00A0355B" w:rsidRPr="000375C5">
        <w:rPr>
          <w:b/>
          <w:sz w:val="20"/>
          <w:szCs w:val="20"/>
        </w:rPr>
        <w:t>.</w:t>
      </w:r>
      <w:r w:rsidR="00E67953" w:rsidRPr="000375C5">
        <w:rPr>
          <w:b/>
          <w:sz w:val="20"/>
          <w:szCs w:val="20"/>
        </w:rPr>
        <w:t xml:space="preserve"> Челябинск, ул. Медгородок, дом 8. </w:t>
      </w:r>
    </w:p>
    <w:p w14:paraId="29311B95" w14:textId="56F6877A" w:rsidR="00D85837" w:rsidRPr="000375C5" w:rsidRDefault="00D85837" w:rsidP="001F5930">
      <w:pPr>
        <w:widowControl w:val="0"/>
        <w:tabs>
          <w:tab w:val="left" w:pos="426"/>
        </w:tabs>
        <w:jc w:val="both"/>
        <w:rPr>
          <w:b/>
          <w:sz w:val="20"/>
          <w:szCs w:val="20"/>
        </w:rPr>
      </w:pPr>
      <w:r w:rsidRPr="00DA1D35">
        <w:rPr>
          <w:b/>
          <w:sz w:val="20"/>
          <w:szCs w:val="20"/>
          <w:highlight w:val="yellow"/>
        </w:rPr>
        <w:t xml:space="preserve">Поставка осуществляется </w:t>
      </w:r>
      <w:r w:rsidR="00495CE4" w:rsidRPr="00DA1D35">
        <w:rPr>
          <w:b/>
          <w:sz w:val="20"/>
          <w:szCs w:val="20"/>
          <w:highlight w:val="yellow"/>
        </w:rPr>
        <w:t xml:space="preserve">с </w:t>
      </w:r>
      <w:r w:rsidR="00B464F5" w:rsidRPr="00DA1D35">
        <w:rPr>
          <w:b/>
          <w:sz w:val="20"/>
          <w:szCs w:val="20"/>
          <w:highlight w:val="yellow"/>
        </w:rPr>
        <w:t>даты заключения контракта</w:t>
      </w:r>
      <w:r w:rsidR="00D46138" w:rsidRPr="00DA1D35">
        <w:rPr>
          <w:b/>
          <w:sz w:val="20"/>
          <w:szCs w:val="20"/>
          <w:highlight w:val="yellow"/>
        </w:rPr>
        <w:t xml:space="preserve"> </w:t>
      </w:r>
      <w:r w:rsidR="007029D7" w:rsidRPr="00DA1D35">
        <w:rPr>
          <w:b/>
          <w:sz w:val="20"/>
          <w:szCs w:val="20"/>
          <w:highlight w:val="yellow"/>
        </w:rPr>
        <w:t xml:space="preserve">в течение </w:t>
      </w:r>
      <w:r w:rsidR="00D02240">
        <w:rPr>
          <w:b/>
          <w:sz w:val="20"/>
          <w:szCs w:val="20"/>
          <w:highlight w:val="yellow"/>
        </w:rPr>
        <w:t>10</w:t>
      </w:r>
      <w:r w:rsidR="007029D7" w:rsidRPr="00DA1D35">
        <w:rPr>
          <w:b/>
          <w:sz w:val="20"/>
          <w:szCs w:val="20"/>
          <w:highlight w:val="yellow"/>
        </w:rPr>
        <w:t xml:space="preserve"> рабочих дней</w:t>
      </w:r>
      <w:r w:rsidR="001F5930" w:rsidRPr="00DA1D35">
        <w:rPr>
          <w:b/>
          <w:sz w:val="20"/>
          <w:szCs w:val="20"/>
          <w:highlight w:val="yellow"/>
        </w:rPr>
        <w:t>.</w:t>
      </w:r>
    </w:p>
    <w:p w14:paraId="5BFBEFDB" w14:textId="77777777" w:rsidR="00D85837" w:rsidRPr="000375C5" w:rsidRDefault="00D85837" w:rsidP="001F5930">
      <w:pPr>
        <w:tabs>
          <w:tab w:val="left" w:pos="426"/>
          <w:tab w:val="left" w:pos="1652"/>
          <w:tab w:val="left" w:pos="1760"/>
          <w:tab w:val="left" w:pos="1994"/>
        </w:tabs>
        <w:jc w:val="both"/>
        <w:rPr>
          <w:sz w:val="20"/>
          <w:szCs w:val="20"/>
        </w:rPr>
      </w:pPr>
      <w:r w:rsidRPr="000375C5">
        <w:rPr>
          <w:bCs/>
          <w:sz w:val="20"/>
          <w:szCs w:val="20"/>
        </w:rPr>
        <w:t>3.2</w:t>
      </w:r>
      <w:r w:rsidR="0030515D" w:rsidRPr="000375C5">
        <w:rPr>
          <w:bCs/>
          <w:sz w:val="20"/>
          <w:szCs w:val="20"/>
        </w:rPr>
        <w:t>.</w:t>
      </w:r>
      <w:r w:rsidRPr="000375C5">
        <w:rPr>
          <w:sz w:val="20"/>
          <w:szCs w:val="20"/>
        </w:rPr>
        <w:t xml:space="preserve"> При заключении Контракта Стороны вправе определить своих Представителей, уполномоченных принимать Товар, а также подписывать документы и совершать иные действия, связанные с исполнением Контракта.</w:t>
      </w:r>
    </w:p>
    <w:p w14:paraId="6B2D7E65" w14:textId="77777777" w:rsidR="00D85837" w:rsidRPr="000375C5" w:rsidRDefault="00D85837" w:rsidP="001F5930">
      <w:pPr>
        <w:tabs>
          <w:tab w:val="left" w:pos="426"/>
          <w:tab w:val="left" w:pos="1652"/>
          <w:tab w:val="left" w:pos="1760"/>
          <w:tab w:val="left" w:pos="1994"/>
        </w:tabs>
        <w:jc w:val="both"/>
        <w:rPr>
          <w:sz w:val="20"/>
          <w:szCs w:val="20"/>
        </w:rPr>
      </w:pPr>
      <w:bookmarkStart w:id="2" w:name="_Hlk117504277"/>
      <w:r w:rsidRPr="000375C5">
        <w:rPr>
          <w:sz w:val="20"/>
          <w:szCs w:val="20"/>
        </w:rPr>
        <w:t>Документы, определяющие представителей Сторон, уполномоченных действовать от имени</w:t>
      </w:r>
      <w:r w:rsidR="000612F7" w:rsidRPr="000375C5">
        <w:rPr>
          <w:sz w:val="20"/>
          <w:szCs w:val="20"/>
        </w:rPr>
        <w:t xml:space="preserve"> Сторон</w:t>
      </w:r>
      <w:r w:rsidRPr="000375C5">
        <w:rPr>
          <w:sz w:val="20"/>
          <w:szCs w:val="20"/>
        </w:rPr>
        <w:t xml:space="preserve"> в течение всего срока действия Контракта и их полномочия, оформляются в письменной форме и прилагаются к Контракту. В иных случаях документы, подтверждающие полномочия представителей </w:t>
      </w:r>
      <w:r w:rsidR="000636C2" w:rsidRPr="000375C5">
        <w:rPr>
          <w:sz w:val="20"/>
          <w:szCs w:val="20"/>
        </w:rPr>
        <w:t>Покупателя</w:t>
      </w:r>
      <w:r w:rsidRPr="000375C5">
        <w:rPr>
          <w:sz w:val="20"/>
          <w:szCs w:val="20"/>
        </w:rPr>
        <w:t xml:space="preserve"> (разовые доверенности), передаются Поставщику в момент отгрузки товара. </w:t>
      </w:r>
    </w:p>
    <w:bookmarkEnd w:id="2"/>
    <w:p w14:paraId="4B56E0BA" w14:textId="1DE8C475" w:rsidR="00D85837" w:rsidRPr="000375C5" w:rsidRDefault="00D85837" w:rsidP="001F5930">
      <w:pPr>
        <w:pStyle w:val="310"/>
        <w:tabs>
          <w:tab w:val="left" w:pos="426"/>
        </w:tabs>
        <w:spacing w:after="0"/>
        <w:ind w:left="0"/>
        <w:jc w:val="both"/>
        <w:rPr>
          <w:sz w:val="20"/>
          <w:szCs w:val="20"/>
        </w:rPr>
      </w:pPr>
      <w:r w:rsidRPr="000375C5">
        <w:rPr>
          <w:bCs/>
          <w:sz w:val="20"/>
          <w:szCs w:val="20"/>
        </w:rPr>
        <w:t>3.3</w:t>
      </w:r>
      <w:r w:rsidR="00BD2CC3" w:rsidRPr="000375C5">
        <w:rPr>
          <w:bCs/>
          <w:sz w:val="20"/>
          <w:szCs w:val="20"/>
        </w:rPr>
        <w:t>.</w:t>
      </w:r>
      <w:r w:rsidRPr="000375C5">
        <w:rPr>
          <w:sz w:val="20"/>
          <w:szCs w:val="20"/>
        </w:rPr>
        <w:t xml:space="preserve"> Поставщик при доставке Товара самостоятельно обеспечивает разгрузку и размещение Товара в местах хранения Заказчика.</w:t>
      </w:r>
    </w:p>
    <w:p w14:paraId="5EF8191C" w14:textId="77777777" w:rsidR="00D85837" w:rsidRPr="000375C5" w:rsidRDefault="00D85837" w:rsidP="001F5930">
      <w:pPr>
        <w:pStyle w:val="ConsPlusNormal0"/>
        <w:tabs>
          <w:tab w:val="left" w:pos="426"/>
        </w:tabs>
        <w:ind w:firstLine="0"/>
        <w:jc w:val="both"/>
        <w:rPr>
          <w:rFonts w:ascii="Times New Roman" w:eastAsia="Calibri" w:hAnsi="Times New Roman" w:cs="Times New Roman"/>
          <w:kern w:val="1"/>
        </w:rPr>
      </w:pPr>
      <w:r w:rsidRPr="000375C5">
        <w:rPr>
          <w:rFonts w:ascii="Times New Roman" w:hAnsi="Times New Roman" w:cs="Times New Roman"/>
          <w:bCs/>
        </w:rPr>
        <w:t>3.4.</w:t>
      </w:r>
      <w:r w:rsidRPr="000375C5">
        <w:rPr>
          <w:rFonts w:ascii="Times New Roman" w:hAnsi="Times New Roman" w:cs="Times New Roman"/>
        </w:rPr>
        <w:t xml:space="preserve">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r w:rsidR="00B72121" w:rsidRPr="000375C5">
        <w:rPr>
          <w:rFonts w:ascii="Times New Roman" w:hAnsi="Times New Roman" w:cs="Times New Roman"/>
        </w:rPr>
        <w:t xml:space="preserve"> (при наличии)</w:t>
      </w:r>
      <w:r w:rsidRPr="000375C5">
        <w:rPr>
          <w:rFonts w:ascii="Times New Roman" w:hAnsi="Times New Roman" w:cs="Times New Roman"/>
        </w:rPr>
        <w:t>.</w:t>
      </w:r>
      <w:r w:rsidR="00E121A7" w:rsidRPr="000375C5">
        <w:rPr>
          <w:rFonts w:ascii="Times New Roman" w:hAnsi="Times New Roman" w:cs="Times New Roman"/>
        </w:rPr>
        <w:t xml:space="preserve"> </w:t>
      </w:r>
    </w:p>
    <w:p w14:paraId="6EE82355" w14:textId="04C23DA2" w:rsidR="00D85837" w:rsidRPr="000375C5" w:rsidRDefault="00D85837" w:rsidP="001F5930">
      <w:pPr>
        <w:pStyle w:val="14"/>
        <w:tabs>
          <w:tab w:val="left" w:pos="426"/>
        </w:tabs>
        <w:rPr>
          <w:rFonts w:ascii="Times New Roman" w:hAnsi="Times New Roman" w:cs="Times New Roman"/>
          <w:sz w:val="20"/>
          <w:szCs w:val="20"/>
        </w:rPr>
      </w:pPr>
      <w:r w:rsidRPr="000375C5">
        <w:rPr>
          <w:rFonts w:ascii="Times New Roman" w:eastAsia="Calibri" w:hAnsi="Times New Roman" w:cs="Times New Roman"/>
          <w:bCs/>
          <w:color w:val="auto"/>
          <w:sz w:val="20"/>
          <w:szCs w:val="20"/>
          <w:lang w:eastAsia="ar-SA" w:bidi="ar-SA"/>
        </w:rPr>
        <w:t>3.5.</w:t>
      </w:r>
      <w:r w:rsidRPr="000375C5">
        <w:rPr>
          <w:rFonts w:ascii="Times New Roman" w:eastAsia="Calibri" w:hAnsi="Times New Roman" w:cs="Times New Roman"/>
          <w:color w:val="auto"/>
          <w:sz w:val="20"/>
          <w:szCs w:val="20"/>
          <w:lang w:eastAsia="ar-SA" w:bidi="ar-SA"/>
        </w:rPr>
        <w:t xml:space="preserve"> Поставщик </w:t>
      </w:r>
      <w:r w:rsidR="0030515D" w:rsidRPr="000375C5">
        <w:rPr>
          <w:rFonts w:ascii="Times New Roman" w:eastAsia="Calibri" w:hAnsi="Times New Roman" w:cs="Times New Roman"/>
          <w:color w:val="auto"/>
          <w:sz w:val="20"/>
          <w:szCs w:val="20"/>
          <w:lang w:eastAsia="ar-SA" w:bidi="ar-SA"/>
        </w:rPr>
        <w:t>п</w:t>
      </w:r>
      <w:r w:rsidRPr="000375C5">
        <w:rPr>
          <w:rFonts w:ascii="Times New Roman" w:eastAsia="Calibri" w:hAnsi="Times New Roman" w:cs="Times New Roman"/>
          <w:color w:val="auto"/>
          <w:sz w:val="20"/>
          <w:szCs w:val="20"/>
          <w:lang w:eastAsia="ar-SA" w:bidi="ar-SA"/>
        </w:rPr>
        <w:t>ередает Заказчику совместно с отгруженным Товаром товарно-сопроводительные документы (счет, товарную накладную (УПД).</w:t>
      </w:r>
      <w:r w:rsidR="000375C5" w:rsidRPr="000375C5">
        <w:t xml:space="preserve"> </w:t>
      </w:r>
      <w:r w:rsidR="000375C5" w:rsidRPr="000375C5">
        <w:rPr>
          <w:rFonts w:ascii="Times New Roman" w:eastAsia="Calibri" w:hAnsi="Times New Roman" w:cs="Times New Roman"/>
          <w:color w:val="auto"/>
          <w:sz w:val="20"/>
          <w:szCs w:val="20"/>
          <w:lang w:eastAsia="ar-SA" w:bidi="ar-SA"/>
        </w:rPr>
        <w:t xml:space="preserve">Приемка и экспертиза результатов исполнения Контракта в части соответствия Товара требованиям, установленным Контрактом, осуществляется Заказчиком, в течение 20 (двадцати) рабочих дней, следующих </w:t>
      </w:r>
      <w:r w:rsidR="000375C5" w:rsidRPr="000375C5">
        <w:rPr>
          <w:rFonts w:ascii="Times New Roman" w:eastAsia="Calibri" w:hAnsi="Times New Roman" w:cs="Times New Roman"/>
          <w:color w:val="auto"/>
          <w:sz w:val="20"/>
          <w:szCs w:val="20"/>
          <w:lang w:eastAsia="ar-SA" w:bidi="ar-SA"/>
        </w:rPr>
        <w:lastRenderedPageBreak/>
        <w:t>за днем поступления документа о приемке.</w:t>
      </w:r>
      <w:r w:rsidR="004E0843">
        <w:rPr>
          <w:rFonts w:ascii="Times New Roman" w:eastAsia="Calibri" w:hAnsi="Times New Roman" w:cs="Times New Roman"/>
          <w:color w:val="auto"/>
          <w:sz w:val="20"/>
          <w:szCs w:val="20"/>
          <w:lang w:eastAsia="ar-SA" w:bidi="ar-SA"/>
        </w:rPr>
        <w:t xml:space="preserve"> При поставке товара, как медицинских изделий предоставить регистрационное удостоверение (копию или выписку из реестра медицинских изделий).</w:t>
      </w:r>
    </w:p>
    <w:p w14:paraId="5AA05DC0" w14:textId="5B8C7A2D" w:rsidR="00D85837" w:rsidRDefault="00D85837" w:rsidP="001F5930">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3.6.</w:t>
      </w:r>
      <w:r w:rsidRPr="000375C5">
        <w:rPr>
          <w:rFonts w:ascii="Times New Roman" w:hAnsi="Times New Roman" w:cs="Times New Roman"/>
        </w:rPr>
        <w:t xml:space="preserve"> Заказчик</w:t>
      </w:r>
      <w:r w:rsidRPr="00FB74A5">
        <w:rPr>
          <w:rFonts w:ascii="Times New Roman" w:hAnsi="Times New Roman" w:cs="Times New Roman"/>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EF2444F" w14:textId="77777777" w:rsidR="000375C5" w:rsidRDefault="000375C5" w:rsidP="000375C5">
      <w:pPr>
        <w:pStyle w:val="ConsPlusNormal0"/>
        <w:tabs>
          <w:tab w:val="left" w:pos="426"/>
        </w:tabs>
        <w:ind w:firstLine="0"/>
        <w:jc w:val="both"/>
      </w:pPr>
      <w:r>
        <w:rPr>
          <w:rFonts w:ascii="Times New Roman" w:hAnsi="Times New Roman" w:cs="Times New Roman"/>
        </w:rPr>
        <w:t xml:space="preserve">3.7. </w:t>
      </w:r>
      <w:r w:rsidRPr="000375C5">
        <w:rPr>
          <w:rFonts w:ascii="Times New Roman" w:hAnsi="Times New Roman" w:cs="Times New Roman"/>
          <w:b/>
        </w:rPr>
        <w:t>При проведении электронной приемки товара через ЕИС</w:t>
      </w:r>
      <w:r>
        <w:rPr>
          <w:rFonts w:ascii="Times New Roman" w:hAnsi="Times New Roman" w:cs="Times New Roman"/>
        </w:rPr>
        <w:t>:</w:t>
      </w:r>
      <w:r w:rsidRPr="000375C5">
        <w:t xml:space="preserve"> </w:t>
      </w:r>
    </w:p>
    <w:p w14:paraId="1473FF6B" w14:textId="4F6BF81D"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Поставщик не менее чем за 1 день до осуществления поставки Товара направляет в адрес Заказчика уведомление (либо информирует по телефону) о времени и дате поставки Товара в место доставки. Приемка и экспертиза результатов исполнения Контракта в части соответствия Товара требованиям, установленным Контрактом, осуществляется Заказчиком, в течение 20 (двадцати) рабочих дней, следующих за днем поступления документа о приемке. Оформление и обмен документами о приемке Товара по Контракту осуществляется в форме электронных документов, подписанных электронной подписью в единой информационной системе в сфере закупок (далее – ЕИС). </w:t>
      </w:r>
    </w:p>
    <w:p w14:paraId="411A6B69" w14:textId="69FE6563"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Поставщик в течение 5 (пяти) рабочих дней с даты поставки Товара в место доставки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который должен содержать:</w:t>
      </w:r>
    </w:p>
    <w:p w14:paraId="2D9781AF"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а) включенные в Контракт в соответствии с п. 1 ч. 2 ст. 51 Закона №44-ФЗ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подпунктами «а», «г» и «е» ч. 1 ст. 43 Закона №44-ФЗ, единицу измерения поставленного товара;</w:t>
      </w:r>
    </w:p>
    <w:p w14:paraId="2856F356"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б) наименование поставленного Товара;</w:t>
      </w:r>
    </w:p>
    <w:p w14:paraId="2AC1FF23"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в) наименование страны происхождения поставленного Товара;</w:t>
      </w:r>
    </w:p>
    <w:p w14:paraId="6F65B3D5"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г) информацию о количестве поставленного Товара;</w:t>
      </w:r>
    </w:p>
    <w:p w14:paraId="2BB0F594"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д) стоимость исполненных Поставщиком обязательств, предусмотренных Контрактом, с указанием цены за единицу поставленного Товара;</w:t>
      </w:r>
    </w:p>
    <w:p w14:paraId="3737E77D" w14:textId="3ECA0AB4" w:rsid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е) иную информацию с учетом требований, установленных в соответствии с ч. 3 ст. 5 Закона №44-ФЗ.</w:t>
      </w:r>
    </w:p>
    <w:p w14:paraId="69E045A3"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 1 ч. 13 ст. 94 Закона №44-ФЗ информация, содержащаяся в документе о приемке.</w:t>
      </w:r>
    </w:p>
    <w:p w14:paraId="5BDC7CFE" w14:textId="4AD83DB6"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8</w:t>
      </w:r>
      <w:r w:rsidRPr="000375C5">
        <w:rPr>
          <w:rFonts w:ascii="Times New Roman" w:hAnsi="Times New Roman" w:cs="Times New Roman"/>
        </w:rPr>
        <w:t>. Документ о приемке, подписанный Поставщиком,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Поставщиком, считается дата размещения такого документа в ЕИС в соответствии с часовой зоной, в которой расположен Заказчик.</w:t>
      </w:r>
    </w:p>
    <w:p w14:paraId="34B40300" w14:textId="589A3766"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 Заказчик в течение 20 (двадцати) рабочих дней, следующих за днем поступления документа о приемке в соответствии с п. 3.5 Контракта, осуществляет одно из следующих действий:</w:t>
      </w:r>
    </w:p>
    <w:p w14:paraId="78E3F1F6" w14:textId="1970C5D8"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.1. подписывает усиленной электронной подписью лица, имеющего право действовать от имени Заказчика, и размещает в ЕИС документ о приемке;</w:t>
      </w:r>
    </w:p>
    <w:p w14:paraId="5BC657D6" w14:textId="6367D4AF"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.2.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6324951E" w14:textId="7D53AFC0"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10</w:t>
      </w:r>
      <w:r w:rsidRPr="000375C5">
        <w:rPr>
          <w:rFonts w:ascii="Times New Roman" w:hAnsi="Times New Roman" w:cs="Times New Roman"/>
        </w:rPr>
        <w:t>. Документ о приемке, мотивированный отказ от подписания документа о приемке не позднее одного часа с момента размещения в ЕИС в соответствии с Контрактом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Поставщик.</w:t>
      </w:r>
    </w:p>
    <w:p w14:paraId="0D797AB7" w14:textId="32EDF1FE"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11.</w:t>
      </w:r>
      <w:r w:rsidRPr="000375C5">
        <w:rPr>
          <w:rFonts w:ascii="Times New Roman" w:hAnsi="Times New Roman" w:cs="Times New Roman"/>
        </w:rPr>
        <w:t xml:space="preserve"> В случае получения мотивированного отказа от подписания документа о приемке Поставщик вправе устранить причины, в течение 10 (десяти) дней, либо в срок, установленный в таком мотивированном отказе, и направить Заказчику документ о приемке в порядке, предусмотренном настоящим разделом Контракта.</w:t>
      </w:r>
    </w:p>
    <w:p w14:paraId="086577A8" w14:textId="2F716EE5"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12</w:t>
      </w:r>
      <w:r w:rsidRPr="000375C5">
        <w:rPr>
          <w:rFonts w:ascii="Times New Roman" w:hAnsi="Times New Roman" w:cs="Times New Roman"/>
        </w:rPr>
        <w:t>.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w:t>
      </w:r>
    </w:p>
    <w:p w14:paraId="37AC0BD9" w14:textId="0AF502CD"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3</w:t>
      </w:r>
      <w:r w:rsidRPr="000375C5">
        <w:rPr>
          <w:rFonts w:ascii="Times New Roman" w:hAnsi="Times New Roman" w:cs="Times New Roman"/>
        </w:rPr>
        <w:t>. В случае получения Заказчиком отрицательного заключения эксперта по результатам исполнения Контракта, Поставщик возмещает расходы Заказчика на проведение экспертизы.</w:t>
      </w:r>
    </w:p>
    <w:p w14:paraId="5E4F56ED" w14:textId="4BE24D91"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4</w:t>
      </w:r>
      <w:r w:rsidRPr="000375C5">
        <w:rPr>
          <w:rFonts w:ascii="Times New Roman" w:hAnsi="Times New Roman" w:cs="Times New Roman"/>
        </w:rPr>
        <w:t xml:space="preserve">. В случае создания Заказчиком приемочной комиссии, оформление и обмен документами о приемке Товара по Контракту осуществляется в порядке, предусмотренном п. 5 ч. 13 ст. 94 Закона №44-ФЗ и настоящим разделом Контракта.          </w:t>
      </w:r>
    </w:p>
    <w:p w14:paraId="12EE9612" w14:textId="355D7989" w:rsidR="001F5930"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5</w:t>
      </w:r>
      <w:r w:rsidRPr="000375C5">
        <w:rPr>
          <w:rFonts w:ascii="Times New Roman" w:hAnsi="Times New Roman" w:cs="Times New Roman"/>
        </w:rPr>
        <w:t>. Датой приемки поставленного Товара считается дата размещения в ЕИС документа о приемке, подписанного Заказчиком.</w:t>
      </w:r>
    </w:p>
    <w:p w14:paraId="36BFF57A" w14:textId="30C1290D" w:rsidR="00D85837" w:rsidRPr="000375C5" w:rsidRDefault="00D85837" w:rsidP="000375C5">
      <w:pPr>
        <w:pStyle w:val="ConsPlusNormal0"/>
        <w:tabs>
          <w:tab w:val="left" w:pos="426"/>
        </w:tabs>
        <w:ind w:firstLine="0"/>
        <w:jc w:val="both"/>
        <w:rPr>
          <w:rFonts w:ascii="Times New Roman" w:hAnsi="Times New Roman" w:cs="Times New Roman"/>
        </w:rPr>
      </w:pPr>
      <w:bookmarkStart w:id="3" w:name="P105"/>
      <w:bookmarkEnd w:id="3"/>
      <w:r w:rsidRPr="000375C5">
        <w:rPr>
          <w:rFonts w:ascii="Times New Roman" w:hAnsi="Times New Roman" w:cs="Times New Roman"/>
          <w:bCs/>
        </w:rPr>
        <w:t>3.</w:t>
      </w:r>
      <w:r w:rsidR="000375C5" w:rsidRPr="000375C5">
        <w:rPr>
          <w:rFonts w:ascii="Times New Roman" w:hAnsi="Times New Roman" w:cs="Times New Roman"/>
          <w:bCs/>
        </w:rPr>
        <w:t>16</w:t>
      </w:r>
      <w:r w:rsidRPr="000375C5">
        <w:rPr>
          <w:rFonts w:ascii="Times New Roman" w:hAnsi="Times New Roman" w:cs="Times New Roman"/>
          <w:bCs/>
        </w:rPr>
        <w:t>.</w:t>
      </w:r>
      <w:r w:rsidRPr="000375C5">
        <w:rPr>
          <w:rFonts w:ascii="Times New Roman" w:hAnsi="Times New Roman" w:cs="Times New Roman"/>
        </w:rPr>
        <w:t xml:space="preserve"> При выявлении несоответствий в поставленном Товаре (наименования, количества, качества</w:t>
      </w:r>
      <w:r w:rsidR="006E7CBB" w:rsidRPr="000375C5">
        <w:rPr>
          <w:rFonts w:ascii="Times New Roman" w:hAnsi="Times New Roman" w:cs="Times New Roman"/>
        </w:rPr>
        <w:t>)</w:t>
      </w:r>
      <w:r w:rsidRPr="000375C5">
        <w:rPr>
          <w:rFonts w:ascii="Times New Roman" w:hAnsi="Times New Roman" w:cs="Times New Roman"/>
        </w:rPr>
        <w:t>,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препятствующих его приемке, Заказчик составляет акт с перечнем выявленных недостатков и указанием сроков их устранения и направляет его Поставщику.</w:t>
      </w:r>
    </w:p>
    <w:p w14:paraId="1403CDB3" w14:textId="08C6349A" w:rsidR="00D85837"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3.17. </w:t>
      </w:r>
      <w:r w:rsidR="00D85837" w:rsidRPr="000375C5">
        <w:rPr>
          <w:rFonts w:ascii="Times New Roman" w:hAnsi="Times New Roman" w:cs="Times New Roman"/>
        </w:rPr>
        <w:t xml:space="preserve">Поставщик обязан устранить недостатки или заменить Товар ненадлежащего качества в течение </w:t>
      </w:r>
      <w:r w:rsidR="0042190C" w:rsidRPr="000375C5">
        <w:rPr>
          <w:rFonts w:ascii="Times New Roman" w:hAnsi="Times New Roman" w:cs="Times New Roman"/>
        </w:rPr>
        <w:t>2</w:t>
      </w:r>
      <w:r w:rsidR="00D85837" w:rsidRPr="000375C5">
        <w:rPr>
          <w:rFonts w:ascii="Times New Roman" w:hAnsi="Times New Roman" w:cs="Times New Roman"/>
        </w:rPr>
        <w:t xml:space="preserve"> (</w:t>
      </w:r>
      <w:r w:rsidR="0042190C" w:rsidRPr="000375C5">
        <w:rPr>
          <w:rFonts w:ascii="Times New Roman" w:hAnsi="Times New Roman" w:cs="Times New Roman"/>
        </w:rPr>
        <w:t>двух</w:t>
      </w:r>
      <w:r w:rsidR="00D85837" w:rsidRPr="000375C5">
        <w:rPr>
          <w:rFonts w:ascii="Times New Roman" w:hAnsi="Times New Roman" w:cs="Times New Roman"/>
        </w:rPr>
        <w:t>) рабочих дней с момента получения акта, указанного в настоящем пункте Контракта.</w:t>
      </w:r>
      <w:r w:rsidRPr="000375C5">
        <w:rPr>
          <w:rFonts w:ascii="Times New Roman" w:hAnsi="Times New Roman" w:cs="Times New Roman"/>
        </w:rPr>
        <w:t xml:space="preserve"> </w:t>
      </w:r>
      <w:r w:rsidR="00D85837" w:rsidRPr="000375C5">
        <w:rPr>
          <w:rFonts w:ascii="Times New Roman" w:hAnsi="Times New Roman" w:cs="Times New Roman"/>
        </w:rPr>
        <w:t>Выявленные недостатки устраняются Поставщиком за его счет.</w:t>
      </w:r>
    </w:p>
    <w:p w14:paraId="70F7033F" w14:textId="4D947E48"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3.1</w:t>
      </w:r>
      <w:r w:rsidR="000375C5" w:rsidRPr="000375C5">
        <w:rPr>
          <w:rFonts w:ascii="Times New Roman" w:hAnsi="Times New Roman" w:cs="Times New Roman"/>
          <w:bCs/>
        </w:rPr>
        <w:t>8</w:t>
      </w:r>
      <w:r w:rsidRPr="000375C5">
        <w:rPr>
          <w:rFonts w:ascii="Times New Roman" w:hAnsi="Times New Roman" w:cs="Times New Roman"/>
          <w:bCs/>
        </w:rPr>
        <w:t>.</w:t>
      </w:r>
      <w:r w:rsidRPr="000375C5">
        <w:rPr>
          <w:rFonts w:ascii="Times New Roman" w:hAnsi="Times New Roman" w:cs="Times New Roman"/>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w:t>
      </w:r>
      <w:r w:rsidRPr="000375C5">
        <w:rPr>
          <w:rFonts w:ascii="Times New Roman" w:hAnsi="Times New Roman" w:cs="Times New Roman"/>
        </w:rPr>
        <w:lastRenderedPageBreak/>
        <w:t>подлежат возмещению Поставщиком.</w:t>
      </w:r>
    </w:p>
    <w:p w14:paraId="4F448311" w14:textId="01EE696F"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3.1</w:t>
      </w:r>
      <w:r w:rsidR="000375C5" w:rsidRPr="000375C5">
        <w:rPr>
          <w:rFonts w:ascii="Times New Roman" w:hAnsi="Times New Roman" w:cs="Times New Roman"/>
          <w:bCs/>
        </w:rPr>
        <w:t>9</w:t>
      </w:r>
      <w:r w:rsidRPr="000375C5">
        <w:rPr>
          <w:rFonts w:ascii="Times New Roman" w:hAnsi="Times New Roman" w:cs="Times New Roman"/>
          <w:bCs/>
        </w:rPr>
        <w:t>.</w:t>
      </w:r>
      <w:r w:rsidRPr="000375C5">
        <w:rPr>
          <w:rFonts w:ascii="Times New Roman" w:hAnsi="Times New Roman" w:cs="Times New Roman"/>
        </w:rPr>
        <w:t xml:space="preserve"> Претензии по скрытым дефектам могут быть заявлены Заказчиком в течение всего срока службы Товара.</w:t>
      </w:r>
    </w:p>
    <w:p w14:paraId="126514B2" w14:textId="39A7A77C"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w:t>
      </w:r>
      <w:r w:rsidR="000375C5" w:rsidRPr="000375C5">
        <w:rPr>
          <w:rFonts w:ascii="Times New Roman" w:hAnsi="Times New Roman" w:cs="Times New Roman"/>
          <w:bCs/>
        </w:rPr>
        <w:t>20</w:t>
      </w:r>
      <w:r w:rsidRPr="000375C5">
        <w:rPr>
          <w:rFonts w:ascii="Times New Roman" w:hAnsi="Times New Roman" w:cs="Times New Roman"/>
          <w:bCs/>
        </w:rPr>
        <w:t>.</w:t>
      </w:r>
      <w:r w:rsidRPr="000375C5">
        <w:rPr>
          <w:rFonts w:ascii="Times New Roman" w:hAnsi="Times New Roman" w:cs="Times New Roman"/>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w:t>
      </w:r>
      <w:r w:rsidR="000375C5" w:rsidRPr="000375C5">
        <w:rPr>
          <w:rFonts w:ascii="Times New Roman" w:hAnsi="Times New Roman" w:cs="Times New Roman"/>
        </w:rPr>
        <w:t xml:space="preserve"> или 3.7</w:t>
      </w:r>
      <w:r w:rsidRPr="000375C5">
        <w:rPr>
          <w:rFonts w:ascii="Times New Roman" w:hAnsi="Times New Roman" w:cs="Times New Roman"/>
        </w:rPr>
        <w:t xml:space="preserve"> Контракта.</w:t>
      </w:r>
    </w:p>
    <w:p w14:paraId="4AD7AB42" w14:textId="695689B3" w:rsidR="00D85837" w:rsidRPr="00FB74A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w:t>
      </w:r>
      <w:r w:rsidR="000375C5" w:rsidRPr="000375C5">
        <w:rPr>
          <w:rFonts w:ascii="Times New Roman" w:hAnsi="Times New Roman" w:cs="Times New Roman"/>
          <w:bCs/>
        </w:rPr>
        <w:t>21</w:t>
      </w:r>
      <w:r w:rsidRPr="000375C5">
        <w:rPr>
          <w:rFonts w:ascii="Times New Roman" w:hAnsi="Times New Roman" w:cs="Times New Roman"/>
          <w:bCs/>
        </w:rPr>
        <w:t>.</w:t>
      </w:r>
      <w:r w:rsidRPr="000375C5">
        <w:rPr>
          <w:rFonts w:ascii="Times New Roman" w:hAnsi="Times New Roman" w:cs="Times New Roman"/>
        </w:rPr>
        <w:t xml:space="preserve"> Заказчик</w:t>
      </w:r>
      <w:r w:rsidRPr="00FB74A5">
        <w:rPr>
          <w:rFonts w:ascii="Times New Roman" w:hAnsi="Times New Roman" w:cs="Times New Roman"/>
        </w:rPr>
        <w:t xml:space="preserve">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4ED1DE77" w14:textId="77777777" w:rsidR="00D85837" w:rsidRPr="00FB74A5" w:rsidRDefault="00D85837" w:rsidP="00781F77">
      <w:pPr>
        <w:pStyle w:val="ad"/>
        <w:numPr>
          <w:ilvl w:val="0"/>
          <w:numId w:val="2"/>
        </w:numPr>
        <w:tabs>
          <w:tab w:val="left" w:pos="426"/>
        </w:tabs>
        <w:ind w:left="0" w:firstLine="0"/>
        <w:jc w:val="center"/>
        <w:rPr>
          <w:b/>
          <w:sz w:val="20"/>
        </w:rPr>
      </w:pPr>
      <w:r w:rsidRPr="00FB74A5">
        <w:rPr>
          <w:b/>
          <w:sz w:val="20"/>
        </w:rPr>
        <w:t>Права и обязанности Сторон</w:t>
      </w:r>
    </w:p>
    <w:p w14:paraId="64504CC0" w14:textId="77777777" w:rsidR="00D85837" w:rsidRPr="000375C5" w:rsidRDefault="00D85837" w:rsidP="000375C5">
      <w:pPr>
        <w:pStyle w:val="ConsNormal"/>
        <w:widowControl/>
        <w:tabs>
          <w:tab w:val="left" w:pos="426"/>
        </w:tabs>
        <w:ind w:firstLine="0"/>
        <w:jc w:val="both"/>
        <w:rPr>
          <w:rFonts w:ascii="Times New Roman" w:hAnsi="Times New Roman" w:cs="Times New Roman"/>
          <w:szCs w:val="20"/>
        </w:rPr>
      </w:pPr>
      <w:r w:rsidRPr="000375C5">
        <w:rPr>
          <w:rFonts w:ascii="Times New Roman" w:hAnsi="Times New Roman" w:cs="Times New Roman"/>
          <w:bCs/>
          <w:color w:val="auto"/>
          <w:szCs w:val="20"/>
          <w:lang w:eastAsia="ar-SA" w:bidi="ar-SA"/>
        </w:rPr>
        <w:t>4.1.</w:t>
      </w:r>
      <w:r w:rsidRPr="000375C5">
        <w:rPr>
          <w:rFonts w:ascii="Times New Roman" w:hAnsi="Times New Roman" w:cs="Times New Roman"/>
          <w:color w:val="auto"/>
          <w:szCs w:val="20"/>
          <w:lang w:eastAsia="ar-SA" w:bidi="ar-SA"/>
        </w:rPr>
        <w:t xml:space="preserve"> Поставщик обязуется:</w:t>
      </w:r>
    </w:p>
    <w:p w14:paraId="779D5390" w14:textId="77777777" w:rsidR="00D85837" w:rsidRPr="000375C5" w:rsidRDefault="00D85837" w:rsidP="000375C5">
      <w:pPr>
        <w:shd w:val="clear" w:color="auto" w:fill="FFFFFF"/>
        <w:tabs>
          <w:tab w:val="left" w:pos="426"/>
          <w:tab w:val="left" w:pos="1032"/>
        </w:tabs>
        <w:jc w:val="both"/>
        <w:rPr>
          <w:kern w:val="1"/>
          <w:sz w:val="20"/>
          <w:szCs w:val="20"/>
        </w:rPr>
      </w:pPr>
      <w:r w:rsidRPr="000375C5">
        <w:rPr>
          <w:sz w:val="20"/>
          <w:szCs w:val="20"/>
        </w:rPr>
        <w:t>-</w:t>
      </w:r>
      <w:r w:rsidR="00C52B5F" w:rsidRPr="000375C5">
        <w:rPr>
          <w:sz w:val="20"/>
          <w:szCs w:val="20"/>
        </w:rPr>
        <w:t xml:space="preserve"> </w:t>
      </w:r>
      <w:r w:rsidRPr="000375C5">
        <w:rPr>
          <w:sz w:val="20"/>
          <w:szCs w:val="20"/>
        </w:rPr>
        <w:t>поставить Товар Заказчику по ассортименту, ценам и количеству согласно Спецификации (Приложение № 1 к Контракту);</w:t>
      </w:r>
    </w:p>
    <w:p w14:paraId="699BB824"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передать Заказчику совместно с отгруженным товаром товарно-сопроводительные документы (счет на оплату, товарную накладную (УПД);</w:t>
      </w:r>
    </w:p>
    <w:p w14:paraId="15F42E99" w14:textId="3915BE4D"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xml:space="preserve">- за 1 рабочий день до начала поставки Товара письменно, либо </w:t>
      </w:r>
      <w:r w:rsidR="000375C5">
        <w:rPr>
          <w:rFonts w:ascii="Times New Roman" w:hAnsi="Times New Roman" w:cs="Times New Roman"/>
          <w:color w:val="auto"/>
          <w:sz w:val="20"/>
          <w:szCs w:val="20"/>
          <w:lang w:eastAsia="ar-SA" w:bidi="ar-SA"/>
        </w:rPr>
        <w:t xml:space="preserve">по адресу электронной почты, указанной в </w:t>
      </w:r>
      <w:r w:rsidR="004E0843">
        <w:rPr>
          <w:rFonts w:ascii="Times New Roman" w:hAnsi="Times New Roman" w:cs="Times New Roman"/>
          <w:color w:val="auto"/>
          <w:sz w:val="20"/>
          <w:szCs w:val="20"/>
          <w:lang w:eastAsia="ar-SA" w:bidi="ar-SA"/>
        </w:rPr>
        <w:t>реквизитах сторон</w:t>
      </w:r>
      <w:r w:rsidRPr="000375C5">
        <w:rPr>
          <w:rFonts w:ascii="Times New Roman" w:hAnsi="Times New Roman" w:cs="Times New Roman"/>
          <w:color w:val="auto"/>
          <w:sz w:val="20"/>
          <w:szCs w:val="20"/>
          <w:lang w:eastAsia="ar-SA" w:bidi="ar-SA"/>
        </w:rPr>
        <w:t xml:space="preserve">, уведомить Заказчика о времени доставки Товара;  </w:t>
      </w:r>
    </w:p>
    <w:p w14:paraId="53AC5E2D"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назначить ответственного представителя Поставщика за оформление сдачи–приемки поставленного Товара;</w:t>
      </w:r>
    </w:p>
    <w:p w14:paraId="16A5BFD7"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осуществить разгрузочные работы в месте доставки Товара;</w:t>
      </w:r>
    </w:p>
    <w:p w14:paraId="6FBD4643" w14:textId="77777777" w:rsidR="00D85837" w:rsidRPr="000375C5" w:rsidRDefault="00D85837" w:rsidP="000375C5">
      <w:pPr>
        <w:pStyle w:val="14"/>
        <w:tabs>
          <w:tab w:val="left" w:pos="426"/>
        </w:tabs>
        <w:rPr>
          <w:rFonts w:ascii="Times New Roman" w:hAnsi="Times New Roman" w:cs="Times New Roman"/>
          <w:sz w:val="20"/>
          <w:szCs w:val="20"/>
        </w:rPr>
      </w:pPr>
      <w:r w:rsidRPr="000375C5">
        <w:rPr>
          <w:rFonts w:ascii="Times New Roman" w:hAnsi="Times New Roman" w:cs="Times New Roman"/>
          <w:color w:val="auto"/>
          <w:sz w:val="20"/>
          <w:szCs w:val="20"/>
          <w:lang w:eastAsia="ar-SA" w:bidi="ar-SA"/>
        </w:rPr>
        <w:t xml:space="preserve">- в случае обнаружения дефектов Товара заменить его на Товар надлежащего качества в течение </w:t>
      </w:r>
      <w:r w:rsidR="006E7CBB" w:rsidRPr="000375C5">
        <w:rPr>
          <w:rFonts w:ascii="Times New Roman" w:hAnsi="Times New Roman" w:cs="Times New Roman"/>
          <w:color w:val="auto"/>
          <w:sz w:val="20"/>
          <w:szCs w:val="20"/>
          <w:lang w:eastAsia="ar-SA" w:bidi="ar-SA"/>
        </w:rPr>
        <w:t>2</w:t>
      </w:r>
      <w:r w:rsidRPr="000375C5">
        <w:rPr>
          <w:rFonts w:ascii="Times New Roman" w:hAnsi="Times New Roman" w:cs="Times New Roman"/>
          <w:color w:val="auto"/>
          <w:sz w:val="20"/>
          <w:szCs w:val="20"/>
          <w:lang w:eastAsia="ar-SA" w:bidi="ar-SA"/>
        </w:rPr>
        <w:t xml:space="preserve"> (</w:t>
      </w:r>
      <w:r w:rsidR="006E7CBB" w:rsidRPr="000375C5">
        <w:rPr>
          <w:rFonts w:ascii="Times New Roman" w:hAnsi="Times New Roman" w:cs="Times New Roman"/>
          <w:color w:val="auto"/>
          <w:sz w:val="20"/>
          <w:szCs w:val="20"/>
          <w:lang w:eastAsia="ar-SA" w:bidi="ar-SA"/>
        </w:rPr>
        <w:t>двух</w:t>
      </w:r>
      <w:r w:rsidRPr="000375C5">
        <w:rPr>
          <w:rFonts w:ascii="Times New Roman" w:hAnsi="Times New Roman" w:cs="Times New Roman"/>
          <w:color w:val="auto"/>
          <w:sz w:val="20"/>
          <w:szCs w:val="20"/>
          <w:lang w:eastAsia="ar-SA" w:bidi="ar-SA"/>
        </w:rPr>
        <w:t>) рабочих дней с момента поступления уведомления от Заказчика;</w:t>
      </w:r>
    </w:p>
    <w:p w14:paraId="4B3D6A28"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в случае принятия решения об одностороннем отказе от исполнения настоящего Контракта не позднее чем в течение </w:t>
      </w:r>
      <w:r w:rsidR="00E92AFB" w:rsidRPr="000375C5">
        <w:rPr>
          <w:rFonts w:ascii="Times New Roman" w:hAnsi="Times New Roman" w:cs="Times New Roman"/>
        </w:rPr>
        <w:t>2</w:t>
      </w:r>
      <w:r w:rsidR="006E7CBB" w:rsidRPr="000375C5">
        <w:rPr>
          <w:rFonts w:ascii="Times New Roman" w:hAnsi="Times New Roman" w:cs="Times New Roman"/>
        </w:rPr>
        <w:t xml:space="preserve"> (</w:t>
      </w:r>
      <w:r w:rsidR="00E92AFB" w:rsidRPr="000375C5">
        <w:rPr>
          <w:rFonts w:ascii="Times New Roman" w:hAnsi="Times New Roman" w:cs="Times New Roman"/>
        </w:rPr>
        <w:t>двух</w:t>
      </w:r>
      <w:r w:rsidR="006E7CBB" w:rsidRPr="000375C5">
        <w:rPr>
          <w:rFonts w:ascii="Times New Roman" w:hAnsi="Times New Roman" w:cs="Times New Roman"/>
        </w:rPr>
        <w:t>)</w:t>
      </w:r>
      <w:r w:rsidRPr="000375C5">
        <w:rPr>
          <w:rFonts w:ascii="Times New Roman" w:hAnsi="Times New Roman" w:cs="Times New Roman"/>
        </w:rPr>
        <w:t xml:space="preserve"> рабочих дней с даты принятия указанного решения направить Заказчику уведомление о принятом решении </w:t>
      </w:r>
      <w:r w:rsidR="00E67953" w:rsidRPr="000375C5">
        <w:rPr>
          <w:rFonts w:ascii="Times New Roman" w:hAnsi="Times New Roman" w:cs="Times New Roman"/>
        </w:rPr>
        <w:t xml:space="preserve">по адресу электронной почты, либо с помощью ЕИС </w:t>
      </w:r>
      <w:r w:rsidRPr="000375C5">
        <w:rPr>
          <w:rFonts w:ascii="Times New Roman" w:hAnsi="Times New Roman" w:cs="Times New Roman"/>
        </w:rPr>
        <w:t>обеспечивающих фиксирование данного уведомления и получение Поставщиком подтверждения о его вручении Заказчику;</w:t>
      </w:r>
      <w:bookmarkStart w:id="4" w:name="P128"/>
      <w:bookmarkEnd w:id="4"/>
    </w:p>
    <w:p w14:paraId="0E1E5714" w14:textId="77777777" w:rsidR="00D85837" w:rsidRPr="000375C5" w:rsidRDefault="00D85837" w:rsidP="000375C5">
      <w:pPr>
        <w:shd w:val="clear" w:color="auto" w:fill="FFFFFF"/>
        <w:tabs>
          <w:tab w:val="left" w:pos="426"/>
          <w:tab w:val="left" w:pos="1140"/>
          <w:tab w:val="left" w:pos="2602"/>
        </w:tabs>
        <w:jc w:val="both"/>
        <w:rPr>
          <w:sz w:val="20"/>
          <w:szCs w:val="20"/>
        </w:rPr>
      </w:pPr>
      <w:r w:rsidRPr="000375C5">
        <w:rPr>
          <w:bCs/>
          <w:sz w:val="20"/>
          <w:szCs w:val="20"/>
        </w:rPr>
        <w:t>4.2.</w:t>
      </w:r>
      <w:r w:rsidR="00C410C7" w:rsidRPr="000375C5">
        <w:rPr>
          <w:sz w:val="20"/>
          <w:szCs w:val="20"/>
        </w:rPr>
        <w:t xml:space="preserve"> </w:t>
      </w:r>
      <w:r w:rsidRPr="000375C5">
        <w:rPr>
          <w:sz w:val="20"/>
          <w:szCs w:val="20"/>
        </w:rPr>
        <w:t>Заказчик обязуется:</w:t>
      </w:r>
    </w:p>
    <w:p w14:paraId="3CFF45E0" w14:textId="77777777" w:rsidR="00D85837" w:rsidRPr="000375C5" w:rsidRDefault="00D85837" w:rsidP="000375C5">
      <w:pPr>
        <w:shd w:val="clear" w:color="auto" w:fill="FFFFFF"/>
        <w:tabs>
          <w:tab w:val="left" w:pos="426"/>
          <w:tab w:val="left" w:pos="1032"/>
        </w:tabs>
        <w:jc w:val="both"/>
        <w:rPr>
          <w:sz w:val="20"/>
          <w:szCs w:val="20"/>
        </w:rPr>
      </w:pPr>
      <w:r w:rsidRPr="000375C5">
        <w:rPr>
          <w:sz w:val="20"/>
          <w:szCs w:val="20"/>
        </w:rPr>
        <w:t>-</w:t>
      </w:r>
      <w:r w:rsidR="00C52B5F" w:rsidRPr="000375C5">
        <w:rPr>
          <w:sz w:val="20"/>
          <w:szCs w:val="20"/>
        </w:rPr>
        <w:t xml:space="preserve"> </w:t>
      </w:r>
      <w:r w:rsidRPr="000375C5">
        <w:rPr>
          <w:sz w:val="20"/>
          <w:szCs w:val="20"/>
        </w:rPr>
        <w:t>осуществить своевременную приемку и оприходование поставленного Товара по количеству и качеству согласно Спецификации (Приложение № 1 к Контракту) в соответствии с действующим законодательством;</w:t>
      </w:r>
    </w:p>
    <w:p w14:paraId="28287147" w14:textId="77777777" w:rsidR="00D85837" w:rsidRPr="000375C5" w:rsidRDefault="00D85837" w:rsidP="000375C5">
      <w:pPr>
        <w:shd w:val="clear" w:color="auto" w:fill="FFFFFF"/>
        <w:tabs>
          <w:tab w:val="left" w:pos="426"/>
          <w:tab w:val="left" w:pos="874"/>
        </w:tabs>
        <w:jc w:val="both"/>
        <w:rPr>
          <w:sz w:val="20"/>
          <w:szCs w:val="20"/>
        </w:rPr>
      </w:pPr>
      <w:r w:rsidRPr="000375C5">
        <w:rPr>
          <w:sz w:val="20"/>
          <w:szCs w:val="20"/>
        </w:rPr>
        <w:t>- оплатить поставленный Товар в соответствии с условиями настоящего Контракта.</w:t>
      </w:r>
    </w:p>
    <w:p w14:paraId="328E6E89"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принять решение об одностороннем отказе от исполнения Контракта в случае, если в ходе исполнения Контракта установлено, что поставляемый Товар не соответствуют характеристикам, указанным в спецификации (приложение №1 к настоящему Контракту), являющейся неотъемлемой частью настоящего Контракта.   </w:t>
      </w:r>
    </w:p>
    <w:p w14:paraId="1D334B06" w14:textId="303AE2F4"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уведомление о принятом решении по адресу электронной почты</w:t>
      </w:r>
      <w:r w:rsidR="00E92AFB" w:rsidRPr="000375C5">
        <w:rPr>
          <w:rFonts w:ascii="Times New Roman" w:hAnsi="Times New Roman" w:cs="Times New Roman"/>
        </w:rPr>
        <w:t>.</w:t>
      </w:r>
    </w:p>
    <w:p w14:paraId="53D1E312" w14:textId="641B9885"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уплаты штрафов в соответствии с разделом </w:t>
      </w:r>
      <w:r w:rsidR="00DA1D35">
        <w:rPr>
          <w:rFonts w:ascii="Times New Roman" w:hAnsi="Times New Roman" w:cs="Times New Roman"/>
        </w:rPr>
        <w:t>9</w:t>
      </w:r>
      <w:r w:rsidRPr="000375C5">
        <w:rPr>
          <w:rFonts w:ascii="Times New Roman" w:hAnsi="Times New Roman" w:cs="Times New Roman"/>
        </w:rPr>
        <w:t xml:space="preserve"> Контракта;</w:t>
      </w:r>
    </w:p>
    <w:p w14:paraId="360104BA"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провести экспертизу поставленного Товара для проверки его соответствия условиям Контракта в соответствии с Законом № 44-ФЗ;</w:t>
      </w:r>
    </w:p>
    <w:p w14:paraId="601F2F95" w14:textId="77777777" w:rsidR="00D85837" w:rsidRPr="000375C5" w:rsidRDefault="00D85837" w:rsidP="000375C5">
      <w:pPr>
        <w:widowControl w:val="0"/>
        <w:tabs>
          <w:tab w:val="left" w:pos="426"/>
        </w:tabs>
        <w:jc w:val="both"/>
        <w:rPr>
          <w:sz w:val="20"/>
          <w:szCs w:val="20"/>
        </w:rPr>
      </w:pPr>
      <w:r w:rsidRPr="000375C5">
        <w:rPr>
          <w:bCs/>
          <w:sz w:val="20"/>
          <w:szCs w:val="20"/>
        </w:rPr>
        <w:t>4.3.</w:t>
      </w:r>
      <w:r w:rsidRPr="000375C5">
        <w:rPr>
          <w:sz w:val="20"/>
          <w:szCs w:val="20"/>
        </w:rPr>
        <w:t xml:space="preserve"> Поставщик имеет право:</w:t>
      </w:r>
    </w:p>
    <w:p w14:paraId="27714311"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Заказчика произвести приемку Товара в порядке и в сроки, предусмотренные Контрактом;</w:t>
      </w:r>
    </w:p>
    <w:p w14:paraId="3F26B825"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своевременной оплаты на условиях, установленных Контрактом, надлежащим образом поставленного и принятого Заказчиком Товара;</w:t>
      </w:r>
    </w:p>
    <w:p w14:paraId="4B733C88" w14:textId="77777777" w:rsidR="00D85837" w:rsidRPr="000375C5" w:rsidRDefault="00D85837" w:rsidP="000375C5">
      <w:pPr>
        <w:pStyle w:val="ConsPlusNormal0"/>
        <w:tabs>
          <w:tab w:val="left" w:pos="426"/>
        </w:tabs>
        <w:ind w:firstLine="0"/>
        <w:jc w:val="both"/>
        <w:rPr>
          <w:rFonts w:ascii="Times New Roman" w:hAnsi="Times New Roman" w:cs="Times New Roman"/>
        </w:rPr>
      </w:pPr>
      <w:bookmarkStart w:id="5" w:name="P161"/>
      <w:bookmarkEnd w:id="5"/>
      <w:r w:rsidRPr="000375C5">
        <w:rPr>
          <w:rFonts w:ascii="Times New Roman" w:hAnsi="Times New Roman" w:cs="Times New Roman"/>
        </w:rPr>
        <w:t>- принять решение об одностороннем отказе от исполнения Контракта в соответствии с гражданским законодательством;</w:t>
      </w:r>
    </w:p>
    <w:p w14:paraId="1EE60620" w14:textId="4C8B3683"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возмещения убытков, уплаты штрафов в соответствии с разделом </w:t>
      </w:r>
      <w:r w:rsidR="00DA1D35">
        <w:rPr>
          <w:rFonts w:ascii="Times New Roman" w:hAnsi="Times New Roman" w:cs="Times New Roman"/>
        </w:rPr>
        <w:t xml:space="preserve">9 </w:t>
      </w:r>
      <w:r w:rsidRPr="000375C5">
        <w:rPr>
          <w:rFonts w:ascii="Times New Roman" w:hAnsi="Times New Roman" w:cs="Times New Roman"/>
        </w:rPr>
        <w:t>Контракта;</w:t>
      </w:r>
    </w:p>
    <w:p w14:paraId="7985AF7F" w14:textId="77777777" w:rsidR="00D85837" w:rsidRPr="000375C5" w:rsidRDefault="00D85837" w:rsidP="000375C5">
      <w:pPr>
        <w:shd w:val="clear" w:color="auto" w:fill="FFFFFF"/>
        <w:tabs>
          <w:tab w:val="left" w:pos="426"/>
          <w:tab w:val="left" w:pos="2294"/>
        </w:tabs>
        <w:jc w:val="both"/>
        <w:rPr>
          <w:sz w:val="20"/>
          <w:szCs w:val="20"/>
        </w:rPr>
      </w:pPr>
      <w:r w:rsidRPr="000375C5">
        <w:rPr>
          <w:bCs/>
          <w:sz w:val="20"/>
          <w:szCs w:val="20"/>
        </w:rPr>
        <w:t>4.4.</w:t>
      </w:r>
      <w:r w:rsidRPr="000375C5">
        <w:rPr>
          <w:sz w:val="20"/>
          <w:szCs w:val="20"/>
        </w:rPr>
        <w:t xml:space="preserve"> Заказчик имеет право:</w:t>
      </w:r>
    </w:p>
    <w:p w14:paraId="18AA8BFB"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Поставщика, надлежащего исполнения обязательств по Контракту;</w:t>
      </w:r>
    </w:p>
    <w:p w14:paraId="61C8E4F0"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Поставщика своевременного устранения недостатков, выявленных как в ходе приемки, так и в течение гарантийного периода;</w:t>
      </w:r>
    </w:p>
    <w:p w14:paraId="7303B356" w14:textId="58E65A01"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возмещения убытков в соответствии с </w:t>
      </w:r>
      <w:hyperlink r:id="rId6" w:anchor="P226" w:history="1">
        <w:r w:rsidRPr="000375C5">
          <w:rPr>
            <w:rStyle w:val="a5"/>
            <w:rFonts w:ascii="Times New Roman" w:hAnsi="Times New Roman" w:cs="Times New Roman"/>
          </w:rPr>
          <w:t xml:space="preserve">разделом </w:t>
        </w:r>
      </w:hyperlink>
      <w:r w:rsidR="00DA1D35">
        <w:rPr>
          <w:rFonts w:ascii="Times New Roman" w:hAnsi="Times New Roman" w:cs="Times New Roman"/>
        </w:rPr>
        <w:t>9</w:t>
      </w:r>
      <w:r w:rsidRPr="000375C5">
        <w:rPr>
          <w:rFonts w:ascii="Times New Roman" w:hAnsi="Times New Roman" w:cs="Times New Roman"/>
        </w:rPr>
        <w:t xml:space="preserve"> Контракта, причиненных по вине Поставщика;</w:t>
      </w:r>
    </w:p>
    <w:p w14:paraId="7003D683"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отказаться от приемки и оплаты Товара, не соответствующего условиям Контракта;</w:t>
      </w:r>
    </w:p>
    <w:p w14:paraId="5E494B8F" w14:textId="77777777" w:rsidR="00D85837" w:rsidRPr="000375C5" w:rsidRDefault="00D85837" w:rsidP="000375C5">
      <w:pPr>
        <w:pStyle w:val="ConsPlusNormal0"/>
        <w:tabs>
          <w:tab w:val="left" w:pos="426"/>
        </w:tabs>
        <w:ind w:firstLine="0"/>
        <w:jc w:val="both"/>
        <w:rPr>
          <w:rFonts w:ascii="Times New Roman" w:hAnsi="Times New Roman" w:cs="Times New Roman"/>
        </w:rPr>
      </w:pPr>
      <w:bookmarkStart w:id="6" w:name="P192"/>
      <w:bookmarkEnd w:id="6"/>
      <w:r w:rsidRPr="000375C5">
        <w:rPr>
          <w:rFonts w:ascii="Times New Roman" w:hAnsi="Times New Roman" w:cs="Times New Roman"/>
        </w:rPr>
        <w:t>- принять решение об одностороннем отказе от исполнения Контракта в соответствии с гражданским законодательством;</w:t>
      </w:r>
    </w:p>
    <w:p w14:paraId="3CE4A369" w14:textId="2AC326A0" w:rsidR="00D85837"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14:paraId="1BAD9980" w14:textId="77777777" w:rsidR="004E0843" w:rsidRPr="000375C5" w:rsidRDefault="004E0843" w:rsidP="000375C5">
      <w:pPr>
        <w:pStyle w:val="ConsPlusNormal0"/>
        <w:tabs>
          <w:tab w:val="left" w:pos="426"/>
        </w:tabs>
        <w:ind w:firstLine="0"/>
        <w:jc w:val="both"/>
        <w:rPr>
          <w:rFonts w:ascii="Times New Roman" w:hAnsi="Times New Roman" w:cs="Times New Roman"/>
        </w:rPr>
      </w:pPr>
    </w:p>
    <w:p w14:paraId="2A5DD3A7" w14:textId="77777777" w:rsidR="00D85837" w:rsidRPr="00FB74A5" w:rsidRDefault="00D85837" w:rsidP="00781F77">
      <w:pPr>
        <w:pStyle w:val="2"/>
        <w:numPr>
          <w:ilvl w:val="0"/>
          <w:numId w:val="2"/>
        </w:numPr>
        <w:tabs>
          <w:tab w:val="left" w:pos="426"/>
        </w:tabs>
        <w:ind w:left="0" w:firstLine="0"/>
        <w:jc w:val="center"/>
        <w:rPr>
          <w:rFonts w:cs="Times New Roman"/>
          <w:b/>
          <w:szCs w:val="20"/>
          <w:lang w:eastAsia="ar-SA" w:bidi="ar-SA"/>
        </w:rPr>
      </w:pPr>
      <w:r w:rsidRPr="00FB74A5">
        <w:rPr>
          <w:rFonts w:cs="Times New Roman"/>
          <w:b/>
          <w:szCs w:val="20"/>
          <w:lang w:eastAsia="ar-SA" w:bidi="ar-SA"/>
        </w:rPr>
        <w:t>Качество Товара. Гарантия. Упаковка</w:t>
      </w:r>
    </w:p>
    <w:p w14:paraId="6C8D85B5" w14:textId="77777777" w:rsidR="00D85837" w:rsidRPr="004E0843" w:rsidRDefault="00D85837" w:rsidP="001F6603">
      <w:pPr>
        <w:tabs>
          <w:tab w:val="left" w:pos="426"/>
          <w:tab w:val="left" w:pos="1080"/>
        </w:tabs>
        <w:jc w:val="both"/>
        <w:rPr>
          <w:sz w:val="20"/>
          <w:szCs w:val="20"/>
        </w:rPr>
      </w:pPr>
      <w:r w:rsidRPr="004E0843">
        <w:rPr>
          <w:bCs/>
          <w:sz w:val="20"/>
          <w:szCs w:val="20"/>
        </w:rPr>
        <w:t>5.1.</w:t>
      </w:r>
      <w:r w:rsidRPr="004E0843">
        <w:rPr>
          <w:sz w:val="20"/>
          <w:szCs w:val="20"/>
        </w:rPr>
        <w:t xml:space="preserve"> Товар должен соответствовать обязательным требованиям к качеству и безопасности, предусмотренными для данного вида Товара действующим законодательством РФ.</w:t>
      </w:r>
    </w:p>
    <w:p w14:paraId="0C4F5B01" w14:textId="77777777" w:rsidR="00D85837" w:rsidRPr="004E0843" w:rsidRDefault="00D85837" w:rsidP="001F6603">
      <w:pPr>
        <w:tabs>
          <w:tab w:val="left" w:pos="426"/>
          <w:tab w:val="left" w:pos="1080"/>
        </w:tabs>
        <w:jc w:val="both"/>
        <w:rPr>
          <w:sz w:val="20"/>
          <w:szCs w:val="20"/>
        </w:rPr>
      </w:pPr>
      <w:r w:rsidRPr="004E0843">
        <w:rPr>
          <w:bCs/>
          <w:sz w:val="20"/>
          <w:szCs w:val="20"/>
        </w:rPr>
        <w:t>5.2.</w:t>
      </w:r>
      <w:r w:rsidRPr="004E0843">
        <w:rPr>
          <w:sz w:val="20"/>
          <w:szCs w:val="20"/>
        </w:rPr>
        <w:t xml:space="preserve"> Поставщик гарантирует качество и безопасность поставляемого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Если в процессе эксплуатации Товара Заказчиком обнаружится некачественный Товар (брак, производственный дефект) Поставщик обязан заменить такой Товар в течение </w:t>
      </w:r>
      <w:r w:rsidR="00EF6692" w:rsidRPr="004E0843">
        <w:rPr>
          <w:sz w:val="20"/>
          <w:szCs w:val="20"/>
        </w:rPr>
        <w:t>2</w:t>
      </w:r>
      <w:r w:rsidRPr="004E0843">
        <w:rPr>
          <w:sz w:val="20"/>
          <w:szCs w:val="20"/>
        </w:rPr>
        <w:t xml:space="preserve"> (</w:t>
      </w:r>
      <w:r w:rsidR="00EF6692" w:rsidRPr="004E0843">
        <w:rPr>
          <w:sz w:val="20"/>
          <w:szCs w:val="20"/>
        </w:rPr>
        <w:t>двух</w:t>
      </w:r>
      <w:r w:rsidRPr="004E0843">
        <w:rPr>
          <w:sz w:val="20"/>
          <w:szCs w:val="20"/>
        </w:rPr>
        <w:t>) рабочих дней со дня уведомления Поставщика Заказчиком об обнаружении такого товара Расходы по возврату Товара и его замене производятся за счет средств Поставщика.</w:t>
      </w:r>
    </w:p>
    <w:p w14:paraId="5B62FEB7" w14:textId="56F18997" w:rsidR="00D85837" w:rsidRPr="004E0843" w:rsidRDefault="00D85837" w:rsidP="001F6603">
      <w:pPr>
        <w:tabs>
          <w:tab w:val="left" w:pos="426"/>
          <w:tab w:val="left" w:pos="1080"/>
        </w:tabs>
        <w:jc w:val="both"/>
        <w:rPr>
          <w:sz w:val="20"/>
          <w:szCs w:val="20"/>
        </w:rPr>
      </w:pPr>
      <w:r w:rsidRPr="004E0843">
        <w:rPr>
          <w:bCs/>
          <w:sz w:val="20"/>
          <w:szCs w:val="20"/>
        </w:rPr>
        <w:t>5.3</w:t>
      </w:r>
      <w:r w:rsidR="002F491E" w:rsidRPr="004E0843">
        <w:rPr>
          <w:bCs/>
          <w:sz w:val="20"/>
          <w:szCs w:val="20"/>
        </w:rPr>
        <w:t>.</w:t>
      </w:r>
      <w:r w:rsidRPr="004E0843">
        <w:rPr>
          <w:sz w:val="20"/>
          <w:szCs w:val="20"/>
        </w:rPr>
        <w:t xml:space="preserve"> На поставляемый Товар устанавливается гарантийный срок</w:t>
      </w:r>
      <w:r w:rsidR="00032515" w:rsidRPr="004E0843">
        <w:rPr>
          <w:sz w:val="20"/>
          <w:szCs w:val="20"/>
        </w:rPr>
        <w:t>, который равен сроку действия настоящего договора и начинается с момента подписания универсального передаточного документа.</w:t>
      </w:r>
    </w:p>
    <w:p w14:paraId="7FD2AC03" w14:textId="77777777" w:rsidR="00D85837" w:rsidRPr="004E0843" w:rsidRDefault="00D85837" w:rsidP="001F6603">
      <w:pPr>
        <w:tabs>
          <w:tab w:val="left" w:pos="426"/>
          <w:tab w:val="left" w:pos="1080"/>
        </w:tabs>
        <w:jc w:val="both"/>
        <w:rPr>
          <w:sz w:val="20"/>
          <w:szCs w:val="20"/>
        </w:rPr>
      </w:pPr>
      <w:r w:rsidRPr="004E0843">
        <w:rPr>
          <w:sz w:val="20"/>
          <w:szCs w:val="20"/>
        </w:rPr>
        <w:t>Гарантийный срок начинается с момента получения Товара. Требования, связанные с недостатками Товара, Заказчик имеет право предъявить в течении гарантийного срока.</w:t>
      </w:r>
    </w:p>
    <w:p w14:paraId="501DE0C1" w14:textId="77777777" w:rsidR="00D85837" w:rsidRPr="004E0843" w:rsidRDefault="00D85837" w:rsidP="001F6603">
      <w:pPr>
        <w:tabs>
          <w:tab w:val="left" w:pos="426"/>
          <w:tab w:val="left" w:pos="1080"/>
        </w:tabs>
        <w:jc w:val="both"/>
        <w:rPr>
          <w:color w:val="000000"/>
          <w:spacing w:val="-2"/>
          <w:sz w:val="20"/>
          <w:szCs w:val="20"/>
        </w:rPr>
      </w:pPr>
      <w:r w:rsidRPr="004E0843">
        <w:rPr>
          <w:bCs/>
          <w:sz w:val="20"/>
          <w:szCs w:val="20"/>
        </w:rPr>
        <w:t>5.4.</w:t>
      </w:r>
      <w:r w:rsidRPr="004E0843">
        <w:rPr>
          <w:sz w:val="20"/>
          <w:szCs w:val="20"/>
        </w:rPr>
        <w:t xml:space="preserve"> Товар поставляется в упаковке, соответствующей государственным стандартам, техническим условиям, другой нормативно-технической документации и обеспечивающей сохранность и качество товаров, как при хранении, так и при транспортировке. Упаковка должна быть чистой, не поврежденной, не влажной. На упаковке должна быть нанесена маркировка, содержащая информацию о производителе товара, а также о товаре.</w:t>
      </w:r>
    </w:p>
    <w:p w14:paraId="25443B16" w14:textId="77777777" w:rsidR="00D85837" w:rsidRPr="004E0843" w:rsidRDefault="00D85837" w:rsidP="001F6603">
      <w:pPr>
        <w:pStyle w:val="ConsPlusNormal0"/>
        <w:tabs>
          <w:tab w:val="left" w:pos="426"/>
        </w:tabs>
        <w:ind w:firstLine="0"/>
        <w:jc w:val="both"/>
        <w:rPr>
          <w:rFonts w:ascii="Times New Roman" w:hAnsi="Times New Roman" w:cs="Times New Roman"/>
        </w:rPr>
      </w:pPr>
      <w:r w:rsidRPr="004E0843">
        <w:rPr>
          <w:rFonts w:ascii="Times New Roman" w:hAnsi="Times New Roman" w:cs="Times New Roman"/>
          <w:bCs/>
          <w:color w:val="000000"/>
          <w:spacing w:val="-2"/>
        </w:rPr>
        <w:t>5</w:t>
      </w:r>
      <w:r w:rsidRPr="004E0843">
        <w:rPr>
          <w:rFonts w:ascii="Times New Roman" w:hAnsi="Times New Roman" w:cs="Times New Roman"/>
          <w:bCs/>
        </w:rPr>
        <w:t>.5.</w:t>
      </w:r>
      <w:r w:rsidRPr="004E0843">
        <w:rPr>
          <w:rFonts w:ascii="Times New Roman" w:hAnsi="Times New Roman" w:cs="Times New Roman"/>
        </w:rPr>
        <w:t xml:space="preserve"> Поставщик гарантирует, что поставляемый Товар является новым (товаром, который не был в употреблении, в </w:t>
      </w:r>
      <w:r w:rsidRPr="004E0843">
        <w:rPr>
          <w:rFonts w:ascii="Times New Roman" w:hAnsi="Times New Roman" w:cs="Times New Roman"/>
        </w:rPr>
        <w:lastRenderedPageBreak/>
        <w:t>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Контрактом.</w:t>
      </w:r>
    </w:p>
    <w:p w14:paraId="459B6ED8" w14:textId="77777777" w:rsidR="00D85837" w:rsidRPr="004E0843" w:rsidRDefault="00D85837" w:rsidP="001F6603">
      <w:pPr>
        <w:pStyle w:val="ConsPlusNormal0"/>
        <w:tabs>
          <w:tab w:val="left" w:pos="426"/>
        </w:tabs>
        <w:ind w:firstLine="0"/>
        <w:jc w:val="both"/>
        <w:rPr>
          <w:rFonts w:ascii="Times New Roman" w:hAnsi="Times New Roman" w:cs="Times New Roman"/>
        </w:rPr>
      </w:pPr>
      <w:r w:rsidRPr="004E0843">
        <w:rPr>
          <w:rFonts w:ascii="Times New Roman" w:hAnsi="Times New Roman" w:cs="Times New Roman"/>
          <w:bCs/>
        </w:rPr>
        <w:t>5.6.</w:t>
      </w:r>
      <w:r w:rsidR="00AA7BD0" w:rsidRPr="004E0843">
        <w:rPr>
          <w:rFonts w:ascii="Times New Roman" w:hAnsi="Times New Roman" w:cs="Times New Roman"/>
        </w:rPr>
        <w:t xml:space="preserve"> </w:t>
      </w:r>
      <w:r w:rsidRPr="004E0843">
        <w:rPr>
          <w:rFonts w:ascii="Times New Roman" w:hAnsi="Times New Roman" w:cs="Times New Roman"/>
        </w:rPr>
        <w:t>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w:t>
      </w:r>
    </w:p>
    <w:p w14:paraId="76F8229E" w14:textId="77777777" w:rsidR="00D85837" w:rsidRPr="00FB74A5" w:rsidRDefault="00D85837" w:rsidP="00781F77">
      <w:pPr>
        <w:numPr>
          <w:ilvl w:val="0"/>
          <w:numId w:val="2"/>
        </w:numPr>
        <w:shd w:val="clear" w:color="auto" w:fill="FFFFFF"/>
        <w:tabs>
          <w:tab w:val="left" w:pos="426"/>
        </w:tabs>
        <w:ind w:left="0" w:firstLine="0"/>
        <w:jc w:val="center"/>
        <w:rPr>
          <w:b/>
          <w:bCs/>
          <w:color w:val="000000"/>
          <w:spacing w:val="2"/>
          <w:sz w:val="20"/>
          <w:szCs w:val="20"/>
        </w:rPr>
      </w:pPr>
      <w:r w:rsidRPr="00FB74A5">
        <w:rPr>
          <w:b/>
          <w:bCs/>
          <w:color w:val="000000"/>
          <w:spacing w:val="2"/>
          <w:sz w:val="20"/>
          <w:szCs w:val="20"/>
        </w:rPr>
        <w:t>Ответственность сторон</w:t>
      </w:r>
    </w:p>
    <w:p w14:paraId="2854F28C" w14:textId="7D410802" w:rsidR="00D85837" w:rsidRPr="001F6603" w:rsidRDefault="00D85837" w:rsidP="007E5560">
      <w:pPr>
        <w:pStyle w:val="ad"/>
        <w:tabs>
          <w:tab w:val="left" w:pos="426"/>
        </w:tabs>
        <w:ind w:firstLine="0"/>
        <w:rPr>
          <w:sz w:val="20"/>
        </w:rPr>
      </w:pPr>
      <w:r w:rsidRPr="001F6603">
        <w:rPr>
          <w:bCs/>
          <w:sz w:val="20"/>
        </w:rPr>
        <w:t>6.1.</w:t>
      </w:r>
      <w:r w:rsidRPr="001F6603">
        <w:rPr>
          <w:sz w:val="20"/>
        </w:rPr>
        <w:t xml:space="preserve">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r w:rsidR="00A07102" w:rsidRPr="001F6603">
        <w:t xml:space="preserve"> </w:t>
      </w:r>
      <w:r w:rsidR="00A07102" w:rsidRPr="001F6603">
        <w:rPr>
          <w:sz w:val="20"/>
        </w:rPr>
        <w:t>с Постановлением Правительства РФ от 30.08.2017 № 1042 «Об утверждении Правил определения размера штрафа, начисляемого в случае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
    <w:p w14:paraId="51A7790C" w14:textId="491A1BB7" w:rsidR="00A07102" w:rsidRPr="001F6603" w:rsidRDefault="00D85837" w:rsidP="007E5560">
      <w:pPr>
        <w:pStyle w:val="ad"/>
        <w:tabs>
          <w:tab w:val="left" w:pos="426"/>
        </w:tabs>
        <w:ind w:firstLine="0"/>
        <w:rPr>
          <w:sz w:val="20"/>
        </w:rPr>
      </w:pPr>
      <w:r w:rsidRPr="001F6603">
        <w:rPr>
          <w:bCs/>
          <w:sz w:val="20"/>
        </w:rPr>
        <w:t>6.</w:t>
      </w:r>
      <w:r w:rsidR="001F6603" w:rsidRPr="001F6603">
        <w:rPr>
          <w:bCs/>
          <w:sz w:val="20"/>
        </w:rPr>
        <w:t>2</w:t>
      </w:r>
      <w:r w:rsidRPr="001F6603">
        <w:rPr>
          <w:bCs/>
          <w:sz w:val="20"/>
        </w:rPr>
        <w:t>.</w:t>
      </w:r>
      <w:r w:rsidRPr="001F6603">
        <w:rPr>
          <w:sz w:val="20"/>
        </w:rPr>
        <w:t xml:space="preserve"> </w:t>
      </w:r>
      <w:r w:rsidR="00A07102" w:rsidRPr="001F6603">
        <w:rPr>
          <w:sz w:val="20"/>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23878915" w14:textId="45D16256" w:rsidR="00A07102" w:rsidRPr="001F6603" w:rsidRDefault="00A07102" w:rsidP="007E5560">
      <w:pPr>
        <w:pStyle w:val="ad"/>
        <w:tabs>
          <w:tab w:val="left" w:pos="426"/>
        </w:tabs>
        <w:ind w:firstLine="0"/>
        <w:rPr>
          <w:sz w:val="20"/>
        </w:rPr>
      </w:pPr>
      <w:r w:rsidRPr="001F6603">
        <w:rPr>
          <w:sz w:val="20"/>
        </w:rPr>
        <w:t>6.</w:t>
      </w:r>
      <w:r w:rsidR="001F6603" w:rsidRPr="001F6603">
        <w:rPr>
          <w:sz w:val="20"/>
        </w:rPr>
        <w:t>3</w:t>
      </w:r>
      <w:r w:rsidRPr="001F6603">
        <w:rPr>
          <w:sz w:val="20"/>
        </w:rPr>
        <w:t>.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77CEB583" w14:textId="4BE0FF29" w:rsidR="00A07102" w:rsidRPr="001F6603" w:rsidRDefault="00A07102" w:rsidP="007E5560">
      <w:pPr>
        <w:pStyle w:val="ad"/>
        <w:tabs>
          <w:tab w:val="left" w:pos="426"/>
        </w:tabs>
        <w:ind w:firstLine="0"/>
        <w:rPr>
          <w:sz w:val="20"/>
        </w:rPr>
      </w:pPr>
      <w:r w:rsidRPr="001F6603">
        <w:rPr>
          <w:sz w:val="20"/>
        </w:rPr>
        <w:t>6.</w:t>
      </w:r>
      <w:r w:rsidR="001F6603" w:rsidRPr="001F6603">
        <w:rPr>
          <w:sz w:val="20"/>
        </w:rPr>
        <w:t>4</w:t>
      </w:r>
      <w:r w:rsidRPr="001F6603">
        <w:rPr>
          <w:sz w:val="20"/>
        </w:rPr>
        <w:t>.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341AB325" w14:textId="3432B505"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5</w:t>
      </w:r>
      <w:r w:rsidRPr="001F6603">
        <w:rPr>
          <w:bCs/>
          <w:sz w:val="20"/>
        </w:rPr>
        <w:t>.</w:t>
      </w:r>
      <w:r w:rsidRPr="001F6603">
        <w:rPr>
          <w:sz w:val="20"/>
        </w:rPr>
        <w:t xml:space="preserve"> </w:t>
      </w:r>
      <w:r w:rsidR="007E5560" w:rsidRPr="001F6603">
        <w:rPr>
          <w:sz w:val="20"/>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7F575499" w14:textId="6A82AD99"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6</w:t>
      </w:r>
      <w:r w:rsidRPr="001F6603">
        <w:rPr>
          <w:bCs/>
          <w:sz w:val="20"/>
        </w:rPr>
        <w:t>.</w:t>
      </w:r>
      <w:r w:rsidRPr="001F6603">
        <w:rPr>
          <w:sz w:val="20"/>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w:t>
      </w:r>
      <w:bookmarkStart w:id="7" w:name="P1561"/>
      <w:bookmarkEnd w:id="7"/>
    </w:p>
    <w:p w14:paraId="2CA10936" w14:textId="7654C5BF" w:rsidR="007E5560" w:rsidRPr="001F6603" w:rsidRDefault="00D85837" w:rsidP="007E5560">
      <w:pPr>
        <w:pStyle w:val="af2"/>
        <w:ind w:firstLine="0"/>
        <w:rPr>
          <w:sz w:val="20"/>
          <w:szCs w:val="20"/>
        </w:rPr>
      </w:pPr>
      <w:r w:rsidRPr="001F6603">
        <w:rPr>
          <w:bCs/>
          <w:sz w:val="20"/>
          <w:szCs w:val="20"/>
        </w:rPr>
        <w:t>6.</w:t>
      </w:r>
      <w:r w:rsidR="001F6603" w:rsidRPr="001F6603">
        <w:rPr>
          <w:bCs/>
          <w:sz w:val="20"/>
          <w:szCs w:val="20"/>
        </w:rPr>
        <w:t>7</w:t>
      </w:r>
      <w:r w:rsidRPr="001F6603">
        <w:rPr>
          <w:bCs/>
          <w:sz w:val="20"/>
          <w:szCs w:val="20"/>
        </w:rPr>
        <w:t>.</w:t>
      </w:r>
      <w:r w:rsidRPr="001F6603">
        <w:rPr>
          <w:sz w:val="20"/>
          <w:szCs w:val="20"/>
        </w:rPr>
        <w:t xml:space="preserve"> </w:t>
      </w:r>
      <w:r w:rsidR="007E5560" w:rsidRPr="001F6603">
        <w:rPr>
          <w:sz w:val="20"/>
          <w:szCs w:val="2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45580B2" w14:textId="1C94885E" w:rsidR="00D85837" w:rsidRPr="001F6603" w:rsidRDefault="007E5560" w:rsidP="007E5560">
      <w:pPr>
        <w:pStyle w:val="af2"/>
        <w:ind w:firstLine="0"/>
        <w:rPr>
          <w:sz w:val="20"/>
          <w:szCs w:val="20"/>
        </w:rPr>
      </w:pPr>
      <w:r w:rsidRPr="001F6603">
        <w:rPr>
          <w:sz w:val="20"/>
          <w:szCs w:val="20"/>
        </w:rPr>
        <w:t>6.</w:t>
      </w:r>
      <w:r w:rsidR="001F6603" w:rsidRPr="001F6603">
        <w:rPr>
          <w:sz w:val="20"/>
          <w:szCs w:val="20"/>
        </w:rPr>
        <w:t>8</w:t>
      </w:r>
      <w:r w:rsidRPr="001F6603">
        <w:rPr>
          <w:sz w:val="20"/>
          <w:szCs w:val="20"/>
        </w:rPr>
        <w:t>.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r w:rsidR="00D85837" w:rsidRPr="001F6603">
        <w:rPr>
          <w:sz w:val="20"/>
          <w:szCs w:val="20"/>
        </w:rPr>
        <w:t>.</w:t>
      </w:r>
    </w:p>
    <w:p w14:paraId="6F37041A" w14:textId="01D3153D"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9</w:t>
      </w:r>
      <w:r w:rsidRPr="001F6603">
        <w:rPr>
          <w:bCs/>
          <w:sz w:val="20"/>
        </w:rPr>
        <w:t>.</w:t>
      </w:r>
      <w:r w:rsidRPr="001F6603">
        <w:rPr>
          <w:sz w:val="20"/>
        </w:rPr>
        <w:t xml:space="preserve">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 </w:t>
      </w:r>
    </w:p>
    <w:p w14:paraId="2CA558AD" w14:textId="247BA3CD"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10</w:t>
      </w:r>
      <w:r w:rsidRPr="001F6603">
        <w:rPr>
          <w:bCs/>
          <w:sz w:val="20"/>
        </w:rPr>
        <w:t>.</w:t>
      </w:r>
      <w:r w:rsidRPr="001F6603">
        <w:rPr>
          <w:sz w:val="20"/>
        </w:rPr>
        <w:t xml:space="preserve">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5E47A8CE" w14:textId="71DF8FA1"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11</w:t>
      </w:r>
      <w:r w:rsidRPr="001F6603">
        <w:rPr>
          <w:bCs/>
          <w:sz w:val="20"/>
        </w:rPr>
        <w:t>.</w:t>
      </w:r>
      <w:r w:rsidRPr="001F6603">
        <w:rPr>
          <w:sz w:val="20"/>
        </w:rPr>
        <w:t xml:space="preserve"> Уплата неустойки (штраф, пени) не освобождает Сторону от исполнения обязательств, принятых на себя по настоящему Контракту.</w:t>
      </w:r>
    </w:p>
    <w:p w14:paraId="7E23DD5E" w14:textId="219232A2" w:rsidR="00D85837" w:rsidRPr="001F6603" w:rsidRDefault="00D85837" w:rsidP="007E5560">
      <w:pPr>
        <w:pStyle w:val="ad"/>
        <w:tabs>
          <w:tab w:val="left" w:pos="426"/>
        </w:tabs>
        <w:ind w:firstLine="0"/>
        <w:rPr>
          <w:sz w:val="20"/>
        </w:rPr>
      </w:pPr>
      <w:r w:rsidRPr="001F6603">
        <w:rPr>
          <w:bCs/>
          <w:sz w:val="20"/>
        </w:rPr>
        <w:t>6.1</w:t>
      </w:r>
      <w:r w:rsidR="001F6603" w:rsidRPr="001F6603">
        <w:rPr>
          <w:bCs/>
          <w:sz w:val="20"/>
        </w:rPr>
        <w:t>2</w:t>
      </w:r>
      <w:r w:rsidRPr="001F6603">
        <w:rPr>
          <w:bCs/>
          <w:sz w:val="20"/>
        </w:rPr>
        <w:t>.</w:t>
      </w:r>
      <w:r w:rsidRPr="001F6603">
        <w:rPr>
          <w:sz w:val="2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00A9482D" w:rsidRPr="001F6603">
        <w:rPr>
          <w:sz w:val="20"/>
        </w:rPr>
        <w:t>.</w:t>
      </w:r>
    </w:p>
    <w:p w14:paraId="57313127" w14:textId="1245636B" w:rsidR="00A9482D" w:rsidRPr="001F6603" w:rsidRDefault="00A9482D" w:rsidP="007E5560">
      <w:pPr>
        <w:pStyle w:val="ad"/>
        <w:tabs>
          <w:tab w:val="left" w:pos="426"/>
        </w:tabs>
        <w:ind w:firstLine="0"/>
        <w:rPr>
          <w:bCs/>
          <w:sz w:val="20"/>
        </w:rPr>
      </w:pPr>
      <w:r w:rsidRPr="001F6603">
        <w:rPr>
          <w:bCs/>
          <w:sz w:val="20"/>
        </w:rPr>
        <w:t>6.1</w:t>
      </w:r>
      <w:r w:rsidR="001F6603" w:rsidRPr="001F6603">
        <w:rPr>
          <w:bCs/>
          <w:sz w:val="20"/>
        </w:rPr>
        <w:t>3</w:t>
      </w:r>
      <w:r w:rsidRPr="001F6603">
        <w:rPr>
          <w:bCs/>
          <w:sz w:val="20"/>
        </w:rPr>
        <w:t xml:space="preserve">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41E9BF45" w14:textId="4B57526A" w:rsidR="00A9482D" w:rsidRPr="001F6603" w:rsidRDefault="00A9482D" w:rsidP="007E5560">
      <w:pPr>
        <w:pStyle w:val="ad"/>
        <w:tabs>
          <w:tab w:val="left" w:pos="426"/>
        </w:tabs>
        <w:ind w:firstLine="0"/>
        <w:rPr>
          <w:bCs/>
          <w:sz w:val="20"/>
        </w:rPr>
      </w:pPr>
      <w:r w:rsidRPr="001F6603">
        <w:rPr>
          <w:bCs/>
          <w:sz w:val="20"/>
        </w:rPr>
        <w:t>6.1</w:t>
      </w:r>
      <w:r w:rsidR="001F6603" w:rsidRPr="001F6603">
        <w:rPr>
          <w:bCs/>
          <w:sz w:val="20"/>
        </w:rPr>
        <w:t>4.</w:t>
      </w:r>
      <w:r w:rsidRPr="001F6603">
        <w:rPr>
          <w:bCs/>
          <w:sz w:val="20"/>
        </w:rPr>
        <w:t xml:space="preserve"> В случае неисполнения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будет удержана сумма неисполненных </w:t>
      </w:r>
      <w:r w:rsidR="00066B6F" w:rsidRPr="001F6603">
        <w:rPr>
          <w:bCs/>
          <w:sz w:val="20"/>
        </w:rPr>
        <w:t xml:space="preserve">обязательств </w:t>
      </w:r>
      <w:r w:rsidRPr="001F6603">
        <w:rPr>
          <w:bCs/>
          <w:sz w:val="20"/>
        </w:rPr>
        <w:t>из суммы, подлежащей оплате поставщику (подрядчику, исполнителю)</w:t>
      </w:r>
    </w:p>
    <w:p w14:paraId="4EEB7DAB" w14:textId="77777777" w:rsidR="00A9482D" w:rsidRPr="00FB74A5" w:rsidRDefault="00A9482D" w:rsidP="007E5560">
      <w:pPr>
        <w:pStyle w:val="ad"/>
        <w:tabs>
          <w:tab w:val="left" w:pos="426"/>
        </w:tabs>
        <w:ind w:firstLine="0"/>
        <w:rPr>
          <w:b/>
          <w:bCs/>
          <w:sz w:val="20"/>
        </w:rPr>
      </w:pPr>
    </w:p>
    <w:p w14:paraId="0B341AE4" w14:textId="087D35BC" w:rsidR="00DA1D35" w:rsidRDefault="00DA1D35" w:rsidP="00DA1D35">
      <w:pPr>
        <w:pStyle w:val="af0"/>
        <w:tabs>
          <w:tab w:val="left" w:pos="426"/>
        </w:tabs>
        <w:spacing w:after="0" w:line="240"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w:t>
      </w:r>
      <w:r w:rsidRPr="00DA1D35">
        <w:rPr>
          <w:rFonts w:ascii="Times New Roman" w:eastAsia="Times New Roman" w:hAnsi="Times New Roman" w:cs="Times New Roman"/>
          <w:b/>
          <w:bCs/>
          <w:sz w:val="20"/>
          <w:szCs w:val="20"/>
        </w:rPr>
        <w:t>. Срок действия и порядок расторжения Контракта</w:t>
      </w:r>
    </w:p>
    <w:p w14:paraId="15CBC0BA" w14:textId="6D59C6BD" w:rsidR="00DA1D35" w:rsidRPr="00DA1D35" w:rsidRDefault="00DA1D35" w:rsidP="00DA1D35">
      <w:pPr>
        <w:pStyle w:val="ad"/>
        <w:tabs>
          <w:tab w:val="left" w:pos="426"/>
          <w:tab w:val="left" w:pos="1800"/>
        </w:tabs>
        <w:ind w:firstLine="0"/>
        <w:rPr>
          <w:bCs/>
          <w:sz w:val="20"/>
        </w:rPr>
      </w:pPr>
      <w:r>
        <w:rPr>
          <w:bCs/>
          <w:sz w:val="20"/>
        </w:rPr>
        <w:t xml:space="preserve">7.1. </w:t>
      </w:r>
      <w:r w:rsidRPr="00D02240">
        <w:rPr>
          <w:b/>
          <w:bCs/>
          <w:sz w:val="20"/>
        </w:rPr>
        <w:t>Контракт вступает в силу с даты заключения и до</w:t>
      </w:r>
      <w:r w:rsidR="00D02240" w:rsidRPr="00D02240">
        <w:rPr>
          <w:b/>
          <w:bCs/>
          <w:sz w:val="20"/>
        </w:rPr>
        <w:t xml:space="preserve"> 31.12.2026 г.</w:t>
      </w:r>
      <w:r w:rsidRPr="00DA1D35">
        <w:rPr>
          <w:bCs/>
          <w:sz w:val="20"/>
        </w:rPr>
        <w:t xml:space="preserve"> Окончание срока действия Контракта не влечет прекращения неисполненных обязательств Сторон по Контракту.</w:t>
      </w:r>
    </w:p>
    <w:p w14:paraId="54A73F0F" w14:textId="6910B8C5" w:rsidR="00DA1D35" w:rsidRDefault="00DA1D35" w:rsidP="00DA1D35">
      <w:pPr>
        <w:pStyle w:val="ad"/>
        <w:tabs>
          <w:tab w:val="left" w:pos="426"/>
          <w:tab w:val="left" w:pos="1800"/>
        </w:tabs>
        <w:ind w:firstLine="0"/>
        <w:rPr>
          <w:bCs/>
          <w:sz w:val="20"/>
        </w:rPr>
      </w:pPr>
      <w:r>
        <w:rPr>
          <w:bCs/>
          <w:sz w:val="20"/>
        </w:rPr>
        <w:t>7</w:t>
      </w:r>
      <w:r w:rsidRPr="00DA1D35">
        <w:rPr>
          <w:bCs/>
          <w:sz w:val="20"/>
        </w:rPr>
        <w:t xml:space="preserve">.2. Расторжение </w:t>
      </w:r>
      <w:proofErr w:type="gramStart"/>
      <w:r w:rsidRPr="00DA1D35">
        <w:rPr>
          <w:bCs/>
          <w:sz w:val="20"/>
        </w:rPr>
        <w:t>Контракта  допускается</w:t>
      </w:r>
      <w:proofErr w:type="gramEnd"/>
      <w:r w:rsidRPr="00DA1D35">
        <w:rPr>
          <w:bCs/>
          <w:sz w:val="20"/>
        </w:rPr>
        <w:t xml:space="preserve">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Закона №44-ФЗ.</w:t>
      </w:r>
    </w:p>
    <w:p w14:paraId="418D5FDE" w14:textId="77777777" w:rsidR="00DA1D35" w:rsidRPr="00DA1D35" w:rsidRDefault="00DA1D35" w:rsidP="00DA1D35">
      <w:pPr>
        <w:pStyle w:val="ad"/>
        <w:tabs>
          <w:tab w:val="left" w:pos="426"/>
          <w:tab w:val="left" w:pos="1800"/>
        </w:tabs>
        <w:ind w:firstLine="0"/>
        <w:rPr>
          <w:b/>
          <w:bCs/>
          <w:sz w:val="20"/>
        </w:rPr>
      </w:pPr>
    </w:p>
    <w:p w14:paraId="152D0483" w14:textId="182396C3" w:rsidR="00D85837" w:rsidRPr="00FB74A5" w:rsidRDefault="00DA1D35" w:rsidP="00DA1D35">
      <w:pPr>
        <w:pStyle w:val="ad"/>
        <w:tabs>
          <w:tab w:val="left" w:pos="426"/>
          <w:tab w:val="left" w:pos="1800"/>
        </w:tabs>
        <w:ind w:left="720" w:firstLine="0"/>
        <w:jc w:val="center"/>
        <w:rPr>
          <w:b/>
          <w:bCs/>
          <w:sz w:val="20"/>
        </w:rPr>
      </w:pPr>
      <w:r>
        <w:rPr>
          <w:b/>
          <w:bCs/>
          <w:sz w:val="20"/>
        </w:rPr>
        <w:t xml:space="preserve">8. </w:t>
      </w:r>
      <w:r w:rsidRPr="00DA1D35">
        <w:rPr>
          <w:b/>
          <w:bCs/>
          <w:sz w:val="20"/>
        </w:rPr>
        <w:t>Рассмотрение и разрешение споров</w:t>
      </w:r>
    </w:p>
    <w:p w14:paraId="52795C72"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14DC6DC3"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 xml:space="preserve">9.2.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w:t>
      </w:r>
      <w:r w:rsidRPr="00DA1D35">
        <w:rPr>
          <w:color w:val="000000"/>
          <w:sz w:val="20"/>
          <w:szCs w:val="20"/>
          <w:lang w:eastAsia="ru-RU"/>
        </w:rPr>
        <w:lastRenderedPageBreak/>
        <w:t>ЕИС без размещения на официальном сайте.</w:t>
      </w:r>
    </w:p>
    <w:p w14:paraId="676B9E57"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 xml:space="preserve">9.3. В претензии перечисляются допущенные при исполнении Контракта нарушения со ссылкой на соответствующие положения Контракта или его приложения, а также действия, которые должны быть произведены Стороной для устранения нарушений. Срок рассмотрения претензии не может превышать 5 (пяти) рабочих дней. </w:t>
      </w:r>
    </w:p>
    <w:p w14:paraId="26A65AE8"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9.4. При неурегулировании Сторонами спора в досудебном порядке, спор разрешается в судебном порядке в Арбитражном суде Челябинской области в установленном законом порядке.</w:t>
      </w:r>
    </w:p>
    <w:p w14:paraId="45A8588F" w14:textId="56FA2DF4" w:rsidR="00D85837" w:rsidRPr="00FB74A5" w:rsidRDefault="00D85837" w:rsidP="004E0843">
      <w:pPr>
        <w:pStyle w:val="ad"/>
        <w:tabs>
          <w:tab w:val="left" w:pos="426"/>
        </w:tabs>
        <w:ind w:firstLine="0"/>
        <w:rPr>
          <w:b/>
          <w:bCs/>
          <w:sz w:val="20"/>
        </w:rPr>
      </w:pPr>
    </w:p>
    <w:p w14:paraId="665A46AE" w14:textId="354727BF" w:rsidR="00D85837" w:rsidRPr="00FB74A5" w:rsidRDefault="00DA1D35" w:rsidP="00DA1D35">
      <w:pPr>
        <w:pStyle w:val="ad"/>
        <w:tabs>
          <w:tab w:val="left" w:pos="426"/>
          <w:tab w:val="left" w:pos="1800"/>
        </w:tabs>
        <w:ind w:firstLine="0"/>
        <w:jc w:val="center"/>
        <w:rPr>
          <w:b/>
          <w:bCs/>
          <w:sz w:val="20"/>
        </w:rPr>
      </w:pPr>
      <w:r>
        <w:rPr>
          <w:b/>
          <w:bCs/>
          <w:sz w:val="20"/>
        </w:rPr>
        <w:t xml:space="preserve">8. </w:t>
      </w:r>
      <w:r w:rsidR="00D85837" w:rsidRPr="00FB74A5">
        <w:rPr>
          <w:b/>
          <w:bCs/>
          <w:sz w:val="20"/>
        </w:rPr>
        <w:t>Прочие условия</w:t>
      </w:r>
    </w:p>
    <w:p w14:paraId="52A5D667" w14:textId="3DEA9E88"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.1. Во всем, что не предусмотрено Контрактом, Стороны руководствуются законодательством Российской Федерации.</w:t>
      </w:r>
    </w:p>
    <w:p w14:paraId="3F1F1651" w14:textId="1AF4BD7E"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.2. Стороны обязаны письменно извещать друг друга в случае изменения своего места нахождения, наименования, банковских и других реквизитов не позднее 3 (трех) дней с момента начала действия такого изменения.</w:t>
      </w:r>
    </w:p>
    <w:p w14:paraId="26A806A8" w14:textId="336190C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с использованием ЕИС дополнительных соглашений к Контракту, которые являются его неотъемлемой частью. Соглашение о расторжении Контракта заключается с использованием ЕИС</w:t>
      </w:r>
      <w:r>
        <w:rPr>
          <w:rFonts w:ascii="Times New Roman" w:hAnsi="Times New Roman"/>
        </w:rPr>
        <w:t xml:space="preserve"> или электронную почту, указанную в реквизитах сторон.</w:t>
      </w:r>
    </w:p>
    <w:p w14:paraId="17141DB8" w14:textId="75BA4F3C"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.4. Изменение условий Контракта при его исполнении не допускается, за исключением случаев предусмотренных </w:t>
      </w:r>
      <w:hyperlink r:id="rId7" w:history="1">
        <w:r w:rsidRPr="00F41AA8">
          <w:rPr>
            <w:rFonts w:ascii="Times New Roman" w:hAnsi="Times New Roman"/>
          </w:rPr>
          <w:t>статьей 95</w:t>
        </w:r>
      </w:hyperlink>
      <w:r w:rsidRPr="00F41AA8">
        <w:rPr>
          <w:rFonts w:ascii="Times New Roman" w:hAnsi="Times New Roman"/>
        </w:rPr>
        <w:t xml:space="preserve"> Закона №44-ФЗ:</w:t>
      </w:r>
    </w:p>
    <w:p w14:paraId="79C4E8A4" w14:textId="0B2FEEE8"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.4.1. в случае снижения цены Контракта без изменения предусмотренных Контрактом количества, качества поставленного Товара и иных условий Контракта;</w:t>
      </w:r>
    </w:p>
    <w:p w14:paraId="121DE2C0" w14:textId="4530543A"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.4.2. в случаях, предусмотренных </w:t>
      </w:r>
      <w:hyperlink r:id="rId8" w:history="1">
        <w:r w:rsidRPr="00F41AA8">
          <w:rPr>
            <w:rFonts w:ascii="Times New Roman" w:hAnsi="Times New Roman"/>
          </w:rPr>
          <w:t>пунктом 6 статьи 161</w:t>
        </w:r>
      </w:hyperlink>
      <w:r w:rsidRPr="00F41AA8">
        <w:rPr>
          <w:rFonts w:ascii="Times New Roman" w:hAnsi="Times New Roman"/>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9" w:history="1">
        <w:r w:rsidRPr="00F41AA8">
          <w:rPr>
            <w:rFonts w:ascii="Times New Roman" w:hAnsi="Times New Roman"/>
          </w:rPr>
          <w:t>обеспечивает согласование</w:t>
        </w:r>
      </w:hyperlink>
      <w:r w:rsidRPr="00F41AA8">
        <w:rPr>
          <w:rFonts w:ascii="Times New Roman" w:hAnsi="Times New Roman"/>
        </w:rPr>
        <w:t xml:space="preserve"> новых условий Контракта, в том числе цены и (или) сроков исполнения Контракта и (или) количество Товара, предусмотренных Контрактом.</w:t>
      </w:r>
    </w:p>
    <w:p w14:paraId="1F90AD4E" w14:textId="4F050E61"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.5.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0C553CBD" w14:textId="3EBA9227"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.6.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D07E95D" w14:textId="77777777" w:rsidR="00DA1D35" w:rsidRPr="00F41AA8" w:rsidRDefault="00DA1D35" w:rsidP="00DA1D35">
      <w:pPr>
        <w:pStyle w:val="ConsPlusNormal0"/>
        <w:ind w:firstLine="0"/>
        <w:jc w:val="both"/>
        <w:rPr>
          <w:rFonts w:ascii="Times New Roman" w:hAnsi="Times New Roman"/>
        </w:rPr>
      </w:pPr>
      <w:r w:rsidRPr="00F41AA8">
        <w:rPr>
          <w:rFonts w:ascii="Times New Roman" w:hAnsi="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7390724B" w14:textId="20F8280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.7.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77D9B77" w14:textId="5C0DB93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.8. </w:t>
      </w:r>
      <w:r w:rsidRPr="00994E67">
        <w:rPr>
          <w:rFonts w:ascii="Times New Roman" w:hAnsi="Times New Roman"/>
          <w:b/>
        </w:rPr>
        <w:t>Контракт составлен в форме электронного документа, подписанного усиленными квалифицированными электронными подписями Сторон</w:t>
      </w:r>
      <w:r w:rsidRPr="00F41AA8">
        <w:rPr>
          <w:rFonts w:ascii="Times New Roman" w:hAnsi="Times New Roman"/>
        </w:rPr>
        <w:t>.</w:t>
      </w:r>
    </w:p>
    <w:p w14:paraId="2FBA0E90" w14:textId="0795BF9D" w:rsidR="003C5CA7" w:rsidRPr="002D4844" w:rsidRDefault="00DA1D35" w:rsidP="00DA1D35">
      <w:pPr>
        <w:pStyle w:val="ad"/>
        <w:tabs>
          <w:tab w:val="left" w:pos="426"/>
          <w:tab w:val="left" w:pos="1800"/>
        </w:tabs>
        <w:ind w:firstLine="0"/>
        <w:jc w:val="center"/>
        <w:rPr>
          <w:b/>
          <w:bCs/>
          <w:sz w:val="20"/>
        </w:rPr>
      </w:pPr>
      <w:r>
        <w:rPr>
          <w:b/>
          <w:bCs/>
          <w:sz w:val="20"/>
        </w:rPr>
        <w:t xml:space="preserve">9. </w:t>
      </w:r>
      <w:r w:rsidR="003C5CA7" w:rsidRPr="00FB74A5">
        <w:rPr>
          <w:b/>
          <w:bCs/>
          <w:sz w:val="20"/>
        </w:rPr>
        <w:t>Реквизиты сторон</w:t>
      </w:r>
    </w:p>
    <w:p w14:paraId="0FCD6669" w14:textId="40153A1B" w:rsidR="0031740C" w:rsidRPr="00FB74A5" w:rsidRDefault="00BD2CC3" w:rsidP="00781F77">
      <w:pPr>
        <w:pStyle w:val="ad"/>
        <w:tabs>
          <w:tab w:val="left" w:pos="426"/>
        </w:tabs>
        <w:ind w:firstLine="0"/>
        <w:rPr>
          <w:sz w:val="20"/>
        </w:rPr>
      </w:pPr>
      <w:r w:rsidRPr="00FB74A5">
        <w:rPr>
          <w:noProof/>
          <w:sz w:val="20"/>
          <w:lang w:eastAsia="ru-RU"/>
        </w:rPr>
        <mc:AlternateContent>
          <mc:Choice Requires="wps">
            <w:drawing>
              <wp:anchor distT="0" distB="0" distL="114300" distR="0" simplePos="0" relativeHeight="251657216" behindDoc="0" locked="0" layoutInCell="1" allowOverlap="1" wp14:anchorId="3B622321" wp14:editId="6753C2A8">
                <wp:simplePos x="0" y="0"/>
                <wp:positionH relativeFrom="column">
                  <wp:posOffset>31750</wp:posOffset>
                </wp:positionH>
                <wp:positionV relativeFrom="paragraph">
                  <wp:posOffset>175895</wp:posOffset>
                </wp:positionV>
                <wp:extent cx="6916420" cy="2759075"/>
                <wp:effectExtent l="0" t="0" r="0" b="0"/>
                <wp:wrapSquare wrapText="bothSides"/>
                <wp:docPr id="12420105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6420" cy="2759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68"/>
                              <w:gridCol w:w="5484"/>
                            </w:tblGrid>
                            <w:tr w:rsidR="00D85837" w:rsidRPr="00E96C2D" w14:paraId="77C040FC" w14:textId="77777777" w:rsidTr="00DA1D35">
                              <w:trPr>
                                <w:trHeight w:val="2280"/>
                              </w:trPr>
                              <w:tc>
                                <w:tcPr>
                                  <w:tcW w:w="5268" w:type="dxa"/>
                                </w:tcPr>
                                <w:p w14:paraId="7B258000" w14:textId="77777777" w:rsidR="00D85837" w:rsidRPr="00E96C2D" w:rsidRDefault="00D85837">
                                  <w:pPr>
                                    <w:pStyle w:val="ad"/>
                                    <w:ind w:firstLine="0"/>
                                    <w:jc w:val="center"/>
                                    <w:rPr>
                                      <w:b/>
                                      <w:bCs/>
                                      <w:sz w:val="20"/>
                                    </w:rPr>
                                  </w:pPr>
                                  <w:r w:rsidRPr="00E96C2D">
                                    <w:rPr>
                                      <w:b/>
                                      <w:bCs/>
                                      <w:sz w:val="20"/>
                                    </w:rPr>
                                    <w:t>ПОСТАВЩИК:</w:t>
                                  </w:r>
                                </w:p>
                                <w:p w14:paraId="68AC6753" w14:textId="77777777" w:rsidR="00EB2F3B" w:rsidRPr="00E96C2D" w:rsidRDefault="00EB2F3B">
                                  <w:pPr>
                                    <w:pStyle w:val="ad"/>
                                    <w:ind w:firstLine="0"/>
                                    <w:jc w:val="center"/>
                                    <w:rPr>
                                      <w:sz w:val="20"/>
                                    </w:rPr>
                                  </w:pPr>
                                </w:p>
                                <w:p w14:paraId="4BABA953" w14:textId="65D38434" w:rsidR="00822630" w:rsidRPr="00E96C2D" w:rsidRDefault="00822630" w:rsidP="00032515">
                                  <w:pPr>
                                    <w:widowControl w:val="0"/>
                                    <w:rPr>
                                      <w:sz w:val="20"/>
                                      <w:szCs w:val="20"/>
                                    </w:rPr>
                                  </w:pPr>
                                </w:p>
                              </w:tc>
                              <w:tc>
                                <w:tcPr>
                                  <w:tcW w:w="5484" w:type="dxa"/>
                                </w:tcPr>
                                <w:p w14:paraId="138BC566" w14:textId="77777777" w:rsidR="00D85837" w:rsidRPr="00E96C2D" w:rsidRDefault="00D85837">
                                  <w:pPr>
                                    <w:pStyle w:val="ad"/>
                                    <w:ind w:firstLine="0"/>
                                    <w:jc w:val="center"/>
                                    <w:rPr>
                                      <w:sz w:val="20"/>
                                    </w:rPr>
                                  </w:pPr>
                                  <w:r w:rsidRPr="00E96C2D">
                                    <w:rPr>
                                      <w:b/>
                                      <w:bCs/>
                                      <w:sz w:val="20"/>
                                    </w:rPr>
                                    <w:t>ЗАКАЗЧИК:</w:t>
                                  </w:r>
                                </w:p>
                                <w:p w14:paraId="6D06E8E4"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Государственное бюджетное учреждение здравоохранения «Челябинский областной клинический терапевтический госпиталь для ветеранов войн»</w:t>
                                  </w:r>
                                </w:p>
                                <w:p w14:paraId="3D21621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Адрес: 454080, ЧЕЛЯБИНСКАЯ ОБЛАСТЬ, Г. ЧЕЛЯБИНСК, УЛ. МЕДГОРОДОК, Д. 8</w:t>
                                  </w:r>
                                </w:p>
                                <w:p w14:paraId="44BD28E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Тел/факс (351) 2100295</w:t>
                                  </w:r>
                                </w:p>
                                <w:p w14:paraId="27D62ABD"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ИНН 7453044136; КПП 745301001 </w:t>
                                  </w:r>
                                </w:p>
                                <w:p w14:paraId="5E3256D2"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Министерство финансов Челябинской области </w:t>
                                  </w:r>
                                </w:p>
                                <w:p w14:paraId="4C399F0A"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(ГБУЗ «ЧОКТГВВ»</w:t>
                                  </w:r>
                                </w:p>
                                <w:p w14:paraId="599719EC"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л/с 22701602190МС, 20401602190ГС, 20201602190ПЛ)</w:t>
                                  </w:r>
                                </w:p>
                                <w:p w14:paraId="14CA6407"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к/с 03224643750000006900</w:t>
                                  </w:r>
                                </w:p>
                                <w:p w14:paraId="336C2C9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р/с 40102810645370000062</w:t>
                                  </w:r>
                                </w:p>
                                <w:p w14:paraId="57F7AB1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ОКЦ № 5 УГУ Банка России // УФК по Челябинской области, г. Челябинск</w:t>
                                  </w:r>
                                </w:p>
                                <w:p w14:paraId="52C8868A" w14:textId="536AA1F0" w:rsidR="00EA76AD" w:rsidRPr="00E96C2D" w:rsidRDefault="00DA1D35" w:rsidP="00DA1D35">
                                  <w:pPr>
                                    <w:ind w:left="176"/>
                                    <w:rPr>
                                      <w:sz w:val="20"/>
                                      <w:szCs w:val="20"/>
                                    </w:rPr>
                                  </w:pPr>
                                  <w:r w:rsidRPr="00DA1D35">
                                    <w:rPr>
                                      <w:rFonts w:eastAsia="Arial"/>
                                      <w:sz w:val="20"/>
                                      <w:szCs w:val="20"/>
                                      <w:lang w:val="x-none"/>
                                    </w:rPr>
                                    <w:t>БИК 017501500, к/с 40102810645370000062</w:t>
                                  </w:r>
                                  <w:r w:rsidR="00EA76AD" w:rsidRPr="00E96C2D">
                                    <w:rPr>
                                      <w:sz w:val="20"/>
                                      <w:szCs w:val="20"/>
                                    </w:rPr>
                                    <w:t>chel.hospital@mail.ru</w:t>
                                  </w:r>
                                </w:p>
                                <w:p w14:paraId="71DE49C0" w14:textId="77777777" w:rsidR="00D85837" w:rsidRPr="00E96C2D" w:rsidRDefault="00EA76AD" w:rsidP="00EA76AD">
                                  <w:pPr>
                                    <w:ind w:left="176"/>
                                    <w:rPr>
                                      <w:sz w:val="20"/>
                                      <w:szCs w:val="20"/>
                                    </w:rPr>
                                  </w:pPr>
                                  <w:r w:rsidRPr="00E96C2D">
                                    <w:rPr>
                                      <w:sz w:val="20"/>
                                      <w:szCs w:val="20"/>
                                    </w:rPr>
                                    <w:t>8(351)232-81-51, 210-02-95 (контрактная служба)</w:t>
                                  </w:r>
                                </w:p>
                              </w:tc>
                            </w:tr>
                          </w:tbl>
                          <w:p w14:paraId="2589F5AA" w14:textId="77777777" w:rsidR="00D85837" w:rsidRDefault="00D85837" w:rsidP="00BD2CC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622321" id="_x0000_t202" coordsize="21600,21600" o:spt="202" path="m,l,21600r21600,l21600,xe">
                <v:stroke joinstyle="miter"/>
                <v:path gradientshapeok="t" o:connecttype="rect"/>
              </v:shapetype>
              <v:shape id="Text Box 2" o:spid="_x0000_s1026" type="#_x0000_t202" style="position:absolute;left:0;text-align:left;margin-left:2.5pt;margin-top:13.85pt;width:544.6pt;height:217.25pt;z-index:251657216;visibility:visible;mso-wrap-style:square;mso-width-percent:0;mso-height-percent:0;mso-wrap-distance-left:9pt;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" stroked="f">
                <v:fill opacity="0"/>
                <v:textbox inset="0,0,0,0">
                  <w:txbxContent>
                    <w:tbl>
                      <w:tblPr>
                        <w:tblW w:w="0" w:type="auto"/>
                        <w:tblInd w:w="108" w:type="dxa"/>
                        <w:tblLayout w:type="fixed"/>
                        <w:tblLook w:val="0000" w:firstRow="0" w:lastRow="0" w:firstColumn="0" w:lastColumn="0" w:noHBand="0" w:noVBand="0"/>
                      </w:tblPr>
                      <w:tblGrid>
                        <w:gridCol w:w="5268"/>
                        <w:gridCol w:w="5484"/>
                      </w:tblGrid>
                      <w:tr w:rsidR="00D85837" w:rsidRPr="00E96C2D" w14:paraId="77C040FC" w14:textId="77777777" w:rsidTr="00DA1D35">
                        <w:trPr>
                          <w:trHeight w:val="2280"/>
                        </w:trPr>
                        <w:tc>
                          <w:tcPr>
                            <w:tcW w:w="5268" w:type="dxa"/>
                          </w:tcPr>
                          <w:p w14:paraId="7B258000" w14:textId="77777777" w:rsidR="00D85837" w:rsidRPr="00E96C2D" w:rsidRDefault="00D85837">
                            <w:pPr>
                              <w:pStyle w:val="ad"/>
                              <w:ind w:firstLine="0"/>
                              <w:jc w:val="center"/>
                              <w:rPr>
                                <w:b/>
                                <w:bCs/>
                                <w:sz w:val="20"/>
                              </w:rPr>
                            </w:pPr>
                            <w:r w:rsidRPr="00E96C2D">
                              <w:rPr>
                                <w:b/>
                                <w:bCs/>
                                <w:sz w:val="20"/>
                              </w:rPr>
                              <w:t>ПОСТАВЩИК:</w:t>
                            </w:r>
                          </w:p>
                          <w:p w14:paraId="68AC6753" w14:textId="77777777" w:rsidR="00EB2F3B" w:rsidRPr="00E96C2D" w:rsidRDefault="00EB2F3B">
                            <w:pPr>
                              <w:pStyle w:val="ad"/>
                              <w:ind w:firstLine="0"/>
                              <w:jc w:val="center"/>
                              <w:rPr>
                                <w:sz w:val="20"/>
                              </w:rPr>
                            </w:pPr>
                          </w:p>
                          <w:p w14:paraId="4BABA953" w14:textId="65D38434" w:rsidR="00822630" w:rsidRPr="00E96C2D" w:rsidRDefault="00822630" w:rsidP="00032515">
                            <w:pPr>
                              <w:widowControl w:val="0"/>
                              <w:rPr>
                                <w:sz w:val="20"/>
                                <w:szCs w:val="20"/>
                              </w:rPr>
                            </w:pPr>
                          </w:p>
                        </w:tc>
                        <w:tc>
                          <w:tcPr>
                            <w:tcW w:w="5484" w:type="dxa"/>
                          </w:tcPr>
                          <w:p w14:paraId="138BC566" w14:textId="77777777" w:rsidR="00D85837" w:rsidRPr="00E96C2D" w:rsidRDefault="00D85837">
                            <w:pPr>
                              <w:pStyle w:val="ad"/>
                              <w:ind w:firstLine="0"/>
                              <w:jc w:val="center"/>
                              <w:rPr>
                                <w:sz w:val="20"/>
                              </w:rPr>
                            </w:pPr>
                            <w:r w:rsidRPr="00E96C2D">
                              <w:rPr>
                                <w:b/>
                                <w:bCs/>
                                <w:sz w:val="20"/>
                              </w:rPr>
                              <w:t>ЗАКАЗЧИК:</w:t>
                            </w:r>
                          </w:p>
                          <w:p w14:paraId="6D06E8E4"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Государственное бюджетное учреждение здравоохранения «Челябинский областной клинический терапевтический госпиталь для ветеранов войн»</w:t>
                            </w:r>
                          </w:p>
                          <w:p w14:paraId="3D21621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Адрес: 454080, ЧЕЛЯБИНСКАЯ ОБЛАСТЬ, Г. ЧЕЛЯБИНСК, УЛ. МЕДГОРОДОК, Д. 8</w:t>
                            </w:r>
                          </w:p>
                          <w:p w14:paraId="44BD28E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Тел/факс (351) 2100295</w:t>
                            </w:r>
                          </w:p>
                          <w:p w14:paraId="27D62ABD"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ИНН 7453044136; КПП 745301001 </w:t>
                            </w:r>
                          </w:p>
                          <w:p w14:paraId="5E3256D2"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Министерство финансов Челябинской области </w:t>
                            </w:r>
                          </w:p>
                          <w:p w14:paraId="4C399F0A"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(ГБУЗ «ЧОКТГВВ»</w:t>
                            </w:r>
                          </w:p>
                          <w:p w14:paraId="599719EC"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л/с 22701602190МС, 20401602190ГС, 20201602190ПЛ)</w:t>
                            </w:r>
                          </w:p>
                          <w:p w14:paraId="14CA6407"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к/с 03224643750000006900</w:t>
                            </w:r>
                          </w:p>
                          <w:p w14:paraId="336C2C9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р/с 40102810645370000062</w:t>
                            </w:r>
                          </w:p>
                          <w:p w14:paraId="57F7AB1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ОКЦ № 5 УГУ Банка России // УФК по Челябинской области, г. Челябинск</w:t>
                            </w:r>
                          </w:p>
                          <w:p w14:paraId="52C8868A" w14:textId="536AA1F0" w:rsidR="00EA76AD" w:rsidRPr="00E96C2D" w:rsidRDefault="00DA1D35" w:rsidP="00DA1D35">
                            <w:pPr>
                              <w:ind w:left="176"/>
                              <w:rPr>
                                <w:sz w:val="20"/>
                                <w:szCs w:val="20"/>
                              </w:rPr>
                            </w:pPr>
                            <w:r w:rsidRPr="00DA1D35">
                              <w:rPr>
                                <w:rFonts w:eastAsia="Arial"/>
                                <w:sz w:val="20"/>
                                <w:szCs w:val="20"/>
                                <w:lang w:val="x-none"/>
                              </w:rPr>
                              <w:t>БИК 017501500, к/с 40102810645370000062</w:t>
                            </w:r>
                            <w:r w:rsidR="00EA76AD" w:rsidRPr="00E96C2D">
                              <w:rPr>
                                <w:sz w:val="20"/>
                                <w:szCs w:val="20"/>
                              </w:rPr>
                              <w:t>chel.hospital@mail.ru</w:t>
                            </w:r>
                          </w:p>
                          <w:p w14:paraId="71DE49C0" w14:textId="77777777" w:rsidR="00D85837" w:rsidRPr="00E96C2D" w:rsidRDefault="00EA76AD" w:rsidP="00EA76AD">
                            <w:pPr>
                              <w:ind w:left="176"/>
                              <w:rPr>
                                <w:sz w:val="20"/>
                                <w:szCs w:val="20"/>
                              </w:rPr>
                            </w:pPr>
                            <w:r w:rsidRPr="00E96C2D">
                              <w:rPr>
                                <w:sz w:val="20"/>
                                <w:szCs w:val="20"/>
                              </w:rPr>
                              <w:t>8(351)232-81-51, 210-02-95 (контрактная служба)</w:t>
                            </w:r>
                          </w:p>
                        </w:tc>
                      </w:tr>
                    </w:tbl>
                    <w:p w14:paraId="2589F5AA" w14:textId="77777777" w:rsidR="00D85837" w:rsidRDefault="00D85837" w:rsidP="00BD2CC3"/>
                  </w:txbxContent>
                </v:textbox>
                <w10:wrap type="square"/>
              </v:shape>
            </w:pict>
          </mc:Fallback>
        </mc:AlternateContent>
      </w:r>
    </w:p>
    <w:p w14:paraId="55DE712E" w14:textId="690A02AB" w:rsidR="008E4E85" w:rsidRPr="00FB74A5" w:rsidRDefault="008E4E85" w:rsidP="00781F77">
      <w:pPr>
        <w:pStyle w:val="ConsNormal"/>
        <w:widowControl/>
        <w:tabs>
          <w:tab w:val="left" w:pos="426"/>
        </w:tabs>
        <w:ind w:firstLine="0"/>
        <w:rPr>
          <w:rFonts w:ascii="Times New Roman" w:hAnsi="Times New Roman" w:cs="Times New Roman"/>
          <w:szCs w:val="20"/>
        </w:rPr>
      </w:pPr>
    </w:p>
    <w:tbl>
      <w:tblPr>
        <w:tblW w:w="0" w:type="auto"/>
        <w:tblInd w:w="108" w:type="dxa"/>
        <w:tblLayout w:type="fixed"/>
        <w:tblLook w:val="0000" w:firstRow="0" w:lastRow="0" w:firstColumn="0" w:lastColumn="0" w:noHBand="0" w:noVBand="0"/>
      </w:tblPr>
      <w:tblGrid>
        <w:gridCol w:w="5529"/>
        <w:gridCol w:w="4725"/>
      </w:tblGrid>
      <w:tr w:rsidR="008E4E85" w:rsidRPr="00FB74A5" w14:paraId="05963E26" w14:textId="77777777" w:rsidTr="00DA1D35">
        <w:trPr>
          <w:trHeight w:val="1140"/>
        </w:trPr>
        <w:tc>
          <w:tcPr>
            <w:tcW w:w="5529" w:type="dxa"/>
          </w:tcPr>
          <w:p w14:paraId="573BE7DD" w14:textId="5FD2D99A" w:rsidR="00EB2F3B" w:rsidRDefault="00EB2F3B" w:rsidP="00781F77">
            <w:pPr>
              <w:tabs>
                <w:tab w:val="left" w:pos="426"/>
              </w:tabs>
              <w:rPr>
                <w:sz w:val="20"/>
                <w:szCs w:val="20"/>
              </w:rPr>
            </w:pPr>
          </w:p>
          <w:p w14:paraId="36F2DD76" w14:textId="77777777" w:rsidR="00032515" w:rsidRPr="00FB74A5" w:rsidRDefault="00032515" w:rsidP="00781F77">
            <w:pPr>
              <w:tabs>
                <w:tab w:val="left" w:pos="426"/>
              </w:tabs>
              <w:rPr>
                <w:sz w:val="20"/>
                <w:szCs w:val="20"/>
              </w:rPr>
            </w:pPr>
          </w:p>
          <w:p w14:paraId="303AE60C" w14:textId="1A7B649E" w:rsidR="00EB2F3B" w:rsidRPr="00FB74A5" w:rsidRDefault="00EB2F3B" w:rsidP="00781F77">
            <w:pPr>
              <w:tabs>
                <w:tab w:val="left" w:pos="426"/>
              </w:tabs>
              <w:rPr>
                <w:sz w:val="20"/>
                <w:szCs w:val="20"/>
              </w:rPr>
            </w:pPr>
            <w:r w:rsidRPr="00FB74A5">
              <w:rPr>
                <w:sz w:val="20"/>
                <w:szCs w:val="20"/>
              </w:rPr>
              <w:t xml:space="preserve">___________________ </w:t>
            </w:r>
            <w:r w:rsidR="001879A4">
              <w:rPr>
                <w:sz w:val="20"/>
                <w:szCs w:val="20"/>
              </w:rPr>
              <w:t>/</w:t>
            </w:r>
            <w:r w:rsidR="00DA1D35">
              <w:rPr>
                <w:sz w:val="20"/>
                <w:szCs w:val="20"/>
              </w:rPr>
              <w:t xml:space="preserve"> </w:t>
            </w:r>
            <w:r w:rsidR="001879A4">
              <w:rPr>
                <w:sz w:val="20"/>
                <w:szCs w:val="20"/>
              </w:rPr>
              <w:t>/</w:t>
            </w:r>
          </w:p>
          <w:p w14:paraId="5E982F40" w14:textId="0ACFAF7C" w:rsidR="008E4E85" w:rsidRPr="00FB74A5" w:rsidRDefault="008E4E85" w:rsidP="00781F77">
            <w:pPr>
              <w:tabs>
                <w:tab w:val="left" w:pos="426"/>
              </w:tabs>
              <w:rPr>
                <w:rFonts w:eastAsia="Calibri"/>
                <w:sz w:val="20"/>
                <w:szCs w:val="20"/>
              </w:rPr>
            </w:pPr>
          </w:p>
        </w:tc>
        <w:tc>
          <w:tcPr>
            <w:tcW w:w="4725" w:type="dxa"/>
          </w:tcPr>
          <w:p w14:paraId="0F59A2BD" w14:textId="77777777" w:rsidR="008E4E85" w:rsidRPr="00FB74A5" w:rsidRDefault="008E4E85" w:rsidP="00781F77">
            <w:pPr>
              <w:tabs>
                <w:tab w:val="left" w:pos="426"/>
              </w:tabs>
              <w:rPr>
                <w:rFonts w:eastAsia="Calibri"/>
                <w:sz w:val="20"/>
                <w:szCs w:val="20"/>
              </w:rPr>
            </w:pPr>
            <w:r w:rsidRPr="00FB74A5">
              <w:rPr>
                <w:rFonts w:eastAsia="Calibri"/>
                <w:sz w:val="20"/>
                <w:szCs w:val="20"/>
              </w:rPr>
              <w:t>И.о. начальника</w:t>
            </w:r>
          </w:p>
          <w:p w14:paraId="7CC4E321" w14:textId="77777777" w:rsidR="008E4E85" w:rsidRPr="00FB74A5" w:rsidRDefault="008E4E85" w:rsidP="00781F77">
            <w:pPr>
              <w:tabs>
                <w:tab w:val="left" w:pos="426"/>
              </w:tabs>
              <w:rPr>
                <w:rFonts w:eastAsia="Calibri"/>
                <w:sz w:val="20"/>
                <w:szCs w:val="20"/>
              </w:rPr>
            </w:pPr>
          </w:p>
          <w:p w14:paraId="284A6B37" w14:textId="77777777" w:rsidR="008E4E85" w:rsidRPr="00FB74A5" w:rsidRDefault="008E4E85" w:rsidP="00781F77">
            <w:pPr>
              <w:tabs>
                <w:tab w:val="left" w:pos="426"/>
              </w:tabs>
              <w:rPr>
                <w:rFonts w:eastAsia="Calibri"/>
                <w:sz w:val="20"/>
                <w:szCs w:val="20"/>
              </w:rPr>
            </w:pPr>
          </w:p>
          <w:p w14:paraId="49FFEB21" w14:textId="247E194F" w:rsidR="008E4E85" w:rsidRPr="00FB74A5" w:rsidRDefault="008E4E85" w:rsidP="00781F77">
            <w:pPr>
              <w:tabs>
                <w:tab w:val="left" w:pos="426"/>
              </w:tabs>
              <w:rPr>
                <w:rFonts w:eastAsia="Calibri"/>
                <w:sz w:val="20"/>
                <w:szCs w:val="20"/>
              </w:rPr>
            </w:pPr>
            <w:r w:rsidRPr="00FB74A5">
              <w:rPr>
                <w:rFonts w:eastAsia="Calibri"/>
                <w:sz w:val="20"/>
                <w:szCs w:val="20"/>
              </w:rPr>
              <w:t>__________________/ Т.М. Василенко</w:t>
            </w:r>
            <w:r w:rsidR="001879A4">
              <w:rPr>
                <w:rFonts w:eastAsia="Calibri"/>
                <w:sz w:val="20"/>
                <w:szCs w:val="20"/>
              </w:rPr>
              <w:t xml:space="preserve">/ </w:t>
            </w:r>
          </w:p>
          <w:p w14:paraId="76CBDACF" w14:textId="5C8BD05B" w:rsidR="008E4E85" w:rsidRPr="00FB74A5" w:rsidRDefault="008E4E85" w:rsidP="00DA1D35">
            <w:pPr>
              <w:tabs>
                <w:tab w:val="left" w:pos="426"/>
              </w:tabs>
              <w:rPr>
                <w:sz w:val="20"/>
                <w:szCs w:val="20"/>
              </w:rPr>
            </w:pPr>
            <w:r w:rsidRPr="00FB74A5">
              <w:rPr>
                <w:rFonts w:eastAsia="Calibri"/>
                <w:sz w:val="20"/>
                <w:szCs w:val="20"/>
              </w:rPr>
              <w:t xml:space="preserve">                 </w:t>
            </w:r>
          </w:p>
        </w:tc>
      </w:tr>
    </w:tbl>
    <w:p w14:paraId="6FDAF086" w14:textId="77777777" w:rsidR="000B6532" w:rsidRPr="000B6532" w:rsidRDefault="00822630" w:rsidP="000B6532">
      <w:pPr>
        <w:pStyle w:val="ConsNormal"/>
        <w:widowControl/>
        <w:tabs>
          <w:tab w:val="left" w:pos="426"/>
        </w:tabs>
        <w:jc w:val="right"/>
        <w:rPr>
          <w:rFonts w:ascii="Times New Roman" w:hAnsi="Times New Roman" w:cs="Times New Roman"/>
          <w:szCs w:val="20"/>
        </w:rPr>
      </w:pPr>
      <w:r w:rsidRPr="00FB74A5">
        <w:rPr>
          <w:rFonts w:ascii="Times New Roman" w:hAnsi="Times New Roman" w:cs="Times New Roman"/>
          <w:szCs w:val="20"/>
        </w:rPr>
        <w:br w:type="page"/>
      </w:r>
      <w:r w:rsidR="00D85837" w:rsidRPr="000B6532">
        <w:rPr>
          <w:rFonts w:ascii="Times New Roman" w:hAnsi="Times New Roman" w:cs="Times New Roman"/>
          <w:szCs w:val="20"/>
        </w:rPr>
        <w:lastRenderedPageBreak/>
        <w:t xml:space="preserve">Приложение № </w:t>
      </w:r>
      <w:r w:rsidR="000B6532" w:rsidRPr="000B6532">
        <w:rPr>
          <w:rFonts w:ascii="Times New Roman" w:hAnsi="Times New Roman" w:cs="Times New Roman"/>
          <w:szCs w:val="20"/>
        </w:rPr>
        <w:t xml:space="preserve">1 к </w:t>
      </w:r>
      <w:r w:rsidR="00D85837" w:rsidRPr="000B6532">
        <w:rPr>
          <w:rFonts w:ascii="Times New Roman" w:hAnsi="Times New Roman" w:cs="Times New Roman"/>
          <w:szCs w:val="20"/>
        </w:rPr>
        <w:t xml:space="preserve">Контракту </w:t>
      </w:r>
    </w:p>
    <w:p w14:paraId="3D4A31C7" w14:textId="5B618C50" w:rsidR="00D85837" w:rsidRPr="000B6532" w:rsidRDefault="00D85837" w:rsidP="000B6532">
      <w:pPr>
        <w:pStyle w:val="ConsNormal"/>
        <w:widowControl/>
        <w:tabs>
          <w:tab w:val="left" w:pos="426"/>
        </w:tabs>
        <w:jc w:val="right"/>
        <w:rPr>
          <w:rFonts w:ascii="Times New Roman" w:hAnsi="Times New Roman" w:cs="Times New Roman"/>
          <w:szCs w:val="20"/>
        </w:rPr>
      </w:pPr>
      <w:r w:rsidRPr="000B6532">
        <w:rPr>
          <w:rFonts w:ascii="Times New Roman" w:hAnsi="Times New Roman" w:cs="Times New Roman"/>
          <w:szCs w:val="20"/>
        </w:rPr>
        <w:t xml:space="preserve">№ </w:t>
      </w:r>
      <w:r w:rsidR="00DA1D35">
        <w:rPr>
          <w:rFonts w:ascii="Times New Roman" w:hAnsi="Times New Roman" w:cs="Times New Roman"/>
          <w:szCs w:val="20"/>
        </w:rPr>
        <w:t>____________</w:t>
      </w:r>
      <w:r w:rsidR="0055678A">
        <w:rPr>
          <w:rFonts w:ascii="Times New Roman" w:hAnsi="Times New Roman" w:cs="Times New Roman"/>
          <w:szCs w:val="20"/>
        </w:rPr>
        <w:t xml:space="preserve"> </w:t>
      </w:r>
      <w:r w:rsidRPr="000B6532">
        <w:rPr>
          <w:rFonts w:ascii="Times New Roman" w:hAnsi="Times New Roman" w:cs="Times New Roman"/>
          <w:szCs w:val="20"/>
        </w:rPr>
        <w:t>от</w:t>
      </w:r>
      <w:r w:rsidR="00E96C2D">
        <w:rPr>
          <w:rFonts w:ascii="Times New Roman" w:hAnsi="Times New Roman" w:cs="Times New Roman"/>
          <w:szCs w:val="20"/>
        </w:rPr>
        <w:t xml:space="preserve"> </w:t>
      </w:r>
      <w:r w:rsidR="00DA1D35">
        <w:rPr>
          <w:rFonts w:ascii="Times New Roman" w:hAnsi="Times New Roman" w:cs="Times New Roman"/>
          <w:szCs w:val="20"/>
        </w:rPr>
        <w:t>______________</w:t>
      </w:r>
      <w:r w:rsidR="00032515">
        <w:rPr>
          <w:rFonts w:ascii="Times New Roman" w:hAnsi="Times New Roman" w:cs="Times New Roman"/>
          <w:szCs w:val="20"/>
        </w:rPr>
        <w:t xml:space="preserve"> </w:t>
      </w:r>
      <w:r w:rsidR="00354E99" w:rsidRPr="000B6532">
        <w:rPr>
          <w:rFonts w:ascii="Times New Roman" w:hAnsi="Times New Roman" w:cs="Times New Roman"/>
          <w:szCs w:val="20"/>
        </w:rPr>
        <w:t>2</w:t>
      </w:r>
      <w:r w:rsidRPr="000B6532">
        <w:rPr>
          <w:rFonts w:ascii="Times New Roman" w:hAnsi="Times New Roman" w:cs="Times New Roman"/>
          <w:szCs w:val="20"/>
        </w:rPr>
        <w:t>02</w:t>
      </w:r>
      <w:r w:rsidR="00703796">
        <w:rPr>
          <w:rFonts w:ascii="Times New Roman" w:hAnsi="Times New Roman" w:cs="Times New Roman"/>
          <w:szCs w:val="20"/>
        </w:rPr>
        <w:t>6</w:t>
      </w:r>
      <w:r w:rsidRPr="000B6532">
        <w:rPr>
          <w:rFonts w:ascii="Times New Roman" w:hAnsi="Times New Roman" w:cs="Times New Roman"/>
          <w:szCs w:val="20"/>
        </w:rPr>
        <w:t xml:space="preserve"> г.</w:t>
      </w:r>
    </w:p>
    <w:p w14:paraId="626464C0" w14:textId="77777777" w:rsidR="00D85837" w:rsidRPr="00FB74A5" w:rsidRDefault="00D85837" w:rsidP="00781F77">
      <w:pPr>
        <w:widowControl w:val="0"/>
        <w:shd w:val="clear" w:color="auto" w:fill="FFFFFF"/>
        <w:tabs>
          <w:tab w:val="left" w:pos="426"/>
          <w:tab w:val="left" w:pos="1061"/>
        </w:tabs>
        <w:jc w:val="right"/>
        <w:rPr>
          <w:color w:val="000000"/>
          <w:sz w:val="20"/>
          <w:szCs w:val="20"/>
        </w:rPr>
      </w:pPr>
    </w:p>
    <w:p w14:paraId="407A0233" w14:textId="77777777" w:rsidR="00D85837" w:rsidRPr="00FB74A5" w:rsidRDefault="00D85837" w:rsidP="00781F77">
      <w:pPr>
        <w:widowControl w:val="0"/>
        <w:shd w:val="clear" w:color="auto" w:fill="FFFFFF"/>
        <w:tabs>
          <w:tab w:val="left" w:pos="426"/>
          <w:tab w:val="left" w:pos="1061"/>
        </w:tabs>
        <w:jc w:val="right"/>
        <w:rPr>
          <w:color w:val="000000"/>
          <w:sz w:val="20"/>
          <w:szCs w:val="20"/>
        </w:rPr>
      </w:pPr>
    </w:p>
    <w:p w14:paraId="23B34050" w14:textId="77777777" w:rsidR="00D85837" w:rsidRPr="00FB74A5" w:rsidRDefault="00D85837" w:rsidP="00781F77">
      <w:pPr>
        <w:tabs>
          <w:tab w:val="left" w:pos="426"/>
        </w:tabs>
        <w:jc w:val="center"/>
        <w:rPr>
          <w:b/>
          <w:sz w:val="20"/>
          <w:szCs w:val="20"/>
        </w:rPr>
      </w:pPr>
      <w:r w:rsidRPr="00FB74A5">
        <w:rPr>
          <w:b/>
          <w:sz w:val="20"/>
          <w:szCs w:val="20"/>
        </w:rPr>
        <w:t>СПЕЦИФИКАЦИЯ</w:t>
      </w:r>
    </w:p>
    <w:p w14:paraId="2EB6F21D" w14:textId="77777777" w:rsidR="00D95042" w:rsidRPr="00FB74A5" w:rsidRDefault="00D95042" w:rsidP="00781F77">
      <w:pPr>
        <w:tabs>
          <w:tab w:val="left" w:pos="426"/>
        </w:tabs>
        <w:jc w:val="center"/>
        <w:rPr>
          <w:b/>
          <w:sz w:val="20"/>
          <w:szCs w:val="20"/>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3259"/>
        <w:gridCol w:w="1418"/>
        <w:gridCol w:w="1273"/>
        <w:gridCol w:w="993"/>
        <w:gridCol w:w="995"/>
        <w:gridCol w:w="850"/>
        <w:gridCol w:w="1261"/>
      </w:tblGrid>
      <w:tr w:rsidR="00DA1D35" w:rsidRPr="00FB74A5" w14:paraId="7FAB14B5" w14:textId="77777777" w:rsidTr="00D02240">
        <w:trPr>
          <w:trHeight w:val="190"/>
        </w:trPr>
        <w:tc>
          <w:tcPr>
            <w:tcW w:w="202" w:type="pct"/>
            <w:tcBorders>
              <w:top w:val="single" w:sz="4" w:space="0" w:color="auto"/>
              <w:left w:val="single" w:sz="4" w:space="0" w:color="auto"/>
              <w:bottom w:val="single" w:sz="4" w:space="0" w:color="auto"/>
              <w:right w:val="single" w:sz="4" w:space="0" w:color="auto"/>
            </w:tcBorders>
            <w:vAlign w:val="center"/>
            <w:hideMark/>
          </w:tcPr>
          <w:p w14:paraId="3B730D17" w14:textId="77777777" w:rsidR="00DA1D35" w:rsidRPr="00FB74A5" w:rsidRDefault="00DA1D35" w:rsidP="00781F77">
            <w:pPr>
              <w:tabs>
                <w:tab w:val="left" w:pos="426"/>
              </w:tabs>
              <w:jc w:val="center"/>
              <w:rPr>
                <w:sz w:val="20"/>
                <w:szCs w:val="20"/>
                <w:lang w:eastAsia="ru-RU"/>
              </w:rPr>
            </w:pPr>
            <w:r w:rsidRPr="00FB74A5">
              <w:rPr>
                <w:sz w:val="20"/>
                <w:szCs w:val="20"/>
              </w:rPr>
              <w:t>№ п/п</w:t>
            </w:r>
          </w:p>
        </w:tc>
        <w:tc>
          <w:tcPr>
            <w:tcW w:w="1556" w:type="pct"/>
            <w:tcBorders>
              <w:top w:val="single" w:sz="4" w:space="0" w:color="auto"/>
              <w:left w:val="single" w:sz="4" w:space="0" w:color="auto"/>
              <w:bottom w:val="single" w:sz="4" w:space="0" w:color="auto"/>
              <w:right w:val="single" w:sz="4" w:space="0" w:color="auto"/>
            </w:tcBorders>
            <w:vAlign w:val="center"/>
            <w:hideMark/>
          </w:tcPr>
          <w:p w14:paraId="47C9FAEE" w14:textId="77777777" w:rsidR="00DA1D35" w:rsidRPr="00FB74A5" w:rsidRDefault="00DA1D35" w:rsidP="00781F77">
            <w:pPr>
              <w:tabs>
                <w:tab w:val="left" w:pos="426"/>
              </w:tabs>
              <w:jc w:val="center"/>
              <w:rPr>
                <w:sz w:val="20"/>
                <w:szCs w:val="20"/>
                <w:lang w:eastAsia="en-US"/>
              </w:rPr>
            </w:pPr>
            <w:r w:rsidRPr="00FB74A5">
              <w:rPr>
                <w:sz w:val="20"/>
                <w:szCs w:val="20"/>
              </w:rPr>
              <w:t>Наименование товара</w:t>
            </w:r>
            <w:r>
              <w:rPr>
                <w:sz w:val="20"/>
                <w:szCs w:val="20"/>
              </w:rPr>
              <w:t xml:space="preserve"> / характеристики</w:t>
            </w:r>
          </w:p>
        </w:tc>
        <w:tc>
          <w:tcPr>
            <w:tcW w:w="677" w:type="pct"/>
            <w:tcBorders>
              <w:top w:val="single" w:sz="4" w:space="0" w:color="auto"/>
              <w:left w:val="single" w:sz="4" w:space="0" w:color="auto"/>
              <w:bottom w:val="single" w:sz="4" w:space="0" w:color="auto"/>
              <w:right w:val="single" w:sz="4" w:space="0" w:color="auto"/>
            </w:tcBorders>
          </w:tcPr>
          <w:p w14:paraId="2A546E65" w14:textId="0D380CB3" w:rsidR="00DA1D35" w:rsidRDefault="00DA1D35" w:rsidP="00052C18">
            <w:pPr>
              <w:tabs>
                <w:tab w:val="left" w:pos="426"/>
              </w:tabs>
              <w:jc w:val="center"/>
              <w:rPr>
                <w:sz w:val="20"/>
                <w:szCs w:val="20"/>
              </w:rPr>
            </w:pPr>
            <w:r>
              <w:rPr>
                <w:sz w:val="20"/>
                <w:szCs w:val="20"/>
              </w:rPr>
              <w:t>ОКПД2/КТРУ</w:t>
            </w:r>
          </w:p>
        </w:tc>
        <w:tc>
          <w:tcPr>
            <w:tcW w:w="608" w:type="pct"/>
            <w:tcBorders>
              <w:top w:val="single" w:sz="4" w:space="0" w:color="auto"/>
              <w:left w:val="single" w:sz="4" w:space="0" w:color="auto"/>
              <w:bottom w:val="single" w:sz="4" w:space="0" w:color="auto"/>
              <w:right w:val="single" w:sz="4" w:space="0" w:color="auto"/>
            </w:tcBorders>
          </w:tcPr>
          <w:p w14:paraId="2AAC528E" w14:textId="67E72A73" w:rsidR="00DA1D35" w:rsidRPr="00FB74A5" w:rsidRDefault="00DA1D35" w:rsidP="00052C18">
            <w:pPr>
              <w:tabs>
                <w:tab w:val="left" w:pos="426"/>
              </w:tabs>
              <w:jc w:val="center"/>
              <w:rPr>
                <w:sz w:val="20"/>
                <w:szCs w:val="20"/>
              </w:rPr>
            </w:pPr>
            <w:r>
              <w:rPr>
                <w:sz w:val="20"/>
                <w:szCs w:val="20"/>
              </w:rPr>
              <w:t>Страна происхождения</w:t>
            </w:r>
          </w:p>
        </w:tc>
        <w:tc>
          <w:tcPr>
            <w:tcW w:w="474" w:type="pct"/>
            <w:tcBorders>
              <w:top w:val="single" w:sz="4" w:space="0" w:color="auto"/>
              <w:left w:val="single" w:sz="4" w:space="0" w:color="auto"/>
              <w:bottom w:val="single" w:sz="4" w:space="0" w:color="auto"/>
              <w:right w:val="single" w:sz="4" w:space="0" w:color="auto"/>
            </w:tcBorders>
            <w:vAlign w:val="center"/>
            <w:hideMark/>
          </w:tcPr>
          <w:p w14:paraId="2FE7E01D" w14:textId="77777777" w:rsidR="00DA1D35" w:rsidRPr="00FB74A5" w:rsidRDefault="00DA1D35" w:rsidP="00052C18">
            <w:pPr>
              <w:tabs>
                <w:tab w:val="left" w:pos="426"/>
              </w:tabs>
              <w:jc w:val="center"/>
              <w:rPr>
                <w:sz w:val="20"/>
                <w:szCs w:val="20"/>
              </w:rPr>
            </w:pPr>
            <w:r w:rsidRPr="00FB74A5">
              <w:rPr>
                <w:sz w:val="20"/>
                <w:szCs w:val="20"/>
              </w:rPr>
              <w:t>Единица измерения</w:t>
            </w:r>
          </w:p>
        </w:tc>
        <w:tc>
          <w:tcPr>
            <w:tcW w:w="475" w:type="pct"/>
            <w:tcBorders>
              <w:top w:val="single" w:sz="4" w:space="0" w:color="auto"/>
              <w:left w:val="single" w:sz="4" w:space="0" w:color="auto"/>
              <w:bottom w:val="single" w:sz="4" w:space="0" w:color="auto"/>
              <w:right w:val="single" w:sz="4" w:space="0" w:color="auto"/>
            </w:tcBorders>
            <w:vAlign w:val="center"/>
            <w:hideMark/>
          </w:tcPr>
          <w:p w14:paraId="6D8D79CC" w14:textId="77777777" w:rsidR="00DA1D35" w:rsidRPr="00FB74A5" w:rsidRDefault="00DA1D35" w:rsidP="00781F77">
            <w:pPr>
              <w:tabs>
                <w:tab w:val="left" w:pos="426"/>
              </w:tabs>
              <w:jc w:val="center"/>
              <w:rPr>
                <w:sz w:val="20"/>
                <w:szCs w:val="20"/>
              </w:rPr>
            </w:pPr>
            <w:r w:rsidRPr="00FB74A5">
              <w:rPr>
                <w:sz w:val="20"/>
                <w:szCs w:val="20"/>
              </w:rPr>
              <w:t>Кол-во</w:t>
            </w:r>
          </w:p>
        </w:tc>
        <w:tc>
          <w:tcPr>
            <w:tcW w:w="406" w:type="pct"/>
            <w:tcBorders>
              <w:top w:val="single" w:sz="4" w:space="0" w:color="auto"/>
              <w:left w:val="single" w:sz="4" w:space="0" w:color="auto"/>
              <w:bottom w:val="single" w:sz="4" w:space="0" w:color="auto"/>
              <w:right w:val="single" w:sz="4" w:space="0" w:color="auto"/>
            </w:tcBorders>
            <w:vAlign w:val="center"/>
            <w:hideMark/>
          </w:tcPr>
          <w:p w14:paraId="678668F7" w14:textId="77777777" w:rsidR="00DA1D35" w:rsidRPr="00FB74A5" w:rsidRDefault="00DA1D35" w:rsidP="00781F77">
            <w:pPr>
              <w:tabs>
                <w:tab w:val="left" w:pos="426"/>
              </w:tabs>
              <w:jc w:val="center"/>
              <w:rPr>
                <w:sz w:val="20"/>
                <w:szCs w:val="20"/>
              </w:rPr>
            </w:pPr>
            <w:r w:rsidRPr="00FB74A5">
              <w:rPr>
                <w:sz w:val="20"/>
                <w:szCs w:val="20"/>
              </w:rPr>
              <w:t>Цена, руб.</w:t>
            </w:r>
          </w:p>
        </w:tc>
        <w:tc>
          <w:tcPr>
            <w:tcW w:w="602" w:type="pct"/>
            <w:tcBorders>
              <w:top w:val="single" w:sz="4" w:space="0" w:color="auto"/>
              <w:left w:val="single" w:sz="4" w:space="0" w:color="auto"/>
              <w:bottom w:val="single" w:sz="4" w:space="0" w:color="auto"/>
              <w:right w:val="single" w:sz="4" w:space="0" w:color="auto"/>
            </w:tcBorders>
            <w:vAlign w:val="center"/>
            <w:hideMark/>
          </w:tcPr>
          <w:p w14:paraId="2A75AE43" w14:textId="77777777" w:rsidR="00DA1D35" w:rsidRPr="00FB74A5" w:rsidRDefault="00DA1D35" w:rsidP="00781F77">
            <w:pPr>
              <w:tabs>
                <w:tab w:val="left" w:pos="426"/>
              </w:tabs>
              <w:jc w:val="center"/>
              <w:rPr>
                <w:sz w:val="20"/>
                <w:szCs w:val="20"/>
              </w:rPr>
            </w:pPr>
            <w:r w:rsidRPr="00FB74A5">
              <w:rPr>
                <w:sz w:val="20"/>
                <w:szCs w:val="20"/>
              </w:rPr>
              <w:t>Стоимость, руб.</w:t>
            </w:r>
          </w:p>
        </w:tc>
      </w:tr>
      <w:tr w:rsidR="00DA1D35" w:rsidRPr="00FB74A5" w14:paraId="18DD99E6" w14:textId="77777777" w:rsidTr="00D02240">
        <w:trPr>
          <w:trHeight w:val="2096"/>
        </w:trPr>
        <w:tc>
          <w:tcPr>
            <w:tcW w:w="202" w:type="pct"/>
            <w:tcBorders>
              <w:top w:val="single" w:sz="4" w:space="0" w:color="auto"/>
              <w:left w:val="single" w:sz="4" w:space="0" w:color="auto"/>
              <w:bottom w:val="single" w:sz="4" w:space="0" w:color="auto"/>
              <w:right w:val="single" w:sz="4" w:space="0" w:color="auto"/>
            </w:tcBorders>
            <w:vAlign w:val="center"/>
          </w:tcPr>
          <w:p w14:paraId="614651D2" w14:textId="77777777" w:rsidR="00DA1D35" w:rsidRPr="00FB74A5" w:rsidRDefault="00DA1D35" w:rsidP="0049502A">
            <w:pPr>
              <w:tabs>
                <w:tab w:val="left" w:pos="426"/>
              </w:tabs>
              <w:jc w:val="center"/>
              <w:rPr>
                <w:sz w:val="20"/>
                <w:szCs w:val="20"/>
              </w:rPr>
            </w:pPr>
            <w:r>
              <w:rPr>
                <w:sz w:val="20"/>
                <w:szCs w:val="20"/>
              </w:rPr>
              <w:t xml:space="preserve">1. </w:t>
            </w:r>
          </w:p>
        </w:tc>
        <w:tc>
          <w:tcPr>
            <w:tcW w:w="1556" w:type="pct"/>
            <w:tcBorders>
              <w:top w:val="single" w:sz="4" w:space="0" w:color="auto"/>
              <w:left w:val="single" w:sz="4" w:space="0" w:color="auto"/>
              <w:bottom w:val="single" w:sz="4" w:space="0" w:color="auto"/>
              <w:right w:val="single" w:sz="4" w:space="0" w:color="auto"/>
            </w:tcBorders>
            <w:vAlign w:val="center"/>
          </w:tcPr>
          <w:p w14:paraId="04B74E46" w14:textId="7DC2A796" w:rsidR="00D02240" w:rsidRDefault="00D02240" w:rsidP="00D02240">
            <w:pPr>
              <w:tabs>
                <w:tab w:val="left" w:pos="426"/>
              </w:tabs>
              <w:rPr>
                <w:bCs/>
                <w:sz w:val="22"/>
                <w:szCs w:val="22"/>
              </w:rPr>
            </w:pPr>
            <w:r w:rsidRPr="00D02240">
              <w:rPr>
                <w:bCs/>
                <w:sz w:val="22"/>
                <w:szCs w:val="22"/>
              </w:rPr>
              <w:t>Сифон сантехнический</w:t>
            </w:r>
          </w:p>
          <w:p w14:paraId="03E61409" w14:textId="77777777" w:rsidR="00D02240" w:rsidRDefault="00D02240" w:rsidP="00D02240">
            <w:pPr>
              <w:tabs>
                <w:tab w:val="left" w:pos="426"/>
              </w:tabs>
              <w:rPr>
                <w:bCs/>
                <w:sz w:val="22"/>
                <w:szCs w:val="22"/>
              </w:rPr>
            </w:pPr>
          </w:p>
          <w:p w14:paraId="1393696D" w14:textId="6BA67696" w:rsidR="00D02240" w:rsidRPr="00D02240" w:rsidRDefault="00D02240" w:rsidP="00D02240">
            <w:pPr>
              <w:tabs>
                <w:tab w:val="left" w:pos="426"/>
              </w:tabs>
              <w:rPr>
                <w:bCs/>
                <w:sz w:val="22"/>
                <w:szCs w:val="22"/>
              </w:rPr>
            </w:pPr>
            <w:r w:rsidRPr="00D02240">
              <w:rPr>
                <w:bCs/>
                <w:sz w:val="22"/>
                <w:szCs w:val="22"/>
              </w:rPr>
              <w:t>Материал</w:t>
            </w:r>
            <w:r>
              <w:rPr>
                <w:bCs/>
                <w:sz w:val="22"/>
                <w:szCs w:val="22"/>
              </w:rPr>
              <w:t xml:space="preserve">: </w:t>
            </w:r>
            <w:r w:rsidRPr="00D02240">
              <w:rPr>
                <w:bCs/>
                <w:sz w:val="22"/>
                <w:szCs w:val="22"/>
              </w:rPr>
              <w:t>Пластик</w:t>
            </w:r>
          </w:p>
          <w:p w14:paraId="19402409" w14:textId="1474A0A1" w:rsidR="00D02240" w:rsidRPr="00D02240" w:rsidRDefault="00D02240" w:rsidP="00D02240">
            <w:pPr>
              <w:tabs>
                <w:tab w:val="left" w:pos="426"/>
              </w:tabs>
              <w:rPr>
                <w:bCs/>
                <w:sz w:val="22"/>
                <w:szCs w:val="22"/>
              </w:rPr>
            </w:pPr>
            <w:r w:rsidRPr="00D02240">
              <w:rPr>
                <w:bCs/>
                <w:sz w:val="22"/>
                <w:szCs w:val="22"/>
              </w:rPr>
              <w:t>Вид сифона</w:t>
            </w:r>
            <w:r>
              <w:rPr>
                <w:bCs/>
                <w:sz w:val="22"/>
                <w:szCs w:val="22"/>
              </w:rPr>
              <w:t xml:space="preserve">: </w:t>
            </w:r>
            <w:r w:rsidRPr="00D02240">
              <w:rPr>
                <w:bCs/>
                <w:sz w:val="22"/>
                <w:szCs w:val="22"/>
              </w:rPr>
              <w:t>Бутылочный</w:t>
            </w:r>
          </w:p>
          <w:p w14:paraId="4CB331E7" w14:textId="24CC094F" w:rsidR="00D02240" w:rsidRPr="00D02240" w:rsidRDefault="00D02240" w:rsidP="00D02240">
            <w:pPr>
              <w:tabs>
                <w:tab w:val="left" w:pos="426"/>
              </w:tabs>
              <w:rPr>
                <w:bCs/>
                <w:sz w:val="22"/>
                <w:szCs w:val="22"/>
              </w:rPr>
            </w:pPr>
            <w:r w:rsidRPr="00D02240">
              <w:rPr>
                <w:bCs/>
                <w:sz w:val="22"/>
                <w:szCs w:val="22"/>
              </w:rPr>
              <w:t>Назначение</w:t>
            </w:r>
            <w:proofErr w:type="gramStart"/>
            <w:r>
              <w:rPr>
                <w:bCs/>
                <w:sz w:val="22"/>
                <w:szCs w:val="22"/>
              </w:rPr>
              <w:t xml:space="preserve">: </w:t>
            </w:r>
            <w:r w:rsidRPr="00D02240">
              <w:rPr>
                <w:bCs/>
                <w:sz w:val="22"/>
                <w:szCs w:val="22"/>
              </w:rPr>
              <w:t>Для</w:t>
            </w:r>
            <w:proofErr w:type="gramEnd"/>
            <w:r w:rsidRPr="00D02240">
              <w:rPr>
                <w:bCs/>
                <w:sz w:val="22"/>
                <w:szCs w:val="22"/>
              </w:rPr>
              <w:t xml:space="preserve"> умывальника, мойки</w:t>
            </w:r>
          </w:p>
          <w:p w14:paraId="118E5372" w14:textId="388850C2" w:rsidR="00D02240" w:rsidRPr="00D02240" w:rsidRDefault="00D02240" w:rsidP="00D02240">
            <w:pPr>
              <w:tabs>
                <w:tab w:val="left" w:pos="426"/>
              </w:tabs>
              <w:rPr>
                <w:bCs/>
                <w:sz w:val="22"/>
                <w:szCs w:val="22"/>
              </w:rPr>
            </w:pPr>
            <w:r w:rsidRPr="00D02240">
              <w:rPr>
                <w:bCs/>
                <w:sz w:val="22"/>
                <w:szCs w:val="22"/>
              </w:rPr>
              <w:t>Направление выпуска</w:t>
            </w:r>
            <w:r>
              <w:rPr>
                <w:bCs/>
                <w:sz w:val="22"/>
                <w:szCs w:val="22"/>
              </w:rPr>
              <w:t xml:space="preserve">: </w:t>
            </w:r>
            <w:r w:rsidRPr="00D02240">
              <w:rPr>
                <w:bCs/>
                <w:sz w:val="22"/>
                <w:szCs w:val="22"/>
              </w:rPr>
              <w:t>Прямое</w:t>
            </w:r>
          </w:p>
          <w:p w14:paraId="2E11CB6E" w14:textId="6E8924A3" w:rsidR="00DA1D35" w:rsidRPr="00471A06" w:rsidRDefault="00D02240" w:rsidP="00D02240">
            <w:pPr>
              <w:tabs>
                <w:tab w:val="left" w:pos="426"/>
              </w:tabs>
              <w:rPr>
                <w:bCs/>
                <w:sz w:val="22"/>
                <w:szCs w:val="22"/>
              </w:rPr>
            </w:pPr>
            <w:r w:rsidRPr="00D02240">
              <w:rPr>
                <w:bCs/>
                <w:sz w:val="22"/>
                <w:szCs w:val="22"/>
              </w:rPr>
              <w:t>Наличие выпуска</w:t>
            </w:r>
            <w:proofErr w:type="gramStart"/>
            <w:r>
              <w:rPr>
                <w:bCs/>
                <w:sz w:val="22"/>
                <w:szCs w:val="22"/>
              </w:rPr>
              <w:t xml:space="preserve">: </w:t>
            </w:r>
            <w:r w:rsidRPr="00D02240">
              <w:rPr>
                <w:bCs/>
                <w:sz w:val="22"/>
                <w:szCs w:val="22"/>
              </w:rPr>
              <w:t>Да</w:t>
            </w:r>
            <w:proofErr w:type="gramEnd"/>
          </w:p>
        </w:tc>
        <w:tc>
          <w:tcPr>
            <w:tcW w:w="677" w:type="pct"/>
            <w:tcBorders>
              <w:top w:val="single" w:sz="4" w:space="0" w:color="auto"/>
              <w:left w:val="single" w:sz="4" w:space="0" w:color="auto"/>
              <w:bottom w:val="single" w:sz="4" w:space="0" w:color="auto"/>
              <w:right w:val="single" w:sz="4" w:space="0" w:color="auto"/>
            </w:tcBorders>
          </w:tcPr>
          <w:p w14:paraId="3F3CBCB1" w14:textId="05BE5F20" w:rsidR="00DA1D35" w:rsidRPr="006A7231" w:rsidRDefault="00D02240" w:rsidP="0049502A">
            <w:pPr>
              <w:tabs>
                <w:tab w:val="left" w:pos="426"/>
              </w:tabs>
              <w:jc w:val="center"/>
              <w:rPr>
                <w:sz w:val="22"/>
                <w:szCs w:val="22"/>
              </w:rPr>
            </w:pPr>
            <w:r>
              <w:rPr>
                <w:sz w:val="22"/>
                <w:szCs w:val="22"/>
              </w:rPr>
              <w:t>28.14.12.110-00000011</w:t>
            </w:r>
          </w:p>
        </w:tc>
        <w:tc>
          <w:tcPr>
            <w:tcW w:w="608" w:type="pct"/>
            <w:tcBorders>
              <w:top w:val="single" w:sz="4" w:space="0" w:color="auto"/>
              <w:left w:val="single" w:sz="4" w:space="0" w:color="auto"/>
              <w:bottom w:val="single" w:sz="4" w:space="0" w:color="auto"/>
              <w:right w:val="single" w:sz="4" w:space="0" w:color="auto"/>
            </w:tcBorders>
          </w:tcPr>
          <w:p w14:paraId="7BB615EC" w14:textId="041BF2C2" w:rsidR="00DA1D35" w:rsidRPr="006A7231" w:rsidRDefault="00DA1D35" w:rsidP="0049502A">
            <w:pPr>
              <w:tabs>
                <w:tab w:val="left" w:pos="426"/>
              </w:tabs>
              <w:jc w:val="center"/>
              <w:rPr>
                <w:sz w:val="22"/>
                <w:szCs w:val="22"/>
              </w:rPr>
            </w:pPr>
          </w:p>
        </w:tc>
        <w:tc>
          <w:tcPr>
            <w:tcW w:w="474" w:type="pct"/>
            <w:tcBorders>
              <w:top w:val="single" w:sz="4" w:space="0" w:color="auto"/>
              <w:left w:val="single" w:sz="4" w:space="0" w:color="auto"/>
              <w:bottom w:val="single" w:sz="4" w:space="0" w:color="auto"/>
              <w:right w:val="single" w:sz="4" w:space="0" w:color="auto"/>
            </w:tcBorders>
            <w:vAlign w:val="center"/>
          </w:tcPr>
          <w:p w14:paraId="1373EC35" w14:textId="03C6BDF6" w:rsidR="00DA1D35" w:rsidRPr="006A7231" w:rsidRDefault="00D02240" w:rsidP="00C53AF6">
            <w:pPr>
              <w:tabs>
                <w:tab w:val="left" w:pos="426"/>
              </w:tabs>
              <w:jc w:val="center"/>
              <w:rPr>
                <w:sz w:val="22"/>
                <w:szCs w:val="22"/>
              </w:rPr>
            </w:pPr>
            <w:r>
              <w:rPr>
                <w:sz w:val="22"/>
                <w:szCs w:val="22"/>
              </w:rPr>
              <w:t>штука</w:t>
            </w:r>
          </w:p>
        </w:tc>
        <w:tc>
          <w:tcPr>
            <w:tcW w:w="475" w:type="pct"/>
            <w:tcBorders>
              <w:top w:val="single" w:sz="4" w:space="0" w:color="auto"/>
              <w:left w:val="single" w:sz="4" w:space="0" w:color="auto"/>
              <w:bottom w:val="single" w:sz="4" w:space="0" w:color="auto"/>
              <w:right w:val="single" w:sz="4" w:space="0" w:color="auto"/>
            </w:tcBorders>
            <w:vAlign w:val="center"/>
          </w:tcPr>
          <w:p w14:paraId="736E5E83" w14:textId="0AC0298B" w:rsidR="00DA1D35" w:rsidRDefault="00D02240" w:rsidP="0049502A">
            <w:pPr>
              <w:tabs>
                <w:tab w:val="left" w:pos="426"/>
              </w:tabs>
              <w:jc w:val="center"/>
              <w:rPr>
                <w:sz w:val="20"/>
                <w:szCs w:val="20"/>
              </w:rPr>
            </w:pPr>
            <w:r>
              <w:rPr>
                <w:sz w:val="20"/>
                <w:szCs w:val="20"/>
              </w:rPr>
              <w:t>30</w:t>
            </w:r>
          </w:p>
        </w:tc>
        <w:tc>
          <w:tcPr>
            <w:tcW w:w="406" w:type="pct"/>
            <w:tcBorders>
              <w:top w:val="single" w:sz="4" w:space="0" w:color="auto"/>
              <w:left w:val="single" w:sz="4" w:space="0" w:color="auto"/>
              <w:bottom w:val="single" w:sz="4" w:space="0" w:color="auto"/>
              <w:right w:val="single" w:sz="4" w:space="0" w:color="auto"/>
            </w:tcBorders>
            <w:vAlign w:val="center"/>
          </w:tcPr>
          <w:p w14:paraId="6C2CCD7C" w14:textId="5F8C644E" w:rsidR="00DA1D35" w:rsidRDefault="00DA1D35" w:rsidP="0049502A">
            <w:pPr>
              <w:tabs>
                <w:tab w:val="left" w:pos="426"/>
              </w:tabs>
              <w:jc w:val="center"/>
              <w:rPr>
                <w:sz w:val="20"/>
                <w:szCs w:val="20"/>
              </w:rPr>
            </w:pPr>
          </w:p>
        </w:tc>
        <w:tc>
          <w:tcPr>
            <w:tcW w:w="602" w:type="pct"/>
            <w:tcBorders>
              <w:top w:val="single" w:sz="4" w:space="0" w:color="auto"/>
              <w:left w:val="single" w:sz="4" w:space="0" w:color="auto"/>
              <w:bottom w:val="single" w:sz="4" w:space="0" w:color="auto"/>
              <w:right w:val="single" w:sz="4" w:space="0" w:color="auto"/>
            </w:tcBorders>
            <w:vAlign w:val="center"/>
          </w:tcPr>
          <w:p w14:paraId="0DD3FEAB" w14:textId="4850D1C6" w:rsidR="00DA1D35" w:rsidRDefault="00DA1D35" w:rsidP="0049502A">
            <w:pPr>
              <w:tabs>
                <w:tab w:val="left" w:pos="426"/>
              </w:tabs>
              <w:jc w:val="center"/>
              <w:rPr>
                <w:sz w:val="20"/>
                <w:szCs w:val="20"/>
              </w:rPr>
            </w:pPr>
          </w:p>
        </w:tc>
      </w:tr>
      <w:tr w:rsidR="00D02240" w:rsidRPr="00FB74A5" w14:paraId="768DD34F" w14:textId="77777777" w:rsidTr="00D02240">
        <w:trPr>
          <w:trHeight w:val="2096"/>
        </w:trPr>
        <w:tc>
          <w:tcPr>
            <w:tcW w:w="202" w:type="pct"/>
            <w:tcBorders>
              <w:top w:val="single" w:sz="4" w:space="0" w:color="auto"/>
              <w:left w:val="single" w:sz="4" w:space="0" w:color="auto"/>
              <w:bottom w:val="single" w:sz="4" w:space="0" w:color="auto"/>
              <w:right w:val="single" w:sz="4" w:space="0" w:color="auto"/>
            </w:tcBorders>
            <w:vAlign w:val="center"/>
          </w:tcPr>
          <w:p w14:paraId="7B50D934" w14:textId="5ACA30B3" w:rsidR="00D02240" w:rsidRDefault="00D02240" w:rsidP="00D02240">
            <w:pPr>
              <w:tabs>
                <w:tab w:val="left" w:pos="426"/>
              </w:tabs>
              <w:jc w:val="center"/>
              <w:rPr>
                <w:sz w:val="20"/>
                <w:szCs w:val="20"/>
              </w:rPr>
            </w:pPr>
            <w:r>
              <w:rPr>
                <w:sz w:val="20"/>
                <w:szCs w:val="20"/>
              </w:rPr>
              <w:t>2.</w:t>
            </w:r>
          </w:p>
        </w:tc>
        <w:tc>
          <w:tcPr>
            <w:tcW w:w="1556" w:type="pct"/>
            <w:tcBorders>
              <w:top w:val="single" w:sz="4" w:space="0" w:color="auto"/>
              <w:left w:val="single" w:sz="4" w:space="0" w:color="auto"/>
              <w:bottom w:val="single" w:sz="4" w:space="0" w:color="auto"/>
              <w:right w:val="single" w:sz="4" w:space="0" w:color="auto"/>
            </w:tcBorders>
            <w:vAlign w:val="center"/>
          </w:tcPr>
          <w:p w14:paraId="58759ECC" w14:textId="133E1DE4" w:rsidR="00D02240" w:rsidRDefault="00D02240" w:rsidP="00D02240">
            <w:pPr>
              <w:tabs>
                <w:tab w:val="left" w:pos="426"/>
              </w:tabs>
              <w:rPr>
                <w:bCs/>
                <w:sz w:val="22"/>
                <w:szCs w:val="22"/>
              </w:rPr>
            </w:pPr>
            <w:r>
              <w:rPr>
                <w:bCs/>
                <w:sz w:val="22"/>
                <w:szCs w:val="22"/>
              </w:rPr>
              <w:t>С</w:t>
            </w:r>
            <w:r w:rsidRPr="00D02240">
              <w:rPr>
                <w:bCs/>
                <w:sz w:val="22"/>
                <w:szCs w:val="22"/>
              </w:rPr>
              <w:t>ифон сантехнический</w:t>
            </w:r>
          </w:p>
          <w:p w14:paraId="1C53155A" w14:textId="77777777" w:rsidR="00D02240" w:rsidRDefault="00D02240" w:rsidP="00D02240">
            <w:pPr>
              <w:tabs>
                <w:tab w:val="left" w:pos="426"/>
              </w:tabs>
              <w:rPr>
                <w:bCs/>
                <w:sz w:val="22"/>
                <w:szCs w:val="22"/>
              </w:rPr>
            </w:pPr>
          </w:p>
          <w:p w14:paraId="440B3770" w14:textId="04B12751" w:rsidR="00D02240" w:rsidRPr="00D02240" w:rsidRDefault="00D02240" w:rsidP="00D02240">
            <w:pPr>
              <w:tabs>
                <w:tab w:val="left" w:pos="426"/>
              </w:tabs>
              <w:rPr>
                <w:bCs/>
                <w:sz w:val="22"/>
                <w:szCs w:val="22"/>
              </w:rPr>
            </w:pPr>
            <w:r w:rsidRPr="00D02240">
              <w:rPr>
                <w:bCs/>
                <w:sz w:val="22"/>
                <w:szCs w:val="22"/>
              </w:rPr>
              <w:t>Материал</w:t>
            </w:r>
            <w:r>
              <w:rPr>
                <w:bCs/>
                <w:sz w:val="22"/>
                <w:szCs w:val="22"/>
              </w:rPr>
              <w:t xml:space="preserve">: </w:t>
            </w:r>
            <w:r w:rsidRPr="00D02240">
              <w:rPr>
                <w:bCs/>
                <w:sz w:val="22"/>
                <w:szCs w:val="22"/>
              </w:rPr>
              <w:t>Пластик</w:t>
            </w:r>
          </w:p>
          <w:p w14:paraId="7D5A944F" w14:textId="2A06E7A9" w:rsidR="00D02240" w:rsidRPr="00D02240" w:rsidRDefault="00D02240" w:rsidP="00D02240">
            <w:pPr>
              <w:tabs>
                <w:tab w:val="left" w:pos="426"/>
              </w:tabs>
              <w:rPr>
                <w:bCs/>
                <w:sz w:val="22"/>
                <w:szCs w:val="22"/>
              </w:rPr>
            </w:pPr>
            <w:r w:rsidRPr="00D02240">
              <w:rPr>
                <w:bCs/>
                <w:sz w:val="22"/>
                <w:szCs w:val="22"/>
              </w:rPr>
              <w:t>Вид сифона</w:t>
            </w:r>
            <w:r>
              <w:rPr>
                <w:bCs/>
                <w:sz w:val="22"/>
                <w:szCs w:val="22"/>
              </w:rPr>
              <w:t xml:space="preserve">: </w:t>
            </w:r>
            <w:r w:rsidRPr="00D02240">
              <w:rPr>
                <w:bCs/>
                <w:sz w:val="22"/>
                <w:szCs w:val="22"/>
              </w:rPr>
              <w:t>Бутылочный</w:t>
            </w:r>
          </w:p>
          <w:p w14:paraId="16F885A0" w14:textId="2513C9F5" w:rsidR="00D02240" w:rsidRPr="00D02240" w:rsidRDefault="00D02240" w:rsidP="00D02240">
            <w:pPr>
              <w:tabs>
                <w:tab w:val="left" w:pos="426"/>
              </w:tabs>
              <w:rPr>
                <w:bCs/>
                <w:sz w:val="22"/>
                <w:szCs w:val="22"/>
              </w:rPr>
            </w:pPr>
            <w:proofErr w:type="gramStart"/>
            <w:r w:rsidRPr="00D02240">
              <w:rPr>
                <w:bCs/>
                <w:sz w:val="22"/>
                <w:szCs w:val="22"/>
              </w:rPr>
              <w:t xml:space="preserve">Назначение </w:t>
            </w:r>
            <w:r>
              <w:rPr>
                <w:bCs/>
                <w:sz w:val="22"/>
                <w:szCs w:val="22"/>
              </w:rPr>
              <w:t>:</w:t>
            </w:r>
            <w:proofErr w:type="gramEnd"/>
            <w:r>
              <w:rPr>
                <w:bCs/>
                <w:sz w:val="22"/>
                <w:szCs w:val="22"/>
              </w:rPr>
              <w:t xml:space="preserve"> </w:t>
            </w:r>
            <w:r w:rsidRPr="00D02240">
              <w:rPr>
                <w:bCs/>
                <w:sz w:val="22"/>
                <w:szCs w:val="22"/>
              </w:rPr>
              <w:t>Для ванны</w:t>
            </w:r>
          </w:p>
          <w:p w14:paraId="67A9935A" w14:textId="63B57305" w:rsidR="00D02240" w:rsidRPr="00471A06" w:rsidRDefault="00D02240" w:rsidP="00D02240">
            <w:pPr>
              <w:tabs>
                <w:tab w:val="left" w:pos="426"/>
              </w:tabs>
              <w:rPr>
                <w:bCs/>
                <w:sz w:val="22"/>
                <w:szCs w:val="22"/>
              </w:rPr>
            </w:pPr>
            <w:r w:rsidRPr="00D02240">
              <w:rPr>
                <w:bCs/>
                <w:sz w:val="22"/>
                <w:szCs w:val="22"/>
              </w:rPr>
              <w:t>Направление выпуск</w:t>
            </w:r>
            <w:r>
              <w:rPr>
                <w:bCs/>
                <w:sz w:val="22"/>
                <w:szCs w:val="22"/>
              </w:rPr>
              <w:t xml:space="preserve">а: </w:t>
            </w:r>
            <w:r w:rsidRPr="00D02240">
              <w:rPr>
                <w:bCs/>
                <w:sz w:val="22"/>
                <w:szCs w:val="22"/>
              </w:rPr>
              <w:t>Боковое</w:t>
            </w:r>
          </w:p>
        </w:tc>
        <w:tc>
          <w:tcPr>
            <w:tcW w:w="677" w:type="pct"/>
            <w:tcBorders>
              <w:top w:val="single" w:sz="4" w:space="0" w:color="auto"/>
              <w:left w:val="single" w:sz="4" w:space="0" w:color="auto"/>
              <w:bottom w:val="single" w:sz="4" w:space="0" w:color="auto"/>
              <w:right w:val="single" w:sz="4" w:space="0" w:color="auto"/>
            </w:tcBorders>
          </w:tcPr>
          <w:p w14:paraId="103028DE" w14:textId="5690EB61" w:rsidR="00D02240" w:rsidRPr="006A7231" w:rsidRDefault="00D02240" w:rsidP="00D02240">
            <w:pPr>
              <w:tabs>
                <w:tab w:val="left" w:pos="426"/>
              </w:tabs>
              <w:jc w:val="center"/>
              <w:rPr>
                <w:sz w:val="22"/>
                <w:szCs w:val="22"/>
              </w:rPr>
            </w:pPr>
            <w:r>
              <w:rPr>
                <w:sz w:val="22"/>
                <w:szCs w:val="22"/>
              </w:rPr>
              <w:t>28.14.12.110-00000011</w:t>
            </w:r>
          </w:p>
        </w:tc>
        <w:tc>
          <w:tcPr>
            <w:tcW w:w="608" w:type="pct"/>
            <w:tcBorders>
              <w:top w:val="single" w:sz="4" w:space="0" w:color="auto"/>
              <w:left w:val="single" w:sz="4" w:space="0" w:color="auto"/>
              <w:bottom w:val="single" w:sz="4" w:space="0" w:color="auto"/>
              <w:right w:val="single" w:sz="4" w:space="0" w:color="auto"/>
            </w:tcBorders>
          </w:tcPr>
          <w:p w14:paraId="6F86E073" w14:textId="181F9F54" w:rsidR="00D02240" w:rsidRPr="006A7231" w:rsidRDefault="00D02240" w:rsidP="00D02240">
            <w:pPr>
              <w:tabs>
                <w:tab w:val="left" w:pos="426"/>
              </w:tabs>
              <w:jc w:val="center"/>
              <w:rPr>
                <w:sz w:val="22"/>
                <w:szCs w:val="22"/>
              </w:rPr>
            </w:pPr>
          </w:p>
        </w:tc>
        <w:tc>
          <w:tcPr>
            <w:tcW w:w="474" w:type="pct"/>
            <w:tcBorders>
              <w:top w:val="single" w:sz="4" w:space="0" w:color="auto"/>
              <w:left w:val="single" w:sz="4" w:space="0" w:color="auto"/>
              <w:bottom w:val="single" w:sz="4" w:space="0" w:color="auto"/>
              <w:right w:val="single" w:sz="4" w:space="0" w:color="auto"/>
            </w:tcBorders>
            <w:vAlign w:val="center"/>
          </w:tcPr>
          <w:p w14:paraId="245D862D" w14:textId="10A2BDCF" w:rsidR="00D02240" w:rsidRPr="006A7231" w:rsidRDefault="00D02240" w:rsidP="00D02240">
            <w:pPr>
              <w:tabs>
                <w:tab w:val="left" w:pos="426"/>
              </w:tabs>
              <w:jc w:val="center"/>
              <w:rPr>
                <w:sz w:val="22"/>
                <w:szCs w:val="22"/>
              </w:rPr>
            </w:pPr>
            <w:r>
              <w:rPr>
                <w:sz w:val="22"/>
                <w:szCs w:val="22"/>
              </w:rPr>
              <w:t>штука</w:t>
            </w:r>
          </w:p>
        </w:tc>
        <w:tc>
          <w:tcPr>
            <w:tcW w:w="475" w:type="pct"/>
            <w:tcBorders>
              <w:top w:val="single" w:sz="4" w:space="0" w:color="auto"/>
              <w:left w:val="single" w:sz="4" w:space="0" w:color="auto"/>
              <w:bottom w:val="single" w:sz="4" w:space="0" w:color="auto"/>
              <w:right w:val="single" w:sz="4" w:space="0" w:color="auto"/>
            </w:tcBorders>
            <w:vAlign w:val="center"/>
          </w:tcPr>
          <w:p w14:paraId="32F1437E" w14:textId="4E58724F" w:rsidR="00D02240" w:rsidRDefault="00D02240" w:rsidP="00D02240">
            <w:pPr>
              <w:tabs>
                <w:tab w:val="left" w:pos="426"/>
              </w:tabs>
              <w:jc w:val="center"/>
              <w:rPr>
                <w:sz w:val="20"/>
                <w:szCs w:val="20"/>
              </w:rPr>
            </w:pPr>
            <w:r>
              <w:rPr>
                <w:sz w:val="20"/>
                <w:szCs w:val="20"/>
              </w:rPr>
              <w:t>30</w:t>
            </w:r>
          </w:p>
        </w:tc>
        <w:tc>
          <w:tcPr>
            <w:tcW w:w="406" w:type="pct"/>
            <w:tcBorders>
              <w:top w:val="single" w:sz="4" w:space="0" w:color="auto"/>
              <w:left w:val="single" w:sz="4" w:space="0" w:color="auto"/>
              <w:bottom w:val="single" w:sz="4" w:space="0" w:color="auto"/>
              <w:right w:val="single" w:sz="4" w:space="0" w:color="auto"/>
            </w:tcBorders>
            <w:vAlign w:val="center"/>
          </w:tcPr>
          <w:p w14:paraId="6CB6F5C3" w14:textId="6F7E6FAC" w:rsidR="00D02240" w:rsidRDefault="00D02240" w:rsidP="00D02240">
            <w:pPr>
              <w:tabs>
                <w:tab w:val="left" w:pos="426"/>
              </w:tabs>
              <w:jc w:val="center"/>
              <w:rPr>
                <w:sz w:val="20"/>
                <w:szCs w:val="20"/>
              </w:rPr>
            </w:pPr>
          </w:p>
        </w:tc>
        <w:tc>
          <w:tcPr>
            <w:tcW w:w="602" w:type="pct"/>
            <w:tcBorders>
              <w:top w:val="single" w:sz="4" w:space="0" w:color="auto"/>
              <w:left w:val="single" w:sz="4" w:space="0" w:color="auto"/>
              <w:bottom w:val="single" w:sz="4" w:space="0" w:color="auto"/>
              <w:right w:val="single" w:sz="4" w:space="0" w:color="auto"/>
            </w:tcBorders>
            <w:vAlign w:val="center"/>
          </w:tcPr>
          <w:p w14:paraId="41FF347F" w14:textId="68787070" w:rsidR="00D02240" w:rsidRDefault="00D02240" w:rsidP="00D02240">
            <w:pPr>
              <w:tabs>
                <w:tab w:val="left" w:pos="426"/>
              </w:tabs>
              <w:jc w:val="center"/>
              <w:rPr>
                <w:sz w:val="20"/>
                <w:szCs w:val="20"/>
              </w:rPr>
            </w:pPr>
          </w:p>
        </w:tc>
      </w:tr>
      <w:tr w:rsidR="00D02240" w:rsidRPr="00FB74A5" w14:paraId="52BA2DF4" w14:textId="77777777" w:rsidTr="00D02240">
        <w:trPr>
          <w:trHeight w:val="511"/>
        </w:trPr>
        <w:tc>
          <w:tcPr>
            <w:tcW w:w="4398" w:type="pct"/>
            <w:gridSpan w:val="7"/>
            <w:tcBorders>
              <w:top w:val="single" w:sz="4" w:space="0" w:color="auto"/>
              <w:left w:val="single" w:sz="4" w:space="0" w:color="auto"/>
              <w:bottom w:val="single" w:sz="4" w:space="0" w:color="auto"/>
              <w:right w:val="single" w:sz="4" w:space="0" w:color="auto"/>
            </w:tcBorders>
            <w:vAlign w:val="center"/>
          </w:tcPr>
          <w:p w14:paraId="580F84C4" w14:textId="04F79773" w:rsidR="00D02240" w:rsidRDefault="00D02240" w:rsidP="00D02240">
            <w:pPr>
              <w:tabs>
                <w:tab w:val="left" w:pos="426"/>
              </w:tabs>
              <w:jc w:val="right"/>
              <w:rPr>
                <w:sz w:val="20"/>
                <w:szCs w:val="20"/>
              </w:rPr>
            </w:pPr>
            <w:r>
              <w:rPr>
                <w:sz w:val="20"/>
                <w:szCs w:val="20"/>
              </w:rPr>
              <w:t>итого</w:t>
            </w:r>
          </w:p>
        </w:tc>
        <w:tc>
          <w:tcPr>
            <w:tcW w:w="602" w:type="pct"/>
            <w:tcBorders>
              <w:top w:val="single" w:sz="4" w:space="0" w:color="auto"/>
              <w:left w:val="single" w:sz="4" w:space="0" w:color="auto"/>
              <w:bottom w:val="single" w:sz="4" w:space="0" w:color="auto"/>
              <w:right w:val="single" w:sz="4" w:space="0" w:color="auto"/>
            </w:tcBorders>
            <w:vAlign w:val="center"/>
          </w:tcPr>
          <w:p w14:paraId="66652E9D" w14:textId="77777777" w:rsidR="00D02240" w:rsidRDefault="00D02240" w:rsidP="00D02240">
            <w:pPr>
              <w:tabs>
                <w:tab w:val="left" w:pos="426"/>
              </w:tabs>
              <w:jc w:val="center"/>
              <w:rPr>
                <w:sz w:val="20"/>
                <w:szCs w:val="20"/>
              </w:rPr>
            </w:pPr>
          </w:p>
        </w:tc>
      </w:tr>
    </w:tbl>
    <w:p w14:paraId="13F3711D" w14:textId="77777777" w:rsidR="00514B11" w:rsidRPr="00514B11" w:rsidRDefault="00514B11" w:rsidP="00514B11">
      <w:pPr>
        <w:shd w:val="clear" w:color="auto" w:fill="FFFFFF"/>
        <w:spacing w:before="100" w:beforeAutospacing="1" w:after="100" w:afterAutospacing="1"/>
        <w:outlineLvl w:val="2"/>
        <w:divId w:val="750543411"/>
        <w:rPr>
          <w:rFonts w:ascii="Arial" w:hAnsi="Arial" w:cs="Arial"/>
          <w:b/>
          <w:bCs/>
          <w:color w:val="000000"/>
          <w:sz w:val="21"/>
          <w:szCs w:val="21"/>
          <w:lang w:eastAsia="ru-RU"/>
        </w:rPr>
      </w:pPr>
      <w:r w:rsidRPr="00514B11">
        <w:rPr>
          <w:rFonts w:ascii="Arial" w:hAnsi="Arial" w:cs="Arial"/>
          <w:b/>
          <w:bCs/>
          <w:color w:val="000000"/>
          <w:sz w:val="21"/>
          <w:szCs w:val="21"/>
          <w:lang w:eastAsia="ru-RU"/>
        </w:rPr>
        <w:t>Данные о подписи</w:t>
      </w:r>
    </w:p>
    <w:p w14:paraId="26C3AA1F" w14:textId="56CD696E" w:rsidR="00EB2F3B" w:rsidRPr="002831D5" w:rsidRDefault="00BC04BD" w:rsidP="002831D5">
      <w:pPr>
        <w:divId w:val="750543411"/>
        <w:rPr>
          <w:lang w:eastAsia="ru-RU"/>
        </w:rPr>
      </w:pPr>
      <w:r w:rsidRPr="00FB74A5">
        <w:rPr>
          <w:noProof/>
          <w:sz w:val="20"/>
          <w:szCs w:val="20"/>
          <w:lang w:eastAsia="ru-RU"/>
        </w:rPr>
        <mc:AlternateContent>
          <mc:Choice Requires="wps">
            <w:drawing>
              <wp:anchor distT="0" distB="0" distL="114300" distR="114300" simplePos="0" relativeHeight="251658240" behindDoc="0" locked="0" layoutInCell="1" allowOverlap="1" wp14:anchorId="3EEA87D9" wp14:editId="70765E91">
                <wp:simplePos x="0" y="0"/>
                <wp:positionH relativeFrom="margin">
                  <wp:posOffset>33655</wp:posOffset>
                </wp:positionH>
                <wp:positionV relativeFrom="paragraph">
                  <wp:posOffset>587375</wp:posOffset>
                </wp:positionV>
                <wp:extent cx="6435725" cy="207645"/>
                <wp:effectExtent l="0" t="0" r="0" b="0"/>
                <wp:wrapSquare wrapText="bothSides"/>
                <wp:docPr id="2482587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5725" cy="2076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398CB" w14:textId="77777777" w:rsidR="00D85837" w:rsidRDefault="00D8583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A87D9" id="Text Box 3" o:spid="_x0000_s1027" type="#_x0000_t202" style="position:absolute;margin-left:2.65pt;margin-top:46.25pt;width:506.75pt;height:16.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" stroked="f">
                <v:fill opacity="0"/>
                <v:textbox inset="0,0,0,0">
                  <w:txbxContent>
                    <w:p w14:paraId="6D0398CB" w14:textId="77777777" w:rsidR="00D85837" w:rsidRDefault="00D85837">
                      <w:r>
                        <w:t xml:space="preserve"> </w:t>
                      </w:r>
                    </w:p>
                  </w:txbxContent>
                </v:textbox>
                <w10:wrap type="square" anchorx="margin"/>
              </v:shape>
            </w:pict>
          </mc:Fallback>
        </mc:AlternateContent>
      </w:r>
    </w:p>
    <w:sectPr w:rsidR="00EB2F3B" w:rsidRPr="002831D5" w:rsidSect="009D3EB8">
      <w:pgSz w:w="11906" w:h="16838"/>
      <w:pgMar w:top="567" w:right="737" w:bottom="567" w:left="85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1"/>
      <w:lvlText w:val="%1."/>
      <w:lvlJc w:val="left"/>
      <w:pPr>
        <w:tabs>
          <w:tab w:val="num" w:pos="0"/>
        </w:tabs>
        <w:ind w:left="705" w:hanging="705"/>
      </w:pPr>
      <w:rPr>
        <w:rFonts w:ascii="Times New Roman" w:hAnsi="Times New Roman" w:cs="Times New Roman" w:hint="default"/>
        <w:b/>
        <w:bCs/>
        <w:sz w:val="24"/>
        <w:szCs w:val="24"/>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3"/>
      <w:numFmt w:val="decimal"/>
      <w:lvlText w:val="%1."/>
      <w:lvlJc w:val="left"/>
      <w:pPr>
        <w:tabs>
          <w:tab w:val="num" w:pos="0"/>
        </w:tabs>
        <w:ind w:left="1080" w:hanging="360"/>
      </w:pPr>
      <w:rPr>
        <w:rFonts w:hint="default"/>
        <w:b/>
        <w:bCs/>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rFonts w:hint="default"/>
      </w:rPr>
    </w:lvl>
    <w:lvl w:ilvl="1">
      <w:start w:val="3"/>
      <w:numFmt w:val="decimal"/>
      <w:lvlText w:val="%1.%2."/>
      <w:lvlJc w:val="left"/>
      <w:pPr>
        <w:tabs>
          <w:tab w:val="num" w:pos="0"/>
        </w:tabs>
        <w:ind w:left="1590" w:hanging="1050"/>
      </w:pPr>
      <w:rPr>
        <w:rFonts w:hint="default"/>
      </w:rPr>
    </w:lvl>
    <w:lvl w:ilvl="2">
      <w:start w:val="1"/>
      <w:numFmt w:val="decimal"/>
      <w:lvlText w:val="%1.%2.%3."/>
      <w:lvlJc w:val="left"/>
      <w:pPr>
        <w:tabs>
          <w:tab w:val="num" w:pos="0"/>
        </w:tabs>
        <w:ind w:left="1770" w:hanging="1050"/>
      </w:pPr>
      <w:rPr>
        <w:rFonts w:hint="default"/>
      </w:rPr>
    </w:lvl>
    <w:lvl w:ilvl="3">
      <w:start w:val="1"/>
      <w:numFmt w:val="decimal"/>
      <w:lvlText w:val="%1.%2.%3.%4."/>
      <w:lvlJc w:val="left"/>
      <w:pPr>
        <w:tabs>
          <w:tab w:val="num" w:pos="0"/>
        </w:tabs>
        <w:ind w:left="1950" w:hanging="1050"/>
      </w:pPr>
      <w:rPr>
        <w:rFonts w:hint="default"/>
      </w:rPr>
    </w:lvl>
    <w:lvl w:ilvl="4">
      <w:start w:val="1"/>
      <w:numFmt w:val="decimal"/>
      <w:lvlText w:val="%1.%2.%3.%4.%5."/>
      <w:lvlJc w:val="left"/>
      <w:pPr>
        <w:tabs>
          <w:tab w:val="num" w:pos="0"/>
        </w:tabs>
        <w:ind w:left="2160" w:hanging="1080"/>
      </w:pPr>
      <w:rPr>
        <w:rFonts w:hint="default"/>
      </w:rPr>
    </w:lvl>
    <w:lvl w:ilvl="5">
      <w:start w:val="1"/>
      <w:numFmt w:val="decimal"/>
      <w:lvlText w:val="%1.%2.%3.%4.%5.%6."/>
      <w:lvlJc w:val="left"/>
      <w:pPr>
        <w:tabs>
          <w:tab w:val="num" w:pos="0"/>
        </w:tabs>
        <w:ind w:left="2340" w:hanging="1080"/>
      </w:pPr>
      <w:rPr>
        <w:rFonts w:hint="default"/>
      </w:rPr>
    </w:lvl>
    <w:lvl w:ilvl="6">
      <w:start w:val="1"/>
      <w:numFmt w:val="decimal"/>
      <w:lvlText w:val="%1.%2.%3.%4.%5.%6.%7."/>
      <w:lvlJc w:val="left"/>
      <w:pPr>
        <w:tabs>
          <w:tab w:val="num" w:pos="0"/>
        </w:tabs>
        <w:ind w:left="2880" w:hanging="1440"/>
      </w:pPr>
      <w:rPr>
        <w:rFonts w:hint="default"/>
      </w:rPr>
    </w:lvl>
    <w:lvl w:ilvl="7">
      <w:start w:val="1"/>
      <w:numFmt w:val="decimal"/>
      <w:lvlText w:val="%1.%2.%3.%4.%5.%6.%7.%8."/>
      <w:lvlJc w:val="left"/>
      <w:pPr>
        <w:tabs>
          <w:tab w:val="num" w:pos="0"/>
        </w:tabs>
        <w:ind w:left="3060" w:hanging="1440"/>
      </w:pPr>
      <w:rPr>
        <w:rFonts w:hint="default"/>
      </w:rPr>
    </w:lvl>
    <w:lvl w:ilvl="8">
      <w:start w:val="1"/>
      <w:numFmt w:val="decimal"/>
      <w:lvlText w:val="%1.%2.%3.%4.%5.%6.%7.%8.%9."/>
      <w:lvlJc w:val="left"/>
      <w:pPr>
        <w:tabs>
          <w:tab w:val="num" w:pos="0"/>
        </w:tabs>
        <w:ind w:left="3600" w:hanging="1800"/>
      </w:pPr>
      <w:rPr>
        <w:rFonts w:hint="default"/>
      </w:rPr>
    </w:lvl>
  </w:abstractNum>
  <w:abstractNum w:abstractNumId="3" w15:restartNumberingAfterBreak="0">
    <w:nsid w:val="00000004"/>
    <w:multiLevelType w:val="multilevel"/>
    <w:tmpl w:val="00000004"/>
    <w:name w:val="WW8Num5"/>
    <w:lvl w:ilvl="0">
      <w:start w:val="2"/>
      <w:numFmt w:val="decimal"/>
      <w:lvlText w:val="%1."/>
      <w:lvlJc w:val="left"/>
      <w:pPr>
        <w:tabs>
          <w:tab w:val="num" w:pos="720"/>
        </w:tabs>
        <w:ind w:left="720" w:hanging="360"/>
      </w:pPr>
      <w:rPr>
        <w:rFonts w:hint="default"/>
      </w:r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54E52D96"/>
    <w:multiLevelType w:val="hybridMultilevel"/>
    <w:tmpl w:val="F8FA489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F94E12"/>
    <w:multiLevelType w:val="hybridMultilevel"/>
    <w:tmpl w:val="ACF82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53141154">
    <w:abstractNumId w:val="0"/>
  </w:num>
  <w:num w:numId="2" w16cid:durableId="1013413322">
    <w:abstractNumId w:val="1"/>
  </w:num>
  <w:num w:numId="3" w16cid:durableId="1104304070">
    <w:abstractNumId w:val="2"/>
  </w:num>
  <w:num w:numId="4" w16cid:durableId="291711853">
    <w:abstractNumId w:val="3"/>
  </w:num>
  <w:num w:numId="5" w16cid:durableId="1499342091">
    <w:abstractNumId w:val="5"/>
  </w:num>
  <w:num w:numId="6" w16cid:durableId="582761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D3D"/>
    <w:rsid w:val="00007D4C"/>
    <w:rsid w:val="00015143"/>
    <w:rsid w:val="00015512"/>
    <w:rsid w:val="00026855"/>
    <w:rsid w:val="00032515"/>
    <w:rsid w:val="000375C5"/>
    <w:rsid w:val="00040537"/>
    <w:rsid w:val="00046654"/>
    <w:rsid w:val="00047C04"/>
    <w:rsid w:val="00052C18"/>
    <w:rsid w:val="000612F7"/>
    <w:rsid w:val="000636C2"/>
    <w:rsid w:val="00066B6F"/>
    <w:rsid w:val="00076A51"/>
    <w:rsid w:val="00081491"/>
    <w:rsid w:val="000A23E6"/>
    <w:rsid w:val="000B3C8A"/>
    <w:rsid w:val="000B6532"/>
    <w:rsid w:val="000D6646"/>
    <w:rsid w:val="000E3D31"/>
    <w:rsid w:val="000F21CD"/>
    <w:rsid w:val="00130769"/>
    <w:rsid w:val="0013078D"/>
    <w:rsid w:val="00133F47"/>
    <w:rsid w:val="00135020"/>
    <w:rsid w:val="00162CD5"/>
    <w:rsid w:val="001766E7"/>
    <w:rsid w:val="001879A4"/>
    <w:rsid w:val="0019497A"/>
    <w:rsid w:val="001B6AB5"/>
    <w:rsid w:val="001C22B7"/>
    <w:rsid w:val="001C2F7F"/>
    <w:rsid w:val="001C395E"/>
    <w:rsid w:val="001F2BB2"/>
    <w:rsid w:val="001F2EDD"/>
    <w:rsid w:val="001F5930"/>
    <w:rsid w:val="001F6603"/>
    <w:rsid w:val="00203713"/>
    <w:rsid w:val="002061DE"/>
    <w:rsid w:val="002143B3"/>
    <w:rsid w:val="002151FC"/>
    <w:rsid w:val="002269B2"/>
    <w:rsid w:val="00233620"/>
    <w:rsid w:val="00233B36"/>
    <w:rsid w:val="002451C1"/>
    <w:rsid w:val="0024677A"/>
    <w:rsid w:val="00250A57"/>
    <w:rsid w:val="002522ED"/>
    <w:rsid w:val="0026691F"/>
    <w:rsid w:val="0027354D"/>
    <w:rsid w:val="0028097F"/>
    <w:rsid w:val="0028295D"/>
    <w:rsid w:val="002831D5"/>
    <w:rsid w:val="00290CAD"/>
    <w:rsid w:val="002A7135"/>
    <w:rsid w:val="002B53E3"/>
    <w:rsid w:val="002B7238"/>
    <w:rsid w:val="002C603C"/>
    <w:rsid w:val="002D4844"/>
    <w:rsid w:val="002D4B47"/>
    <w:rsid w:val="002E53FA"/>
    <w:rsid w:val="002F284E"/>
    <w:rsid w:val="002F491E"/>
    <w:rsid w:val="0030244E"/>
    <w:rsid w:val="0030428F"/>
    <w:rsid w:val="003046AB"/>
    <w:rsid w:val="0030515D"/>
    <w:rsid w:val="00313850"/>
    <w:rsid w:val="0031740C"/>
    <w:rsid w:val="00320382"/>
    <w:rsid w:val="00333221"/>
    <w:rsid w:val="00346869"/>
    <w:rsid w:val="00354E99"/>
    <w:rsid w:val="00367763"/>
    <w:rsid w:val="00384DB6"/>
    <w:rsid w:val="00390EB2"/>
    <w:rsid w:val="00396474"/>
    <w:rsid w:val="003A7919"/>
    <w:rsid w:val="003B369F"/>
    <w:rsid w:val="003B4204"/>
    <w:rsid w:val="003C46E6"/>
    <w:rsid w:val="003C5CA7"/>
    <w:rsid w:val="003C5D3D"/>
    <w:rsid w:val="003F3537"/>
    <w:rsid w:val="00405F58"/>
    <w:rsid w:val="0042190C"/>
    <w:rsid w:val="004372C9"/>
    <w:rsid w:val="0045149A"/>
    <w:rsid w:val="004625F1"/>
    <w:rsid w:val="00470B55"/>
    <w:rsid w:val="00471A06"/>
    <w:rsid w:val="00475C19"/>
    <w:rsid w:val="00483371"/>
    <w:rsid w:val="0049502A"/>
    <w:rsid w:val="00495CE4"/>
    <w:rsid w:val="004B78F0"/>
    <w:rsid w:val="004C07B8"/>
    <w:rsid w:val="004C6ED8"/>
    <w:rsid w:val="004E0126"/>
    <w:rsid w:val="004E0843"/>
    <w:rsid w:val="004E6D81"/>
    <w:rsid w:val="00500773"/>
    <w:rsid w:val="00503894"/>
    <w:rsid w:val="00514B11"/>
    <w:rsid w:val="00535B46"/>
    <w:rsid w:val="00543365"/>
    <w:rsid w:val="005534E3"/>
    <w:rsid w:val="005552CB"/>
    <w:rsid w:val="005554B9"/>
    <w:rsid w:val="0055678A"/>
    <w:rsid w:val="005762FE"/>
    <w:rsid w:val="005778FF"/>
    <w:rsid w:val="00586106"/>
    <w:rsid w:val="005A371A"/>
    <w:rsid w:val="005B5C5E"/>
    <w:rsid w:val="005D2978"/>
    <w:rsid w:val="005E3341"/>
    <w:rsid w:val="00600C50"/>
    <w:rsid w:val="0060697D"/>
    <w:rsid w:val="00607864"/>
    <w:rsid w:val="00611C91"/>
    <w:rsid w:val="00613985"/>
    <w:rsid w:val="00615C53"/>
    <w:rsid w:val="00615E67"/>
    <w:rsid w:val="00622321"/>
    <w:rsid w:val="00647310"/>
    <w:rsid w:val="00661E97"/>
    <w:rsid w:val="00662174"/>
    <w:rsid w:val="00670E87"/>
    <w:rsid w:val="00682FF4"/>
    <w:rsid w:val="0068323D"/>
    <w:rsid w:val="006A472C"/>
    <w:rsid w:val="006A7231"/>
    <w:rsid w:val="006B3139"/>
    <w:rsid w:val="006C10E4"/>
    <w:rsid w:val="006C6F19"/>
    <w:rsid w:val="006E10D0"/>
    <w:rsid w:val="006E5B2E"/>
    <w:rsid w:val="006E7664"/>
    <w:rsid w:val="006E7CBB"/>
    <w:rsid w:val="006F3E89"/>
    <w:rsid w:val="007029D7"/>
    <w:rsid w:val="0070378A"/>
    <w:rsid w:val="00703796"/>
    <w:rsid w:val="00706075"/>
    <w:rsid w:val="0071565F"/>
    <w:rsid w:val="00744D1E"/>
    <w:rsid w:val="0075209F"/>
    <w:rsid w:val="00781F77"/>
    <w:rsid w:val="0078327F"/>
    <w:rsid w:val="007C0708"/>
    <w:rsid w:val="007D4030"/>
    <w:rsid w:val="007D6397"/>
    <w:rsid w:val="007D6574"/>
    <w:rsid w:val="007E5560"/>
    <w:rsid w:val="0081157E"/>
    <w:rsid w:val="00822630"/>
    <w:rsid w:val="00823DE8"/>
    <w:rsid w:val="00837381"/>
    <w:rsid w:val="00843076"/>
    <w:rsid w:val="00862284"/>
    <w:rsid w:val="00872FD0"/>
    <w:rsid w:val="008761F0"/>
    <w:rsid w:val="00876DB5"/>
    <w:rsid w:val="008800FD"/>
    <w:rsid w:val="00897A5F"/>
    <w:rsid w:val="008A3570"/>
    <w:rsid w:val="008C267C"/>
    <w:rsid w:val="008E00BE"/>
    <w:rsid w:val="008E4E85"/>
    <w:rsid w:val="008F2880"/>
    <w:rsid w:val="008F700D"/>
    <w:rsid w:val="0090235D"/>
    <w:rsid w:val="00913850"/>
    <w:rsid w:val="00922F16"/>
    <w:rsid w:val="009337BD"/>
    <w:rsid w:val="00933D1E"/>
    <w:rsid w:val="00934AE0"/>
    <w:rsid w:val="00934BC0"/>
    <w:rsid w:val="0094592B"/>
    <w:rsid w:val="00950C48"/>
    <w:rsid w:val="009512AF"/>
    <w:rsid w:val="00955701"/>
    <w:rsid w:val="0096651E"/>
    <w:rsid w:val="00972F45"/>
    <w:rsid w:val="00980F6F"/>
    <w:rsid w:val="00987836"/>
    <w:rsid w:val="00994E67"/>
    <w:rsid w:val="009D30EA"/>
    <w:rsid w:val="009D3EB8"/>
    <w:rsid w:val="009E1189"/>
    <w:rsid w:val="009E4C0F"/>
    <w:rsid w:val="00A0355B"/>
    <w:rsid w:val="00A05FF3"/>
    <w:rsid w:val="00A07102"/>
    <w:rsid w:val="00A10610"/>
    <w:rsid w:val="00A12AE6"/>
    <w:rsid w:val="00A21BBB"/>
    <w:rsid w:val="00A23FE2"/>
    <w:rsid w:val="00A37591"/>
    <w:rsid w:val="00A4242F"/>
    <w:rsid w:val="00A43454"/>
    <w:rsid w:val="00A46185"/>
    <w:rsid w:val="00A523DD"/>
    <w:rsid w:val="00A879E1"/>
    <w:rsid w:val="00A9482D"/>
    <w:rsid w:val="00AA0197"/>
    <w:rsid w:val="00AA5041"/>
    <w:rsid w:val="00AA7BD0"/>
    <w:rsid w:val="00AC7962"/>
    <w:rsid w:val="00AD6EFB"/>
    <w:rsid w:val="00AF1D31"/>
    <w:rsid w:val="00AF1FD2"/>
    <w:rsid w:val="00AF4C99"/>
    <w:rsid w:val="00AF6DFB"/>
    <w:rsid w:val="00B022BC"/>
    <w:rsid w:val="00B2007F"/>
    <w:rsid w:val="00B27AAE"/>
    <w:rsid w:val="00B464F5"/>
    <w:rsid w:val="00B659BD"/>
    <w:rsid w:val="00B66054"/>
    <w:rsid w:val="00B72121"/>
    <w:rsid w:val="00B721F8"/>
    <w:rsid w:val="00B727B2"/>
    <w:rsid w:val="00B82711"/>
    <w:rsid w:val="00BA3098"/>
    <w:rsid w:val="00BA7599"/>
    <w:rsid w:val="00BB0231"/>
    <w:rsid w:val="00BB0DAA"/>
    <w:rsid w:val="00BB287C"/>
    <w:rsid w:val="00BB724E"/>
    <w:rsid w:val="00BC04BD"/>
    <w:rsid w:val="00BD14FE"/>
    <w:rsid w:val="00BD2CC3"/>
    <w:rsid w:val="00C015C8"/>
    <w:rsid w:val="00C27BED"/>
    <w:rsid w:val="00C34353"/>
    <w:rsid w:val="00C410C7"/>
    <w:rsid w:val="00C43B8D"/>
    <w:rsid w:val="00C52B5F"/>
    <w:rsid w:val="00C52E45"/>
    <w:rsid w:val="00C53AF6"/>
    <w:rsid w:val="00C8255A"/>
    <w:rsid w:val="00C833B7"/>
    <w:rsid w:val="00CA5794"/>
    <w:rsid w:val="00CB2ABA"/>
    <w:rsid w:val="00CC6AE4"/>
    <w:rsid w:val="00CD256D"/>
    <w:rsid w:val="00CE6740"/>
    <w:rsid w:val="00D02240"/>
    <w:rsid w:val="00D15BB4"/>
    <w:rsid w:val="00D20BE2"/>
    <w:rsid w:val="00D2197C"/>
    <w:rsid w:val="00D308BB"/>
    <w:rsid w:val="00D367F0"/>
    <w:rsid w:val="00D368A6"/>
    <w:rsid w:val="00D46138"/>
    <w:rsid w:val="00D605C8"/>
    <w:rsid w:val="00D66996"/>
    <w:rsid w:val="00D83CBC"/>
    <w:rsid w:val="00D85837"/>
    <w:rsid w:val="00D924F0"/>
    <w:rsid w:val="00D95042"/>
    <w:rsid w:val="00DA1D35"/>
    <w:rsid w:val="00DB1A3C"/>
    <w:rsid w:val="00DB2790"/>
    <w:rsid w:val="00DB4A06"/>
    <w:rsid w:val="00DB6753"/>
    <w:rsid w:val="00DC708B"/>
    <w:rsid w:val="00DD6791"/>
    <w:rsid w:val="00DE49BB"/>
    <w:rsid w:val="00DE5EEA"/>
    <w:rsid w:val="00DE6504"/>
    <w:rsid w:val="00E121A7"/>
    <w:rsid w:val="00E32C00"/>
    <w:rsid w:val="00E359A8"/>
    <w:rsid w:val="00E35F82"/>
    <w:rsid w:val="00E36E05"/>
    <w:rsid w:val="00E40CED"/>
    <w:rsid w:val="00E555BC"/>
    <w:rsid w:val="00E602E9"/>
    <w:rsid w:val="00E67953"/>
    <w:rsid w:val="00E72888"/>
    <w:rsid w:val="00E80944"/>
    <w:rsid w:val="00E8616D"/>
    <w:rsid w:val="00E92AFB"/>
    <w:rsid w:val="00E95B24"/>
    <w:rsid w:val="00E96C2D"/>
    <w:rsid w:val="00EA76AD"/>
    <w:rsid w:val="00EB2F3B"/>
    <w:rsid w:val="00EE7C78"/>
    <w:rsid w:val="00EF6692"/>
    <w:rsid w:val="00F02BBB"/>
    <w:rsid w:val="00F04B09"/>
    <w:rsid w:val="00F2781A"/>
    <w:rsid w:val="00F34437"/>
    <w:rsid w:val="00F54E6C"/>
    <w:rsid w:val="00F578A8"/>
    <w:rsid w:val="00F57966"/>
    <w:rsid w:val="00F61F6A"/>
    <w:rsid w:val="00F64FFE"/>
    <w:rsid w:val="00F67E48"/>
    <w:rsid w:val="00F77538"/>
    <w:rsid w:val="00F80F29"/>
    <w:rsid w:val="00F86336"/>
    <w:rsid w:val="00F96BEA"/>
    <w:rsid w:val="00FA355F"/>
    <w:rsid w:val="00FA6CC9"/>
    <w:rsid w:val="00FB554D"/>
    <w:rsid w:val="00FB74A5"/>
    <w:rsid w:val="00FC5B11"/>
    <w:rsid w:val="00FC6306"/>
    <w:rsid w:val="00FD5095"/>
    <w:rsid w:val="00FE7840"/>
    <w:rsid w:val="00FF7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72A29B"/>
  <w15:chartTrackingRefBased/>
  <w15:docId w15:val="{0E6ECFE6-3C5A-40AB-BFF0-D41BA6DEB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ar-SA"/>
    </w:rPr>
  </w:style>
  <w:style w:type="paragraph" w:styleId="1">
    <w:name w:val="heading 1"/>
    <w:basedOn w:val="a"/>
    <w:next w:val="a"/>
    <w:qFormat/>
    <w:pPr>
      <w:keepNext/>
      <w:numPr>
        <w:numId w:val="1"/>
      </w:numPr>
      <w:suppressAutoHyphens/>
      <w:ind w:left="0" w:right="-1" w:firstLine="0"/>
      <w:jc w:val="both"/>
      <w:outlineLvl w:val="0"/>
    </w:pPr>
    <w:rPr>
      <w:b/>
      <w:szCs w:val="20"/>
    </w:rPr>
  </w:style>
  <w:style w:type="paragraph" w:styleId="3">
    <w:name w:val="heading 3"/>
    <w:basedOn w:val="a"/>
    <w:next w:val="a"/>
    <w:link w:val="30"/>
    <w:uiPriority w:val="9"/>
    <w:semiHidden/>
    <w:unhideWhenUsed/>
    <w:qFormat/>
    <w:rsid w:val="00514B11"/>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b/>
      <w:bCs/>
      <w:sz w:val="24"/>
      <w:szCs w:val="24"/>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bCs/>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rPr>
  </w:style>
  <w:style w:type="character" w:customStyle="1" w:styleId="WW8Num6z1">
    <w:name w:val="WW8Num6z1"/>
    <w:rPr>
      <w:rFonts w:hint="default"/>
      <w:u w:val="none"/>
    </w:rPr>
  </w:style>
  <w:style w:type="character" w:customStyle="1" w:styleId="WW8Num7z0">
    <w:name w:val="WW8Num7z0"/>
    <w:rPr>
      <w:rFonts w:hint="default"/>
    </w:rPr>
  </w:style>
  <w:style w:type="character" w:customStyle="1" w:styleId="WW8Num8z0">
    <w:name w:val="WW8Num8z0"/>
    <w:rPr>
      <w:rFonts w:ascii="Times New Roman" w:hAnsi="Times New Roman" w:cs="Times New Roman" w:hint="default"/>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b/>
      <w:i w:val="0"/>
    </w:rPr>
  </w:style>
  <w:style w:type="character" w:customStyle="1" w:styleId="WW8Num10z1">
    <w:name w:val="WW8Num10z1"/>
    <w:rPr>
      <w:i w:val="0"/>
      <w:color w:val="auto"/>
    </w:rPr>
  </w:style>
  <w:style w:type="character" w:customStyle="1" w:styleId="WW8Num10z2">
    <w:name w:val="WW8Num10z2"/>
    <w:rPr>
      <w:b w:val="0"/>
      <w:i w:val="0"/>
      <w:color w:val="auto"/>
    </w:rPr>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10">
    <w:name w:val="Основной шрифт абзаца1"/>
  </w:style>
  <w:style w:type="character" w:customStyle="1" w:styleId="a3">
    <w:name w:val="Основной текст с отступом Знак"/>
    <w:rPr>
      <w:sz w:val="24"/>
    </w:rPr>
  </w:style>
  <w:style w:type="character" w:styleId="a4">
    <w:name w:val="Strong"/>
    <w:qFormat/>
    <w:rPr>
      <w:b/>
      <w:bCs/>
    </w:rPr>
  </w:style>
  <w:style w:type="character" w:styleId="a5">
    <w:name w:val="Hyperlink"/>
    <w:rPr>
      <w:color w:val="0000FF"/>
      <w:u w:val="single"/>
    </w:rPr>
  </w:style>
  <w:style w:type="character" w:customStyle="1" w:styleId="a6">
    <w:name w:val="Текст выноски Знак"/>
    <w:rPr>
      <w:rFonts w:ascii="Tahoma" w:hAnsi="Tahoma" w:cs="Tahoma"/>
      <w:sz w:val="16"/>
      <w:szCs w:val="16"/>
    </w:rPr>
  </w:style>
  <w:style w:type="character" w:customStyle="1" w:styleId="portal-headlinelogin">
    <w:name w:val="portal-headline__login"/>
  </w:style>
  <w:style w:type="character" w:customStyle="1" w:styleId="ConsPlusNormal">
    <w:name w:val="ConsPlusNormal Знак"/>
    <w:rPr>
      <w:rFonts w:ascii="Arial" w:hAnsi="Arial" w:cs="Arial"/>
    </w:rPr>
  </w:style>
  <w:style w:type="character" w:customStyle="1" w:styleId="31">
    <w:name w:val="Основной текст с отступом 3 Знак"/>
    <w:rPr>
      <w:sz w:val="16"/>
      <w:szCs w:val="16"/>
    </w:rPr>
  </w:style>
  <w:style w:type="character" w:customStyle="1" w:styleId="11">
    <w:name w:val="Заголовок 1 Знак"/>
    <w:rPr>
      <w:b/>
      <w:sz w:val="24"/>
    </w:rPr>
  </w:style>
  <w:style w:type="character" w:customStyle="1" w:styleId="a7">
    <w:name w:val="Символ нумерации"/>
  </w:style>
  <w:style w:type="paragraph" w:customStyle="1" w:styleId="12">
    <w:name w:val="Заголовок1"/>
    <w:basedOn w:val="a"/>
    <w:next w:val="a8"/>
    <w:pPr>
      <w:keepNext/>
      <w:spacing w:before="240" w:after="120"/>
    </w:pPr>
    <w:rPr>
      <w:rFonts w:ascii="Arial" w:eastAsia="Microsoft YaHei" w:hAnsi="Arial" w:cs="Arial"/>
      <w:sz w:val="28"/>
      <w:szCs w:val="28"/>
    </w:rPr>
  </w:style>
  <w:style w:type="paragraph" w:styleId="a8">
    <w:name w:val="Body Text"/>
    <w:basedOn w:val="a"/>
    <w:pPr>
      <w:jc w:val="both"/>
    </w:pPr>
  </w:style>
  <w:style w:type="paragraph" w:styleId="a9">
    <w:name w:val="List"/>
    <w:basedOn w:val="a8"/>
    <w:rPr>
      <w:rFonts w:cs="Arial"/>
    </w:rPr>
  </w:style>
  <w:style w:type="paragraph" w:customStyle="1" w:styleId="aa">
    <w:name w:val="Название"/>
    <w:basedOn w:val="a"/>
    <w:pPr>
      <w:suppressLineNumbers/>
      <w:spacing w:before="120" w:after="120"/>
    </w:pPr>
    <w:rPr>
      <w:rFonts w:cs="Arial"/>
      <w:i/>
      <w:iCs/>
    </w:rPr>
  </w:style>
  <w:style w:type="paragraph" w:customStyle="1" w:styleId="13">
    <w:name w:val="Указатель1"/>
    <w:basedOn w:val="a"/>
    <w:pPr>
      <w:suppressLineNumbers/>
    </w:pPr>
    <w:rPr>
      <w:rFonts w:cs="Arial"/>
    </w:rPr>
  </w:style>
  <w:style w:type="paragraph" w:styleId="ab">
    <w:name w:val="Title"/>
    <w:basedOn w:val="a"/>
    <w:next w:val="ac"/>
    <w:qFormat/>
    <w:pPr>
      <w:jc w:val="center"/>
    </w:pPr>
    <w:rPr>
      <w:b/>
      <w:bCs/>
      <w:sz w:val="36"/>
      <w:szCs w:val="20"/>
    </w:rPr>
  </w:style>
  <w:style w:type="paragraph" w:styleId="ac">
    <w:name w:val="Subtitle"/>
    <w:basedOn w:val="a"/>
    <w:next w:val="a8"/>
    <w:qFormat/>
    <w:pPr>
      <w:jc w:val="center"/>
    </w:pPr>
    <w:rPr>
      <w:b/>
      <w:bCs/>
      <w:sz w:val="28"/>
      <w:szCs w:val="20"/>
    </w:rPr>
  </w:style>
  <w:style w:type="paragraph" w:styleId="ad">
    <w:name w:val="Body Text Indent"/>
    <w:basedOn w:val="a"/>
    <w:pPr>
      <w:ind w:firstLine="900"/>
      <w:jc w:val="both"/>
    </w:pPr>
    <w:rPr>
      <w:szCs w:val="20"/>
    </w:rPr>
  </w:style>
  <w:style w:type="paragraph" w:customStyle="1" w:styleId="21">
    <w:name w:val="Основной текст с отступом 21"/>
    <w:basedOn w:val="a"/>
    <w:pPr>
      <w:ind w:firstLine="540"/>
    </w:pPr>
  </w:style>
  <w:style w:type="paragraph" w:styleId="ae">
    <w:name w:val="Balloon Text"/>
    <w:basedOn w:val="a"/>
    <w:rPr>
      <w:rFonts w:ascii="Tahoma" w:hAnsi="Tahoma" w:cs="Tahoma"/>
      <w:sz w:val="16"/>
      <w:szCs w:val="16"/>
    </w:rPr>
  </w:style>
  <w:style w:type="paragraph" w:customStyle="1" w:styleId="ConsPlusNormal0">
    <w:name w:val="ConsPlusNormal"/>
    <w:pPr>
      <w:widowControl w:val="0"/>
      <w:suppressAutoHyphens/>
      <w:autoSpaceDE w:val="0"/>
      <w:ind w:firstLine="720"/>
    </w:pPr>
    <w:rPr>
      <w:rFonts w:ascii="Arial" w:hAnsi="Arial" w:cs="Arial"/>
      <w:lang w:eastAsia="ar-SA"/>
    </w:rPr>
  </w:style>
  <w:style w:type="paragraph" w:customStyle="1" w:styleId="af">
    <w:name w:val="Обычный + по ширине"/>
    <w:basedOn w:val="a"/>
    <w:pPr>
      <w:jc w:val="both"/>
    </w:pPr>
  </w:style>
  <w:style w:type="paragraph" w:styleId="af0">
    <w:name w:val="List Paragraph"/>
    <w:basedOn w:val="a"/>
    <w:qFormat/>
    <w:pPr>
      <w:spacing w:after="200" w:line="276" w:lineRule="auto"/>
      <w:ind w:left="720"/>
    </w:pPr>
    <w:rPr>
      <w:rFonts w:ascii="Calibri" w:eastAsia="Calibri" w:hAnsi="Calibri" w:cs="Calibri"/>
      <w:sz w:val="22"/>
      <w:szCs w:val="22"/>
    </w:rPr>
  </w:style>
  <w:style w:type="paragraph" w:customStyle="1" w:styleId="ConsNormal">
    <w:name w:val="ConsNormal"/>
    <w:pPr>
      <w:widowControl w:val="0"/>
      <w:suppressAutoHyphens/>
      <w:ind w:firstLine="720"/>
    </w:pPr>
    <w:rPr>
      <w:rFonts w:ascii="Arial" w:hAnsi="Arial" w:cs="Liberation Serif"/>
      <w:color w:val="000000"/>
      <w:kern w:val="1"/>
      <w:szCs w:val="24"/>
      <w:lang w:eastAsia="hi-IN" w:bidi="hi-IN"/>
    </w:rPr>
  </w:style>
  <w:style w:type="paragraph" w:customStyle="1" w:styleId="14">
    <w:name w:val="Îáû÷íûé1"/>
    <w:pPr>
      <w:suppressAutoHyphens/>
      <w:jc w:val="both"/>
    </w:pPr>
    <w:rPr>
      <w:rFonts w:ascii="TimesET" w:hAnsi="TimesET" w:cs="Liberation Serif"/>
      <w:color w:val="000000"/>
      <w:kern w:val="1"/>
      <w:sz w:val="24"/>
      <w:szCs w:val="24"/>
      <w:lang w:eastAsia="hi-IN" w:bidi="hi-IN"/>
    </w:rPr>
  </w:style>
  <w:style w:type="paragraph" w:customStyle="1" w:styleId="310">
    <w:name w:val="Основной текст с отступом 31"/>
    <w:basedOn w:val="a"/>
    <w:pPr>
      <w:spacing w:after="120"/>
      <w:ind w:left="283"/>
    </w:pPr>
    <w:rPr>
      <w:sz w:val="16"/>
      <w:szCs w:val="16"/>
    </w:rPr>
  </w:style>
  <w:style w:type="paragraph" w:customStyle="1" w:styleId="2">
    <w:name w:val="Обычный2"/>
    <w:pPr>
      <w:widowControl w:val="0"/>
      <w:suppressAutoHyphens/>
    </w:pPr>
    <w:rPr>
      <w:rFonts w:cs="Liberation Serif"/>
      <w:color w:val="000000"/>
      <w:kern w:val="1"/>
      <w:szCs w:val="24"/>
      <w:lang w:eastAsia="hi-IN" w:bidi="hi-IN"/>
    </w:rPr>
  </w:style>
  <w:style w:type="paragraph" w:customStyle="1" w:styleId="af1">
    <w:name w:val="Содержимое таблицы"/>
    <w:basedOn w:val="a"/>
    <w:pPr>
      <w:suppressLineNumbers/>
      <w:suppressAutoHyphens/>
    </w:pPr>
    <w:rPr>
      <w:rFonts w:ascii="Liberation Serif" w:eastAsia="SimSun" w:hAnsi="Liberation Serif" w:cs="Mangal"/>
      <w:kern w:val="1"/>
      <w:lang w:eastAsia="hi-IN" w:bidi="hi-IN"/>
    </w:rPr>
  </w:style>
  <w:style w:type="paragraph" w:styleId="af2">
    <w:name w:val="No Spacing"/>
    <w:qFormat/>
    <w:pPr>
      <w:suppressAutoHyphens/>
      <w:ind w:firstLine="567"/>
      <w:jc w:val="both"/>
    </w:pPr>
    <w:rPr>
      <w:sz w:val="28"/>
      <w:szCs w:val="28"/>
      <w:lang w:eastAsia="ar-SA"/>
    </w:rPr>
  </w:style>
  <w:style w:type="paragraph" w:customStyle="1" w:styleId="af3">
    <w:name w:val="Содержимое врезки"/>
    <w:basedOn w:val="a8"/>
  </w:style>
  <w:style w:type="paragraph" w:customStyle="1" w:styleId="af4">
    <w:name w:val="Заголовок таблицы"/>
    <w:basedOn w:val="af1"/>
    <w:pPr>
      <w:jc w:val="center"/>
    </w:pPr>
    <w:rPr>
      <w:b/>
      <w:bCs/>
    </w:rPr>
  </w:style>
  <w:style w:type="character" w:customStyle="1" w:styleId="15">
    <w:name w:val="Неразрешенное упоминание1"/>
    <w:uiPriority w:val="99"/>
    <w:semiHidden/>
    <w:unhideWhenUsed/>
    <w:rsid w:val="006C10E4"/>
    <w:rPr>
      <w:color w:val="605E5C"/>
      <w:shd w:val="clear" w:color="auto" w:fill="E1DFDD"/>
    </w:rPr>
  </w:style>
  <w:style w:type="character" w:styleId="af5">
    <w:name w:val="FollowedHyperlink"/>
    <w:uiPriority w:val="99"/>
    <w:semiHidden/>
    <w:unhideWhenUsed/>
    <w:rsid w:val="003B369F"/>
    <w:rPr>
      <w:color w:val="954F72"/>
      <w:u w:val="single"/>
    </w:rPr>
  </w:style>
  <w:style w:type="paragraph" w:styleId="32">
    <w:name w:val="Body Text 3"/>
    <w:basedOn w:val="a"/>
    <w:link w:val="33"/>
    <w:uiPriority w:val="99"/>
    <w:semiHidden/>
    <w:unhideWhenUsed/>
    <w:rsid w:val="00EB2F3B"/>
    <w:pPr>
      <w:spacing w:after="120"/>
    </w:pPr>
    <w:rPr>
      <w:sz w:val="16"/>
      <w:szCs w:val="16"/>
      <w:lang w:val="x-none"/>
    </w:rPr>
  </w:style>
  <w:style w:type="character" w:customStyle="1" w:styleId="33">
    <w:name w:val="Основной текст 3 Знак"/>
    <w:link w:val="32"/>
    <w:uiPriority w:val="99"/>
    <w:semiHidden/>
    <w:rsid w:val="00EB2F3B"/>
    <w:rPr>
      <w:sz w:val="16"/>
      <w:szCs w:val="16"/>
      <w:lang w:eastAsia="ar-SA"/>
    </w:rPr>
  </w:style>
  <w:style w:type="character" w:customStyle="1" w:styleId="30">
    <w:name w:val="Заголовок 3 Знак"/>
    <w:basedOn w:val="a0"/>
    <w:link w:val="3"/>
    <w:uiPriority w:val="9"/>
    <w:semiHidden/>
    <w:rsid w:val="00514B11"/>
    <w:rPr>
      <w:rFonts w:asciiTheme="majorHAnsi" w:eastAsiaTheme="majorEastAsia" w:hAnsiTheme="majorHAnsi" w:cstheme="majorBidi"/>
      <w:color w:val="1F3763"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1322">
      <w:bodyDiv w:val="1"/>
      <w:marLeft w:val="0"/>
      <w:marRight w:val="0"/>
      <w:marTop w:val="0"/>
      <w:marBottom w:val="0"/>
      <w:divBdr>
        <w:top w:val="none" w:sz="0" w:space="0" w:color="auto"/>
        <w:left w:val="none" w:sz="0" w:space="0" w:color="auto"/>
        <w:bottom w:val="none" w:sz="0" w:space="0" w:color="auto"/>
        <w:right w:val="none" w:sz="0" w:space="0" w:color="auto"/>
      </w:divBdr>
    </w:div>
    <w:div w:id="237331702">
      <w:bodyDiv w:val="1"/>
      <w:marLeft w:val="0"/>
      <w:marRight w:val="0"/>
      <w:marTop w:val="0"/>
      <w:marBottom w:val="0"/>
      <w:divBdr>
        <w:top w:val="none" w:sz="0" w:space="0" w:color="auto"/>
        <w:left w:val="none" w:sz="0" w:space="0" w:color="auto"/>
        <w:bottom w:val="none" w:sz="0" w:space="0" w:color="auto"/>
        <w:right w:val="none" w:sz="0" w:space="0" w:color="auto"/>
      </w:divBdr>
    </w:div>
    <w:div w:id="409547058">
      <w:bodyDiv w:val="1"/>
      <w:marLeft w:val="0"/>
      <w:marRight w:val="0"/>
      <w:marTop w:val="0"/>
      <w:marBottom w:val="0"/>
      <w:divBdr>
        <w:top w:val="none" w:sz="0" w:space="0" w:color="auto"/>
        <w:left w:val="none" w:sz="0" w:space="0" w:color="auto"/>
        <w:bottom w:val="none" w:sz="0" w:space="0" w:color="auto"/>
        <w:right w:val="none" w:sz="0" w:space="0" w:color="auto"/>
      </w:divBdr>
    </w:div>
    <w:div w:id="469834679">
      <w:bodyDiv w:val="1"/>
      <w:marLeft w:val="0"/>
      <w:marRight w:val="0"/>
      <w:marTop w:val="0"/>
      <w:marBottom w:val="0"/>
      <w:divBdr>
        <w:top w:val="none" w:sz="0" w:space="0" w:color="auto"/>
        <w:left w:val="none" w:sz="0" w:space="0" w:color="auto"/>
        <w:bottom w:val="none" w:sz="0" w:space="0" w:color="auto"/>
        <w:right w:val="none" w:sz="0" w:space="0" w:color="auto"/>
      </w:divBdr>
    </w:div>
    <w:div w:id="525102271">
      <w:bodyDiv w:val="1"/>
      <w:marLeft w:val="0"/>
      <w:marRight w:val="0"/>
      <w:marTop w:val="0"/>
      <w:marBottom w:val="0"/>
      <w:divBdr>
        <w:top w:val="none" w:sz="0" w:space="0" w:color="auto"/>
        <w:left w:val="none" w:sz="0" w:space="0" w:color="auto"/>
        <w:bottom w:val="none" w:sz="0" w:space="0" w:color="auto"/>
        <w:right w:val="none" w:sz="0" w:space="0" w:color="auto"/>
      </w:divBdr>
    </w:div>
    <w:div w:id="603542345">
      <w:bodyDiv w:val="1"/>
      <w:marLeft w:val="0"/>
      <w:marRight w:val="0"/>
      <w:marTop w:val="0"/>
      <w:marBottom w:val="0"/>
      <w:divBdr>
        <w:top w:val="none" w:sz="0" w:space="0" w:color="auto"/>
        <w:left w:val="none" w:sz="0" w:space="0" w:color="auto"/>
        <w:bottom w:val="none" w:sz="0" w:space="0" w:color="auto"/>
        <w:right w:val="none" w:sz="0" w:space="0" w:color="auto"/>
      </w:divBdr>
      <w:divsChild>
        <w:div w:id="1303971167">
          <w:marLeft w:val="0"/>
          <w:marRight w:val="0"/>
          <w:marTop w:val="0"/>
          <w:marBottom w:val="0"/>
          <w:divBdr>
            <w:top w:val="none" w:sz="0" w:space="0" w:color="auto"/>
            <w:left w:val="none" w:sz="0" w:space="0" w:color="auto"/>
            <w:bottom w:val="none" w:sz="0" w:space="0" w:color="auto"/>
            <w:right w:val="none" w:sz="0" w:space="0" w:color="auto"/>
          </w:divBdr>
          <w:divsChild>
            <w:div w:id="984822146">
              <w:marLeft w:val="0"/>
              <w:marRight w:val="0"/>
              <w:marTop w:val="0"/>
              <w:marBottom w:val="0"/>
              <w:divBdr>
                <w:top w:val="none" w:sz="0" w:space="0" w:color="auto"/>
                <w:left w:val="none" w:sz="0" w:space="0" w:color="auto"/>
                <w:bottom w:val="none" w:sz="0" w:space="0" w:color="auto"/>
                <w:right w:val="none" w:sz="0" w:space="0" w:color="auto"/>
              </w:divBdr>
              <w:divsChild>
                <w:div w:id="62516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818714">
      <w:bodyDiv w:val="1"/>
      <w:marLeft w:val="0"/>
      <w:marRight w:val="0"/>
      <w:marTop w:val="0"/>
      <w:marBottom w:val="0"/>
      <w:divBdr>
        <w:top w:val="none" w:sz="0" w:space="0" w:color="auto"/>
        <w:left w:val="none" w:sz="0" w:space="0" w:color="auto"/>
        <w:bottom w:val="none" w:sz="0" w:space="0" w:color="auto"/>
        <w:right w:val="none" w:sz="0" w:space="0" w:color="auto"/>
      </w:divBdr>
    </w:div>
    <w:div w:id="750543411">
      <w:bodyDiv w:val="1"/>
      <w:marLeft w:val="0"/>
      <w:marRight w:val="0"/>
      <w:marTop w:val="0"/>
      <w:marBottom w:val="0"/>
      <w:divBdr>
        <w:top w:val="none" w:sz="0" w:space="0" w:color="auto"/>
        <w:left w:val="none" w:sz="0" w:space="0" w:color="auto"/>
        <w:bottom w:val="none" w:sz="0" w:space="0" w:color="auto"/>
        <w:right w:val="none" w:sz="0" w:space="0" w:color="auto"/>
      </w:divBdr>
    </w:div>
    <w:div w:id="838616577">
      <w:bodyDiv w:val="1"/>
      <w:marLeft w:val="0"/>
      <w:marRight w:val="0"/>
      <w:marTop w:val="0"/>
      <w:marBottom w:val="0"/>
      <w:divBdr>
        <w:top w:val="none" w:sz="0" w:space="0" w:color="auto"/>
        <w:left w:val="none" w:sz="0" w:space="0" w:color="auto"/>
        <w:bottom w:val="none" w:sz="0" w:space="0" w:color="auto"/>
        <w:right w:val="none" w:sz="0" w:space="0" w:color="auto"/>
      </w:divBdr>
    </w:div>
    <w:div w:id="1083524215">
      <w:bodyDiv w:val="1"/>
      <w:marLeft w:val="0"/>
      <w:marRight w:val="0"/>
      <w:marTop w:val="0"/>
      <w:marBottom w:val="0"/>
      <w:divBdr>
        <w:top w:val="none" w:sz="0" w:space="0" w:color="auto"/>
        <w:left w:val="none" w:sz="0" w:space="0" w:color="auto"/>
        <w:bottom w:val="none" w:sz="0" w:space="0" w:color="auto"/>
        <w:right w:val="none" w:sz="0" w:space="0" w:color="auto"/>
      </w:divBdr>
    </w:div>
    <w:div w:id="1175608346">
      <w:bodyDiv w:val="1"/>
      <w:marLeft w:val="0"/>
      <w:marRight w:val="0"/>
      <w:marTop w:val="0"/>
      <w:marBottom w:val="0"/>
      <w:divBdr>
        <w:top w:val="none" w:sz="0" w:space="0" w:color="auto"/>
        <w:left w:val="none" w:sz="0" w:space="0" w:color="auto"/>
        <w:bottom w:val="none" w:sz="0" w:space="0" w:color="auto"/>
        <w:right w:val="none" w:sz="0" w:space="0" w:color="auto"/>
      </w:divBdr>
    </w:div>
    <w:div w:id="1224096065">
      <w:bodyDiv w:val="1"/>
      <w:marLeft w:val="0"/>
      <w:marRight w:val="0"/>
      <w:marTop w:val="0"/>
      <w:marBottom w:val="0"/>
      <w:divBdr>
        <w:top w:val="none" w:sz="0" w:space="0" w:color="auto"/>
        <w:left w:val="none" w:sz="0" w:space="0" w:color="auto"/>
        <w:bottom w:val="none" w:sz="0" w:space="0" w:color="auto"/>
        <w:right w:val="none" w:sz="0" w:space="0" w:color="auto"/>
      </w:divBdr>
    </w:div>
    <w:div w:id="1263999415">
      <w:bodyDiv w:val="1"/>
      <w:marLeft w:val="0"/>
      <w:marRight w:val="0"/>
      <w:marTop w:val="0"/>
      <w:marBottom w:val="0"/>
      <w:divBdr>
        <w:top w:val="none" w:sz="0" w:space="0" w:color="auto"/>
        <w:left w:val="none" w:sz="0" w:space="0" w:color="auto"/>
        <w:bottom w:val="none" w:sz="0" w:space="0" w:color="auto"/>
        <w:right w:val="none" w:sz="0" w:space="0" w:color="auto"/>
      </w:divBdr>
    </w:div>
    <w:div w:id="1565869784">
      <w:bodyDiv w:val="1"/>
      <w:marLeft w:val="0"/>
      <w:marRight w:val="0"/>
      <w:marTop w:val="0"/>
      <w:marBottom w:val="0"/>
      <w:divBdr>
        <w:top w:val="none" w:sz="0" w:space="0" w:color="auto"/>
        <w:left w:val="none" w:sz="0" w:space="0" w:color="auto"/>
        <w:bottom w:val="none" w:sz="0" w:space="0" w:color="auto"/>
        <w:right w:val="none" w:sz="0" w:space="0" w:color="auto"/>
      </w:divBdr>
    </w:div>
    <w:div w:id="1662197000">
      <w:bodyDiv w:val="1"/>
      <w:marLeft w:val="0"/>
      <w:marRight w:val="0"/>
      <w:marTop w:val="0"/>
      <w:marBottom w:val="0"/>
      <w:divBdr>
        <w:top w:val="none" w:sz="0" w:space="0" w:color="auto"/>
        <w:left w:val="none" w:sz="0" w:space="0" w:color="auto"/>
        <w:bottom w:val="none" w:sz="0" w:space="0" w:color="auto"/>
        <w:right w:val="none" w:sz="0" w:space="0" w:color="auto"/>
      </w:divBdr>
      <w:divsChild>
        <w:div w:id="449278456">
          <w:marLeft w:val="0"/>
          <w:marRight w:val="0"/>
          <w:marTop w:val="0"/>
          <w:marBottom w:val="0"/>
          <w:divBdr>
            <w:top w:val="none" w:sz="0" w:space="0" w:color="auto"/>
            <w:left w:val="none" w:sz="0" w:space="0" w:color="auto"/>
            <w:bottom w:val="none" w:sz="0" w:space="0" w:color="auto"/>
            <w:right w:val="none" w:sz="0" w:space="0" w:color="auto"/>
          </w:divBdr>
          <w:divsChild>
            <w:div w:id="1646007054">
              <w:marLeft w:val="0"/>
              <w:marRight w:val="0"/>
              <w:marTop w:val="0"/>
              <w:marBottom w:val="0"/>
              <w:divBdr>
                <w:top w:val="none" w:sz="0" w:space="0" w:color="auto"/>
                <w:left w:val="none" w:sz="0" w:space="0" w:color="auto"/>
                <w:bottom w:val="none" w:sz="0" w:space="0" w:color="auto"/>
                <w:right w:val="none" w:sz="0" w:space="0" w:color="auto"/>
              </w:divBdr>
              <w:divsChild>
                <w:div w:id="8920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328760">
      <w:bodyDiv w:val="1"/>
      <w:marLeft w:val="0"/>
      <w:marRight w:val="0"/>
      <w:marTop w:val="0"/>
      <w:marBottom w:val="0"/>
      <w:divBdr>
        <w:top w:val="none" w:sz="0" w:space="0" w:color="auto"/>
        <w:left w:val="none" w:sz="0" w:space="0" w:color="auto"/>
        <w:bottom w:val="none" w:sz="0" w:space="0" w:color="auto"/>
        <w:right w:val="none" w:sz="0" w:space="0" w:color="auto"/>
      </w:divBdr>
      <w:divsChild>
        <w:div w:id="1092895561">
          <w:marLeft w:val="0"/>
          <w:marRight w:val="0"/>
          <w:marTop w:val="0"/>
          <w:marBottom w:val="0"/>
          <w:divBdr>
            <w:top w:val="none" w:sz="0" w:space="0" w:color="auto"/>
            <w:left w:val="none" w:sz="0" w:space="0" w:color="auto"/>
            <w:bottom w:val="none" w:sz="0" w:space="0" w:color="auto"/>
            <w:right w:val="none" w:sz="0" w:space="0" w:color="auto"/>
          </w:divBdr>
          <w:divsChild>
            <w:div w:id="1599362332">
              <w:marLeft w:val="0"/>
              <w:marRight w:val="0"/>
              <w:marTop w:val="0"/>
              <w:marBottom w:val="0"/>
              <w:divBdr>
                <w:top w:val="none" w:sz="0" w:space="0" w:color="auto"/>
                <w:left w:val="none" w:sz="0" w:space="0" w:color="auto"/>
                <w:bottom w:val="none" w:sz="0" w:space="0" w:color="auto"/>
                <w:right w:val="none" w:sz="0" w:space="0" w:color="auto"/>
              </w:divBdr>
              <w:divsChild>
                <w:div w:id="153905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68891">
      <w:bodyDiv w:val="1"/>
      <w:marLeft w:val="0"/>
      <w:marRight w:val="0"/>
      <w:marTop w:val="0"/>
      <w:marBottom w:val="0"/>
      <w:divBdr>
        <w:top w:val="none" w:sz="0" w:space="0" w:color="auto"/>
        <w:left w:val="none" w:sz="0" w:space="0" w:color="auto"/>
        <w:bottom w:val="none" w:sz="0" w:space="0" w:color="auto"/>
        <w:right w:val="none" w:sz="0" w:space="0" w:color="auto"/>
      </w:divBdr>
    </w:div>
    <w:div w:id="1715889080">
      <w:bodyDiv w:val="1"/>
      <w:marLeft w:val="0"/>
      <w:marRight w:val="0"/>
      <w:marTop w:val="0"/>
      <w:marBottom w:val="0"/>
      <w:divBdr>
        <w:top w:val="none" w:sz="0" w:space="0" w:color="auto"/>
        <w:left w:val="none" w:sz="0" w:space="0" w:color="auto"/>
        <w:bottom w:val="none" w:sz="0" w:space="0" w:color="auto"/>
        <w:right w:val="none" w:sz="0" w:space="0" w:color="auto"/>
      </w:divBdr>
    </w:div>
    <w:div w:id="1925142678">
      <w:bodyDiv w:val="1"/>
      <w:marLeft w:val="0"/>
      <w:marRight w:val="0"/>
      <w:marTop w:val="0"/>
      <w:marBottom w:val="0"/>
      <w:divBdr>
        <w:top w:val="none" w:sz="0" w:space="0" w:color="auto"/>
        <w:left w:val="none" w:sz="0" w:space="0" w:color="auto"/>
        <w:bottom w:val="none" w:sz="0" w:space="0" w:color="auto"/>
        <w:right w:val="none" w:sz="0" w:space="0" w:color="auto"/>
      </w:divBdr>
    </w:div>
    <w:div w:id="1972201459">
      <w:bodyDiv w:val="1"/>
      <w:marLeft w:val="0"/>
      <w:marRight w:val="0"/>
      <w:marTop w:val="0"/>
      <w:marBottom w:val="0"/>
      <w:divBdr>
        <w:top w:val="none" w:sz="0" w:space="0" w:color="auto"/>
        <w:left w:val="none" w:sz="0" w:space="0" w:color="auto"/>
        <w:bottom w:val="none" w:sz="0" w:space="0" w:color="auto"/>
        <w:right w:val="none" w:sz="0" w:space="0" w:color="auto"/>
      </w:divBdr>
    </w:div>
    <w:div w:id="202226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901B08B47B4AD0BC05A0736029EF79478EA3508D8AB7D5009AD02F475B12E4C1C14368592B3Bw4G" TargetMode="External"/><Relationship Id="rId3" Type="http://schemas.openxmlformats.org/officeDocument/2006/relationships/styles" Target="styles.xml"/><Relationship Id="rId7" Type="http://schemas.openxmlformats.org/officeDocument/2006/relationships/hyperlink" Target="consultantplus://offline/ref=B5FCB9E5094EC2B5C5F9F0AA003C98CBAFE1521D7726EA2A4404314D102B15F84338AF563ED4CB9D7ACE015FA8667B7BE76BFAD4EF8D401925B2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T:3%20-%20&#1040;&#1059;&#1050;&#1062;&#1048;&#1054;&#1053;&#1067;%20202020-80406&#1069;%20&#1040;&#1076;&#1084;&#1080;&#1085;&#1080;&#1089;&#1090;&#1088;&#1072;&#1094;&#1080;&#1103;%20&#1055;&#1086;&#1089;&#1090;&#1072;&#1074;&#1082;&#1072;%20&#1073;&#1091;&#1084;&#1072;&#1075;&#1080;%20&#1041;&#1077;&#1079;&#1073;&#1086;&#1088;&#1086;&#1076;&#1086;&#1074;&#1072;&#1044;&#1086;&#1082;&#1091;&#1084;&#1077;&#1085;&#1090;&#1072;&#1094;&#1080;&#1103;__&#1086;&#1092;&#1080;&#1089;&#1085;&#1072;&#1103;_&#1073;&#1091;&#1084;&#1072;&#1075;&#1072;_.doc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9901B08B47B4AD0BC05A0736029EF79478CA7528185B7D5009AD02F475B12E4C1C1436A582CBD9D3Ew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508FC-0A9D-4B59-A6EF-D223ED992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4137</Words>
  <Characters>23587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27669</CharactersWithSpaces>
  <SharedDoc>false</SharedDoc>
  <HLinks>
    <vt:vector size="6" baseType="variant">
      <vt:variant>
        <vt:i4>262210</vt:i4>
      </vt:variant>
      <vt:variant>
        <vt:i4>0</vt:i4>
      </vt:variant>
      <vt:variant>
        <vt:i4>0</vt:i4>
      </vt:variant>
      <vt:variant>
        <vt:i4>5</vt:i4>
      </vt:variant>
      <vt:variant>
        <vt:lpwstr/>
      </vt:variant>
      <vt:variant>
        <vt:lpwstr>P226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Иванова</dc:creator>
  <cp:keywords/>
  <cp:lastModifiedBy>Елтышева Татьяна Дмитриевна</cp:lastModifiedBy>
  <cp:revision>10</cp:revision>
  <cp:lastPrinted>2024-09-10T21:44:00Z</cp:lastPrinted>
  <dcterms:created xsi:type="dcterms:W3CDTF">2026-08-14T05:52:00Z</dcterms:created>
  <dcterms:modified xsi:type="dcterms:W3CDTF">2026-10-22T06:32:00Z</dcterms:modified>
</cp:coreProperties>
</file>