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F8" w:rsidRPr="00115C85" w:rsidRDefault="006B2EF8" w:rsidP="006B2EF8">
      <w:pPr>
        <w:jc w:val="center"/>
        <w:rPr>
          <w:b/>
          <w:sz w:val="24"/>
          <w:szCs w:val="24"/>
        </w:rPr>
      </w:pPr>
      <w:r w:rsidRPr="00C65074">
        <w:rPr>
          <w:b/>
          <w:sz w:val="24"/>
          <w:szCs w:val="24"/>
        </w:rPr>
        <w:t xml:space="preserve">ДОГОВОР № </w:t>
      </w:r>
      <w:r w:rsidR="004B78BA" w:rsidRPr="004B78BA">
        <w:rPr>
          <w:b/>
          <w:sz w:val="24"/>
          <w:szCs w:val="24"/>
        </w:rPr>
        <w:t xml:space="preserve">     </w:t>
      </w:r>
      <w:r w:rsidR="00D92447" w:rsidRPr="00D92447">
        <w:rPr>
          <w:b/>
          <w:sz w:val="24"/>
          <w:szCs w:val="24"/>
        </w:rPr>
        <w:t xml:space="preserve"> </w:t>
      </w:r>
      <w:r w:rsidR="008E7B10">
        <w:rPr>
          <w:b/>
          <w:sz w:val="24"/>
          <w:szCs w:val="24"/>
        </w:rPr>
        <w:t>/202</w:t>
      </w:r>
      <w:r w:rsidR="00A26C6E">
        <w:rPr>
          <w:b/>
          <w:sz w:val="24"/>
          <w:szCs w:val="24"/>
        </w:rPr>
        <w:t>2</w:t>
      </w:r>
    </w:p>
    <w:p w:rsidR="006B2EF8" w:rsidRPr="00C65074" w:rsidRDefault="006B2EF8" w:rsidP="006B2EF8">
      <w:pPr>
        <w:jc w:val="center"/>
        <w:rPr>
          <w:sz w:val="24"/>
          <w:szCs w:val="24"/>
          <w:u w:val="single"/>
        </w:rPr>
      </w:pPr>
    </w:p>
    <w:p w:rsidR="006B2EF8" w:rsidRPr="00C65074" w:rsidRDefault="006B2EF8" w:rsidP="005252CB">
      <w:pPr>
        <w:tabs>
          <w:tab w:val="left" w:pos="6663"/>
        </w:tabs>
        <w:jc w:val="both"/>
        <w:rPr>
          <w:sz w:val="24"/>
          <w:szCs w:val="24"/>
        </w:rPr>
      </w:pPr>
      <w:r w:rsidRPr="00C65074">
        <w:rPr>
          <w:sz w:val="24"/>
          <w:szCs w:val="24"/>
        </w:rPr>
        <w:t>г. Челябинск</w:t>
      </w:r>
      <w:proofErr w:type="gramStart"/>
      <w:r w:rsidRPr="00C65074">
        <w:rPr>
          <w:sz w:val="24"/>
          <w:szCs w:val="24"/>
        </w:rPr>
        <w:tab/>
      </w:r>
      <w:r w:rsidR="006F6AD1" w:rsidRPr="00C65074">
        <w:rPr>
          <w:sz w:val="24"/>
          <w:szCs w:val="24"/>
        </w:rPr>
        <w:t>«</w:t>
      </w:r>
      <w:r w:rsidR="00CF073F">
        <w:rPr>
          <w:sz w:val="24"/>
          <w:szCs w:val="24"/>
        </w:rPr>
        <w:t xml:space="preserve"> </w:t>
      </w:r>
      <w:r w:rsidR="00D92447">
        <w:rPr>
          <w:sz w:val="24"/>
          <w:szCs w:val="24"/>
        </w:rPr>
        <w:t xml:space="preserve"> </w:t>
      </w:r>
      <w:proofErr w:type="gramEnd"/>
      <w:r w:rsidR="00D92447">
        <w:rPr>
          <w:sz w:val="24"/>
          <w:szCs w:val="24"/>
        </w:rPr>
        <w:t xml:space="preserve"> </w:t>
      </w:r>
      <w:r w:rsidR="00CF073F">
        <w:rPr>
          <w:sz w:val="24"/>
          <w:szCs w:val="24"/>
        </w:rPr>
        <w:t xml:space="preserve">  </w:t>
      </w:r>
      <w:r w:rsidR="00DE2BC5" w:rsidRPr="00C65074">
        <w:rPr>
          <w:sz w:val="24"/>
          <w:szCs w:val="24"/>
        </w:rPr>
        <w:t xml:space="preserve">» </w:t>
      </w:r>
      <w:r w:rsidR="004B78BA">
        <w:rPr>
          <w:sz w:val="24"/>
          <w:szCs w:val="24"/>
        </w:rPr>
        <w:t>августа</w:t>
      </w:r>
      <w:r w:rsidRPr="00C65074">
        <w:rPr>
          <w:sz w:val="24"/>
          <w:szCs w:val="24"/>
        </w:rPr>
        <w:t xml:space="preserve"> 20</w:t>
      </w:r>
      <w:r w:rsidR="008E7B10">
        <w:rPr>
          <w:sz w:val="24"/>
          <w:szCs w:val="24"/>
        </w:rPr>
        <w:t>2</w:t>
      </w:r>
      <w:r w:rsidR="00A26C6E">
        <w:rPr>
          <w:sz w:val="24"/>
          <w:szCs w:val="24"/>
        </w:rPr>
        <w:t>2</w:t>
      </w:r>
      <w:r w:rsidRPr="00C65074">
        <w:rPr>
          <w:sz w:val="24"/>
          <w:szCs w:val="24"/>
        </w:rPr>
        <w:t>г.</w:t>
      </w:r>
    </w:p>
    <w:p w:rsidR="006B2EF8" w:rsidRPr="00C65074" w:rsidRDefault="006B2EF8" w:rsidP="006B2EF8">
      <w:pPr>
        <w:rPr>
          <w:sz w:val="24"/>
          <w:szCs w:val="24"/>
        </w:rPr>
      </w:pPr>
    </w:p>
    <w:p w:rsidR="006B2EF8" w:rsidRPr="00C65074" w:rsidRDefault="006B2EF8" w:rsidP="006B2EF8">
      <w:pPr>
        <w:rPr>
          <w:sz w:val="24"/>
          <w:szCs w:val="24"/>
        </w:rPr>
      </w:pPr>
    </w:p>
    <w:p w:rsidR="006B2EF8" w:rsidRPr="00FD43C5" w:rsidRDefault="00D50DEC" w:rsidP="006B2EF8">
      <w:pPr>
        <w:pStyle w:val="a3"/>
        <w:rPr>
          <w:sz w:val="24"/>
          <w:szCs w:val="24"/>
        </w:rPr>
      </w:pPr>
      <w:r w:rsidRPr="00FD43C5">
        <w:rPr>
          <w:sz w:val="24"/>
          <w:szCs w:val="24"/>
        </w:rPr>
        <w:t>Общество с ограниченной ответственностью Сервисный центр "АЙПРИНТ", именуемое в дальнейшем "Исполнитель", в лице директора Карачева Константина Николаевича, действующего на основании устава с одной стороны, и</w:t>
      </w:r>
      <w:r w:rsidR="00CF073F">
        <w:rPr>
          <w:sz w:val="24"/>
          <w:szCs w:val="24"/>
        </w:rPr>
        <w:t xml:space="preserve"> </w:t>
      </w:r>
      <w:r w:rsidR="004B78BA">
        <w:rPr>
          <w:sz w:val="24"/>
          <w:szCs w:val="24"/>
        </w:rPr>
        <w:t>_____________________________________________________</w:t>
      </w:r>
      <w:r w:rsidR="00464F01" w:rsidRPr="004F0AF7">
        <w:rPr>
          <w:sz w:val="24"/>
          <w:szCs w:val="24"/>
        </w:rPr>
        <w:t xml:space="preserve">, именуемое в дальнейшем «Заказчик», в лице </w:t>
      </w:r>
      <w:r w:rsidR="004B78BA">
        <w:rPr>
          <w:sz w:val="24"/>
          <w:szCs w:val="24"/>
        </w:rPr>
        <w:t>___________________________________</w:t>
      </w:r>
      <w:r w:rsidR="00B65108">
        <w:rPr>
          <w:sz w:val="24"/>
          <w:szCs w:val="24"/>
        </w:rPr>
        <w:t>,</w:t>
      </w:r>
      <w:r w:rsidR="00464F01" w:rsidRPr="004F0AF7">
        <w:rPr>
          <w:sz w:val="24"/>
          <w:szCs w:val="24"/>
        </w:rPr>
        <w:t xml:space="preserve"> действующего на основании </w:t>
      </w:r>
      <w:r w:rsidR="004B78BA">
        <w:rPr>
          <w:sz w:val="24"/>
          <w:szCs w:val="24"/>
        </w:rPr>
        <w:t>_______________</w:t>
      </w:r>
      <w:proofErr w:type="gramStart"/>
      <w:r w:rsidR="004B78BA">
        <w:rPr>
          <w:sz w:val="24"/>
          <w:szCs w:val="24"/>
        </w:rPr>
        <w:t>_</w:t>
      </w:r>
      <w:r w:rsidR="00CF073F">
        <w:rPr>
          <w:sz w:val="24"/>
          <w:szCs w:val="24"/>
        </w:rPr>
        <w:t xml:space="preserve"> </w:t>
      </w:r>
      <w:r w:rsidRPr="00FD43C5">
        <w:rPr>
          <w:sz w:val="24"/>
          <w:szCs w:val="24"/>
        </w:rPr>
        <w:t>,</w:t>
      </w:r>
      <w:proofErr w:type="gramEnd"/>
      <w:r w:rsidRPr="00FD43C5">
        <w:rPr>
          <w:sz w:val="24"/>
          <w:szCs w:val="24"/>
        </w:rPr>
        <w:t xml:space="preserve"> с другой стороны, заключили Настоящий Договор о нижеследующем:</w:t>
      </w:r>
    </w:p>
    <w:p w:rsidR="00D50DEC" w:rsidRPr="00C65074" w:rsidRDefault="00D50DEC" w:rsidP="006B2EF8">
      <w:pPr>
        <w:pStyle w:val="a3"/>
        <w:rPr>
          <w:sz w:val="24"/>
          <w:szCs w:val="24"/>
        </w:rPr>
      </w:pPr>
    </w:p>
    <w:p w:rsidR="005778B3" w:rsidRPr="00C65074" w:rsidRDefault="005778B3" w:rsidP="005778B3">
      <w:pPr>
        <w:pStyle w:val="1"/>
        <w:keepNext w:val="0"/>
        <w:numPr>
          <w:ilvl w:val="0"/>
          <w:numId w:val="2"/>
        </w:numPr>
      </w:pPr>
      <w:r w:rsidRPr="00C65074">
        <w:t>Предмет договора</w:t>
      </w:r>
    </w:p>
    <w:p w:rsidR="006B2EF8" w:rsidRDefault="00AA7561" w:rsidP="00D50DEC">
      <w:pPr>
        <w:snapToGrid w:val="0"/>
        <w:rPr>
          <w:sz w:val="24"/>
        </w:rPr>
      </w:pPr>
      <w:r w:rsidRPr="00FD43C5">
        <w:rPr>
          <w:sz w:val="24"/>
          <w:szCs w:val="24"/>
        </w:rPr>
        <w:t xml:space="preserve">Предметом настоящего Договора является поставка </w:t>
      </w:r>
      <w:r w:rsidR="00CF073F">
        <w:rPr>
          <w:sz w:val="24"/>
          <w:szCs w:val="24"/>
        </w:rPr>
        <w:t>картриджей</w:t>
      </w:r>
      <w:r w:rsidR="00FA59BD">
        <w:rPr>
          <w:sz w:val="24"/>
          <w:szCs w:val="24"/>
        </w:rPr>
        <w:t xml:space="preserve"> </w:t>
      </w:r>
      <w:r w:rsidRPr="00FD43C5">
        <w:rPr>
          <w:sz w:val="24"/>
          <w:szCs w:val="24"/>
        </w:rPr>
        <w:t>в количестве в соответствии с Приложением №1 (далее - Товар), который приобретается</w:t>
      </w:r>
      <w:r w:rsidRPr="00E55735">
        <w:rPr>
          <w:sz w:val="24"/>
        </w:rPr>
        <w:t xml:space="preserve"> Заказчиком у Поставщика на</w:t>
      </w:r>
      <w:r>
        <w:rPr>
          <w:sz w:val="24"/>
        </w:rPr>
        <w:t xml:space="preserve"> условиях, в порядке и в сроки</w:t>
      </w:r>
      <w:r w:rsidR="00DA6574">
        <w:rPr>
          <w:sz w:val="24"/>
        </w:rPr>
        <w:t>,</w:t>
      </w:r>
      <w:r>
        <w:rPr>
          <w:sz w:val="24"/>
        </w:rPr>
        <w:t xml:space="preserve"> </w:t>
      </w:r>
      <w:r w:rsidRPr="00E55735">
        <w:rPr>
          <w:sz w:val="24"/>
        </w:rPr>
        <w:t>определяемые сторонами в настоящем Договоре.</w:t>
      </w:r>
    </w:p>
    <w:p w:rsidR="00E20BFD" w:rsidRPr="00D50DEC" w:rsidRDefault="00E20BFD" w:rsidP="00D50DEC">
      <w:pPr>
        <w:snapToGrid w:val="0"/>
        <w:rPr>
          <w:b/>
          <w:sz w:val="22"/>
          <w:szCs w:val="22"/>
        </w:rPr>
      </w:pPr>
    </w:p>
    <w:p w:rsidR="006F6AD1" w:rsidRPr="00C65074" w:rsidRDefault="006F6AD1" w:rsidP="006F6AD1">
      <w:pPr>
        <w:pStyle w:val="1"/>
        <w:keepNext w:val="0"/>
      </w:pPr>
      <w:r w:rsidRPr="00C65074">
        <w:t>Срок выполнения и порядок</w:t>
      </w:r>
      <w:r w:rsidR="00C65074" w:rsidRPr="00C65074">
        <w:t xml:space="preserve"> </w:t>
      </w:r>
      <w:r w:rsidRPr="00C65074">
        <w:t xml:space="preserve">сдачи </w:t>
      </w:r>
      <w:r w:rsidR="00F43F1B">
        <w:t>Товара</w:t>
      </w:r>
    </w:p>
    <w:p w:rsidR="006F6AD1" w:rsidRPr="00C65074" w:rsidRDefault="006F6AD1" w:rsidP="00C65074">
      <w:pPr>
        <w:pStyle w:val="2"/>
        <w:keepNext w:val="0"/>
        <w:tabs>
          <w:tab w:val="clear" w:pos="576"/>
          <w:tab w:val="clear" w:pos="624"/>
          <w:tab w:val="left" w:pos="1134"/>
        </w:tabs>
        <w:ind w:left="0" w:firstLine="709"/>
        <w:rPr>
          <w:rFonts w:ascii="Times New Roman" w:hAnsi="Times New Roman" w:cs="Times New Roman"/>
          <w:sz w:val="24"/>
          <w:szCs w:val="24"/>
        </w:rPr>
      </w:pPr>
      <w:r w:rsidRPr="00C65074">
        <w:rPr>
          <w:rFonts w:ascii="Times New Roman" w:hAnsi="Times New Roman" w:cs="Times New Roman"/>
          <w:sz w:val="24"/>
          <w:szCs w:val="24"/>
        </w:rPr>
        <w:t xml:space="preserve">Срок </w:t>
      </w:r>
      <w:r w:rsidR="00AA7561">
        <w:rPr>
          <w:rFonts w:ascii="Times New Roman" w:hAnsi="Times New Roman" w:cs="Times New Roman"/>
          <w:sz w:val="24"/>
          <w:szCs w:val="24"/>
        </w:rPr>
        <w:t>поставки товара</w:t>
      </w:r>
      <w:r w:rsidRPr="00C65074">
        <w:rPr>
          <w:rFonts w:ascii="Times New Roman" w:hAnsi="Times New Roman" w:cs="Times New Roman"/>
          <w:sz w:val="24"/>
          <w:szCs w:val="24"/>
        </w:rPr>
        <w:t xml:space="preserve"> – в течени</w:t>
      </w:r>
      <w:r w:rsidR="00AA7561">
        <w:rPr>
          <w:rFonts w:ascii="Times New Roman" w:hAnsi="Times New Roman" w:cs="Times New Roman"/>
          <w:sz w:val="24"/>
          <w:szCs w:val="24"/>
        </w:rPr>
        <w:t>е</w:t>
      </w:r>
      <w:r w:rsidR="004B78BA">
        <w:rPr>
          <w:rFonts w:ascii="Times New Roman" w:hAnsi="Times New Roman" w:cs="Times New Roman"/>
          <w:sz w:val="24"/>
          <w:szCs w:val="24"/>
        </w:rPr>
        <w:t xml:space="preserve"> 10 рабочих</w:t>
      </w:r>
      <w:r w:rsidRPr="00C65074">
        <w:rPr>
          <w:rFonts w:ascii="Times New Roman" w:hAnsi="Times New Roman" w:cs="Times New Roman"/>
          <w:sz w:val="24"/>
          <w:szCs w:val="24"/>
        </w:rPr>
        <w:t xml:space="preserve"> дней с момента подписания договора</w:t>
      </w:r>
      <w:r w:rsidR="004B78BA">
        <w:rPr>
          <w:rFonts w:ascii="Times New Roman" w:hAnsi="Times New Roman" w:cs="Times New Roman"/>
          <w:sz w:val="24"/>
          <w:szCs w:val="24"/>
        </w:rPr>
        <w:t>.</w:t>
      </w:r>
    </w:p>
    <w:p w:rsidR="006F6AD1" w:rsidRPr="00C65074" w:rsidRDefault="00AA7561" w:rsidP="00C65074">
      <w:pPr>
        <w:pStyle w:val="2"/>
        <w:keepNext w:val="0"/>
        <w:tabs>
          <w:tab w:val="clear" w:pos="576"/>
          <w:tab w:val="clear" w:pos="624"/>
          <w:tab w:val="left" w:pos="1134"/>
        </w:tabs>
        <w:ind w:left="0" w:firstLine="709"/>
        <w:rPr>
          <w:rFonts w:ascii="Times New Roman" w:hAnsi="Times New Roman" w:cs="Times New Roman"/>
          <w:sz w:val="24"/>
          <w:szCs w:val="24"/>
        </w:rPr>
      </w:pPr>
      <w:r>
        <w:rPr>
          <w:rFonts w:ascii="Times New Roman" w:hAnsi="Times New Roman" w:cs="Times New Roman"/>
          <w:sz w:val="24"/>
          <w:szCs w:val="24"/>
        </w:rPr>
        <w:t>Приемка товара</w:t>
      </w:r>
      <w:r w:rsidR="006F6AD1" w:rsidRPr="00C65074">
        <w:rPr>
          <w:rFonts w:ascii="Times New Roman" w:hAnsi="Times New Roman" w:cs="Times New Roman"/>
          <w:sz w:val="24"/>
          <w:szCs w:val="24"/>
        </w:rPr>
        <w:t xml:space="preserve"> оформляется подписанием полномочными представителями сторон </w:t>
      </w:r>
      <w:r>
        <w:rPr>
          <w:rFonts w:ascii="Times New Roman" w:hAnsi="Times New Roman" w:cs="Times New Roman"/>
          <w:sz w:val="24"/>
          <w:szCs w:val="24"/>
        </w:rPr>
        <w:t>товарной накладной</w:t>
      </w:r>
      <w:r w:rsidR="006F6AD1" w:rsidRPr="00C65074">
        <w:rPr>
          <w:rFonts w:ascii="Times New Roman" w:hAnsi="Times New Roman" w:cs="Times New Roman"/>
          <w:sz w:val="24"/>
          <w:szCs w:val="24"/>
        </w:rPr>
        <w:t xml:space="preserve">. </w:t>
      </w:r>
    </w:p>
    <w:p w:rsidR="006F6AD1" w:rsidRPr="00C65074" w:rsidRDefault="00AA7561" w:rsidP="00C65074">
      <w:pPr>
        <w:pStyle w:val="2"/>
        <w:keepNext w:val="0"/>
        <w:tabs>
          <w:tab w:val="clear" w:pos="576"/>
          <w:tab w:val="clear" w:pos="624"/>
          <w:tab w:val="left" w:pos="1134"/>
        </w:tabs>
        <w:ind w:left="0" w:firstLine="709"/>
        <w:rPr>
          <w:rFonts w:ascii="Times New Roman" w:hAnsi="Times New Roman" w:cs="Times New Roman"/>
          <w:sz w:val="24"/>
          <w:szCs w:val="24"/>
        </w:rPr>
      </w:pPr>
      <w:r w:rsidRPr="00E55735">
        <w:rPr>
          <w:rFonts w:ascii="Times New Roman" w:hAnsi="Times New Roman" w:cs="Times New Roman"/>
          <w:sz w:val="24"/>
        </w:rPr>
        <w:t xml:space="preserve">Поставляемый Товар должен </w:t>
      </w:r>
      <w:r>
        <w:rPr>
          <w:rFonts w:ascii="Times New Roman" w:hAnsi="Times New Roman" w:cs="Times New Roman"/>
          <w:sz w:val="24"/>
        </w:rPr>
        <w:t>быть новым, целостность упаковки не должна быть нарушена.</w:t>
      </w:r>
    </w:p>
    <w:p w:rsidR="006B2EF8" w:rsidRPr="00C65074" w:rsidRDefault="006B2EF8" w:rsidP="006B2EF8">
      <w:pPr>
        <w:jc w:val="both"/>
        <w:rPr>
          <w:b/>
          <w:sz w:val="24"/>
          <w:szCs w:val="24"/>
        </w:rPr>
      </w:pPr>
    </w:p>
    <w:p w:rsidR="006F6AD1" w:rsidRPr="00C65074" w:rsidRDefault="006F6AD1" w:rsidP="006F6AD1">
      <w:pPr>
        <w:pStyle w:val="1"/>
      </w:pPr>
      <w:r w:rsidRPr="00C65074">
        <w:t>Цена и условия оплаты договора</w:t>
      </w:r>
    </w:p>
    <w:p w:rsidR="006F6AD1" w:rsidRPr="00507F8C" w:rsidRDefault="006F6AD1" w:rsidP="00507F8C">
      <w:pPr>
        <w:pStyle w:val="2"/>
        <w:rPr>
          <w:color w:val="auto"/>
          <w:sz w:val="24"/>
          <w:szCs w:val="24"/>
        </w:rPr>
      </w:pPr>
      <w:r w:rsidRPr="00507F8C">
        <w:rPr>
          <w:sz w:val="24"/>
          <w:szCs w:val="24"/>
        </w:rPr>
        <w:t>Сумма настоящего договора составляет</w:t>
      </w:r>
      <w:r w:rsidR="004B78BA">
        <w:rPr>
          <w:sz w:val="24"/>
          <w:szCs w:val="24"/>
        </w:rPr>
        <w:t xml:space="preserve"> </w:t>
      </w:r>
      <w:r w:rsidR="004B78BA">
        <w:rPr>
          <w:b/>
          <w:sz w:val="24"/>
          <w:szCs w:val="24"/>
        </w:rPr>
        <w:t>5530</w:t>
      </w:r>
      <w:r w:rsidR="00E20BFD" w:rsidRPr="00507F8C">
        <w:rPr>
          <w:b/>
          <w:color w:val="auto"/>
          <w:sz w:val="24"/>
          <w:szCs w:val="24"/>
        </w:rPr>
        <w:t>,00</w:t>
      </w:r>
      <w:r w:rsidR="00F43F1B" w:rsidRPr="00507F8C">
        <w:rPr>
          <w:rStyle w:val="znquery-price"/>
          <w:rFonts w:ascii="Times New Roman" w:hAnsi="Times New Roman" w:cs="Times New Roman"/>
          <w:b/>
          <w:color w:val="auto"/>
          <w:sz w:val="24"/>
          <w:szCs w:val="24"/>
        </w:rPr>
        <w:t xml:space="preserve"> </w:t>
      </w:r>
      <w:r w:rsidR="00335D4F" w:rsidRPr="00507F8C">
        <w:rPr>
          <w:b/>
          <w:color w:val="auto"/>
          <w:sz w:val="24"/>
          <w:szCs w:val="24"/>
        </w:rPr>
        <w:t>(</w:t>
      </w:r>
      <w:r w:rsidR="004B78BA">
        <w:rPr>
          <w:b/>
          <w:color w:val="auto"/>
          <w:sz w:val="24"/>
          <w:szCs w:val="24"/>
        </w:rPr>
        <w:t>Пять тысяч пятьсот тридцать</w:t>
      </w:r>
      <w:r w:rsidR="00CF073F">
        <w:rPr>
          <w:b/>
          <w:color w:val="auto"/>
          <w:sz w:val="24"/>
          <w:szCs w:val="24"/>
        </w:rPr>
        <w:t>)</w:t>
      </w:r>
      <w:r w:rsidR="005267FE" w:rsidRPr="00507F8C">
        <w:rPr>
          <w:b/>
          <w:color w:val="auto"/>
          <w:sz w:val="24"/>
          <w:szCs w:val="24"/>
        </w:rPr>
        <w:t xml:space="preserve"> </w:t>
      </w:r>
      <w:r w:rsidRPr="00507F8C">
        <w:rPr>
          <w:b/>
          <w:color w:val="auto"/>
          <w:sz w:val="24"/>
          <w:szCs w:val="24"/>
        </w:rPr>
        <w:t>рубл</w:t>
      </w:r>
      <w:r w:rsidR="006936F4" w:rsidRPr="00507F8C">
        <w:rPr>
          <w:b/>
          <w:color w:val="auto"/>
          <w:sz w:val="24"/>
          <w:szCs w:val="24"/>
        </w:rPr>
        <w:t>ей</w:t>
      </w:r>
      <w:r w:rsidRPr="00507F8C">
        <w:rPr>
          <w:b/>
          <w:color w:val="auto"/>
          <w:sz w:val="24"/>
          <w:szCs w:val="24"/>
        </w:rPr>
        <w:t xml:space="preserve"> </w:t>
      </w:r>
      <w:r w:rsidR="001E0002" w:rsidRPr="00507F8C">
        <w:rPr>
          <w:b/>
          <w:color w:val="auto"/>
          <w:sz w:val="24"/>
          <w:szCs w:val="24"/>
        </w:rPr>
        <w:t>0</w:t>
      </w:r>
      <w:r w:rsidRPr="00507F8C">
        <w:rPr>
          <w:b/>
          <w:color w:val="auto"/>
          <w:sz w:val="24"/>
          <w:szCs w:val="24"/>
        </w:rPr>
        <w:t>0 копеек</w:t>
      </w:r>
      <w:r w:rsidRPr="00507F8C">
        <w:rPr>
          <w:color w:val="auto"/>
          <w:sz w:val="24"/>
          <w:szCs w:val="24"/>
        </w:rPr>
        <w:t xml:space="preserve">, </w:t>
      </w:r>
      <w:r w:rsidRPr="00507F8C">
        <w:rPr>
          <w:b/>
          <w:color w:val="auto"/>
          <w:sz w:val="24"/>
          <w:szCs w:val="24"/>
        </w:rPr>
        <w:t>НДС – не предусмотрен.</w:t>
      </w:r>
    </w:p>
    <w:p w:rsidR="006F6AD1" w:rsidRPr="006C4591" w:rsidRDefault="006F6AD1" w:rsidP="005252CB">
      <w:pPr>
        <w:pStyle w:val="2"/>
        <w:keepNext w:val="0"/>
        <w:tabs>
          <w:tab w:val="clear" w:pos="576"/>
          <w:tab w:val="clear" w:pos="624"/>
          <w:tab w:val="left" w:pos="1134"/>
        </w:tabs>
        <w:ind w:left="0" w:firstLine="709"/>
        <w:rPr>
          <w:rFonts w:ascii="Times New Roman" w:hAnsi="Times New Roman" w:cs="Times New Roman"/>
          <w:sz w:val="24"/>
          <w:szCs w:val="24"/>
        </w:rPr>
      </w:pPr>
      <w:r w:rsidRPr="006C4591">
        <w:rPr>
          <w:rFonts w:ascii="Times New Roman" w:hAnsi="Times New Roman" w:cs="Times New Roman"/>
          <w:sz w:val="24"/>
          <w:szCs w:val="24"/>
        </w:rPr>
        <w:t xml:space="preserve">Срок оплаты </w:t>
      </w:r>
      <w:r w:rsidR="00AA7561" w:rsidRPr="006C4591">
        <w:rPr>
          <w:rFonts w:ascii="Times New Roman" w:hAnsi="Times New Roman" w:cs="Times New Roman"/>
          <w:sz w:val="24"/>
          <w:szCs w:val="24"/>
        </w:rPr>
        <w:t>товара</w:t>
      </w:r>
      <w:r w:rsidRPr="006C4591">
        <w:rPr>
          <w:rFonts w:ascii="Times New Roman" w:hAnsi="Times New Roman" w:cs="Times New Roman"/>
          <w:sz w:val="24"/>
          <w:szCs w:val="24"/>
        </w:rPr>
        <w:t xml:space="preserve"> составляет </w:t>
      </w:r>
      <w:r w:rsidR="00D50DEC" w:rsidRPr="006C4591">
        <w:rPr>
          <w:rFonts w:ascii="Times New Roman" w:hAnsi="Times New Roman" w:cs="Times New Roman"/>
          <w:sz w:val="24"/>
          <w:szCs w:val="24"/>
        </w:rPr>
        <w:t>10</w:t>
      </w:r>
      <w:r w:rsidRPr="006C4591">
        <w:rPr>
          <w:rFonts w:ascii="Times New Roman" w:hAnsi="Times New Roman" w:cs="Times New Roman"/>
          <w:sz w:val="24"/>
          <w:szCs w:val="24"/>
        </w:rPr>
        <w:t xml:space="preserve"> (</w:t>
      </w:r>
      <w:r w:rsidR="00D50DEC" w:rsidRPr="006C4591">
        <w:rPr>
          <w:rFonts w:ascii="Times New Roman" w:hAnsi="Times New Roman" w:cs="Times New Roman"/>
          <w:sz w:val="24"/>
          <w:szCs w:val="24"/>
        </w:rPr>
        <w:t>десять</w:t>
      </w:r>
      <w:r w:rsidRPr="006C4591">
        <w:rPr>
          <w:rFonts w:ascii="Times New Roman" w:hAnsi="Times New Roman" w:cs="Times New Roman"/>
          <w:sz w:val="24"/>
          <w:szCs w:val="24"/>
        </w:rPr>
        <w:t xml:space="preserve">) банковских дней с момента подписания </w:t>
      </w:r>
      <w:r w:rsidR="00AA7561" w:rsidRPr="006C4591">
        <w:rPr>
          <w:rFonts w:ascii="Times New Roman" w:hAnsi="Times New Roman" w:cs="Times New Roman"/>
          <w:sz w:val="24"/>
          <w:szCs w:val="24"/>
        </w:rPr>
        <w:t>товарной накладной</w:t>
      </w:r>
      <w:r w:rsidRPr="006C4591">
        <w:rPr>
          <w:rFonts w:ascii="Times New Roman" w:hAnsi="Times New Roman" w:cs="Times New Roman"/>
          <w:sz w:val="24"/>
          <w:szCs w:val="24"/>
        </w:rPr>
        <w:t>.</w:t>
      </w:r>
    </w:p>
    <w:p w:rsidR="005252CB" w:rsidRDefault="005252CB" w:rsidP="005252CB">
      <w:pPr>
        <w:pStyle w:val="1"/>
        <w:numPr>
          <w:ilvl w:val="0"/>
          <w:numId w:val="0"/>
        </w:numPr>
        <w:ind w:left="432"/>
        <w:jc w:val="left"/>
      </w:pPr>
    </w:p>
    <w:p w:rsidR="006F6AD1" w:rsidRPr="00C65074" w:rsidRDefault="006F6AD1" w:rsidP="006F6AD1">
      <w:pPr>
        <w:pStyle w:val="1"/>
      </w:pPr>
      <w:r w:rsidRPr="00C65074">
        <w:t>Ответственность сторон</w:t>
      </w:r>
    </w:p>
    <w:p w:rsidR="006F6AD1" w:rsidRPr="00C65074" w:rsidRDefault="006F6AD1" w:rsidP="005252CB">
      <w:pPr>
        <w:pStyle w:val="2"/>
        <w:tabs>
          <w:tab w:val="clear" w:pos="576"/>
          <w:tab w:val="clear" w:pos="624"/>
          <w:tab w:val="num" w:pos="1134"/>
        </w:tabs>
        <w:ind w:left="0" w:firstLine="709"/>
        <w:rPr>
          <w:rFonts w:ascii="Times New Roman" w:hAnsi="Times New Roman" w:cs="Times New Roman"/>
          <w:sz w:val="24"/>
          <w:szCs w:val="24"/>
        </w:rPr>
      </w:pPr>
      <w:r w:rsidRPr="00C65074">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rsidR="006F6AD1" w:rsidRPr="00C65074" w:rsidRDefault="006F6AD1" w:rsidP="005252CB">
      <w:pPr>
        <w:pStyle w:val="2"/>
        <w:tabs>
          <w:tab w:val="clear" w:pos="576"/>
          <w:tab w:val="clear" w:pos="624"/>
          <w:tab w:val="num" w:pos="1134"/>
        </w:tabs>
        <w:ind w:left="0" w:firstLine="709"/>
        <w:rPr>
          <w:rFonts w:ascii="Times New Roman" w:hAnsi="Times New Roman" w:cs="Times New Roman"/>
          <w:sz w:val="24"/>
          <w:szCs w:val="24"/>
        </w:rPr>
      </w:pPr>
      <w:r w:rsidRPr="00C65074">
        <w:rPr>
          <w:rFonts w:ascii="Times New Roman" w:hAnsi="Times New Roman" w:cs="Times New Roman"/>
          <w:sz w:val="24"/>
          <w:szCs w:val="24"/>
        </w:rPr>
        <w:t xml:space="preserve">За нарушение </w:t>
      </w:r>
      <w:proofErr w:type="spellStart"/>
      <w:r w:rsidRPr="00C65074">
        <w:rPr>
          <w:rFonts w:ascii="Times New Roman" w:hAnsi="Times New Roman" w:cs="Times New Roman"/>
          <w:sz w:val="24"/>
          <w:szCs w:val="24"/>
        </w:rPr>
        <w:t>п.п</w:t>
      </w:r>
      <w:proofErr w:type="spellEnd"/>
      <w:r w:rsidRPr="00C65074">
        <w:rPr>
          <w:rFonts w:ascii="Times New Roman" w:hAnsi="Times New Roman" w:cs="Times New Roman"/>
          <w:sz w:val="24"/>
          <w:szCs w:val="24"/>
        </w:rPr>
        <w:t xml:space="preserve"> 3.2 Настоящего Договора Заказчик уплачивает Исполнителю пени в размере 0,1% от суммы невыполненного платежа за каждый день просрочки. Об использовании своего права Исполнитель в письменной форме извещает Заказчика с последующим выставлением счет-фактуры на сумму пени.</w:t>
      </w:r>
    </w:p>
    <w:p w:rsidR="006B2EF8" w:rsidRPr="00C65074" w:rsidRDefault="006B2EF8" w:rsidP="006B2EF8">
      <w:pPr>
        <w:ind w:left="576"/>
        <w:jc w:val="both"/>
        <w:rPr>
          <w:bCs/>
          <w:sz w:val="24"/>
          <w:szCs w:val="24"/>
        </w:rPr>
      </w:pPr>
    </w:p>
    <w:p w:rsidR="006B2EF8" w:rsidRPr="005252CB" w:rsidRDefault="006B2EF8" w:rsidP="006B2EF8">
      <w:pPr>
        <w:numPr>
          <w:ilvl w:val="0"/>
          <w:numId w:val="1"/>
        </w:numPr>
        <w:jc w:val="center"/>
        <w:rPr>
          <w:sz w:val="24"/>
          <w:szCs w:val="24"/>
        </w:rPr>
      </w:pPr>
      <w:r w:rsidRPr="005252CB">
        <w:rPr>
          <w:sz w:val="24"/>
          <w:szCs w:val="24"/>
        </w:rPr>
        <w:t>Форс-мажор. Обстоятельства непреодолимой силы.</w:t>
      </w:r>
    </w:p>
    <w:p w:rsidR="006B2EF8" w:rsidRPr="00C65074" w:rsidRDefault="006B2EF8" w:rsidP="005252CB">
      <w:pPr>
        <w:numPr>
          <w:ilvl w:val="1"/>
          <w:numId w:val="1"/>
        </w:numPr>
        <w:tabs>
          <w:tab w:val="clear" w:pos="576"/>
          <w:tab w:val="num" w:pos="1134"/>
        </w:tabs>
        <w:ind w:left="0" w:firstLine="709"/>
        <w:jc w:val="both"/>
        <w:rPr>
          <w:bCs/>
          <w:sz w:val="24"/>
          <w:szCs w:val="24"/>
        </w:rPr>
      </w:pPr>
      <w:r w:rsidRPr="00C65074">
        <w:rPr>
          <w:bCs/>
          <w:sz w:val="24"/>
          <w:szCs w:val="24"/>
        </w:rPr>
        <w:t>Каждая из Сторон освобождается от ответственности за полное или частичное невыполнение своих обязательств по настоящему Договору, если такое невыполнение явилось результатом действия обстоятельств непреодолимой силы, возникших после подписания настоящею Договора. "Обстоятельства непреодолимой силы" включают в себя: стихийные бедствия (пожары, наводнения, землетрясения и т.п.), военные действия, действия и/или нормативные акты федеральных или местных орга</w:t>
      </w:r>
      <w:r w:rsidRPr="00C65074">
        <w:rPr>
          <w:bCs/>
          <w:sz w:val="24"/>
          <w:szCs w:val="24"/>
        </w:rPr>
        <w:softHyphen/>
        <w:t>нов власти и организаций ими уполномоченных и все другие события, которые компетентный арбитражный суд признает случаями непреодолимой силы.</w:t>
      </w:r>
    </w:p>
    <w:p w:rsidR="006B2EF8" w:rsidRPr="00C65074" w:rsidRDefault="006B2EF8" w:rsidP="005252CB">
      <w:pPr>
        <w:numPr>
          <w:ilvl w:val="1"/>
          <w:numId w:val="1"/>
        </w:numPr>
        <w:tabs>
          <w:tab w:val="num" w:pos="1134"/>
        </w:tabs>
        <w:ind w:left="0" w:firstLine="709"/>
        <w:jc w:val="both"/>
        <w:rPr>
          <w:bCs/>
          <w:sz w:val="24"/>
          <w:szCs w:val="24"/>
        </w:rPr>
      </w:pPr>
      <w:r w:rsidRPr="00C65074">
        <w:rPr>
          <w:bCs/>
          <w:sz w:val="24"/>
          <w:szCs w:val="24"/>
        </w:rPr>
        <w:t xml:space="preserve">Сторона, ссылающаяся на какое-либо из обстоятельств непреодолимой силы, обязана в течение 5 (пяти) календарных дней известить другую сторону о наступлении </w:t>
      </w:r>
      <w:r w:rsidRPr="00C65074">
        <w:rPr>
          <w:bCs/>
          <w:sz w:val="24"/>
          <w:szCs w:val="24"/>
        </w:rPr>
        <w:lastRenderedPageBreak/>
        <w:t>или прекращении действия этого обстоятельства в письменной форме, с последующим подтверждением этих данных компетентными органами. Сторона, затронутая этим обстоятельством, если своевре</w:t>
      </w:r>
      <w:r w:rsidRPr="00C65074">
        <w:rPr>
          <w:bCs/>
          <w:sz w:val="24"/>
          <w:szCs w:val="24"/>
        </w:rPr>
        <w:softHyphen/>
        <w:t>менно не объявит о его наступлении, не может ссылаться на него, разве что само это обстоятельство препятствовало отправлению такого сообщения.</w:t>
      </w:r>
    </w:p>
    <w:p w:rsidR="006B2EF8" w:rsidRPr="00C65074" w:rsidRDefault="006B2EF8" w:rsidP="005252CB">
      <w:pPr>
        <w:numPr>
          <w:ilvl w:val="1"/>
          <w:numId w:val="1"/>
        </w:numPr>
        <w:tabs>
          <w:tab w:val="num" w:pos="1134"/>
        </w:tabs>
        <w:ind w:left="0" w:firstLine="709"/>
        <w:jc w:val="both"/>
        <w:rPr>
          <w:bCs/>
          <w:sz w:val="24"/>
          <w:szCs w:val="24"/>
        </w:rPr>
      </w:pPr>
      <w:r w:rsidRPr="00C65074">
        <w:rPr>
          <w:bCs/>
          <w:sz w:val="24"/>
          <w:szCs w:val="24"/>
        </w:rPr>
        <w:t>При наступлении для любой из Сторон обстоятельств непреодолимой силы, Стороны должны путем переговоров решить вопрос о дальнейшем ходе исполнения настоящего Договора.</w:t>
      </w:r>
    </w:p>
    <w:p w:rsidR="006B2EF8" w:rsidRPr="00C65074" w:rsidRDefault="006B2EF8" w:rsidP="006B2EF8">
      <w:pPr>
        <w:jc w:val="both"/>
        <w:rPr>
          <w:b/>
          <w:sz w:val="24"/>
          <w:szCs w:val="24"/>
        </w:rPr>
      </w:pPr>
    </w:p>
    <w:p w:rsidR="006F6AD1" w:rsidRPr="00C65074" w:rsidRDefault="006F6AD1" w:rsidP="006F6AD1">
      <w:pPr>
        <w:pStyle w:val="1"/>
      </w:pPr>
      <w:r w:rsidRPr="00C65074">
        <w:t>Срок действия договора и порядок его расторжения</w:t>
      </w:r>
    </w:p>
    <w:p w:rsidR="006F6AD1" w:rsidRPr="00C65074" w:rsidRDefault="006F6AD1" w:rsidP="005252CB">
      <w:pPr>
        <w:pStyle w:val="2"/>
        <w:tabs>
          <w:tab w:val="clear" w:pos="576"/>
          <w:tab w:val="clear" w:pos="624"/>
          <w:tab w:val="left" w:pos="1134"/>
        </w:tabs>
        <w:ind w:left="0" w:firstLine="709"/>
        <w:rPr>
          <w:rFonts w:ascii="Times New Roman" w:hAnsi="Times New Roman" w:cs="Times New Roman"/>
          <w:sz w:val="24"/>
          <w:szCs w:val="24"/>
        </w:rPr>
      </w:pPr>
      <w:r w:rsidRPr="00C65074">
        <w:rPr>
          <w:rFonts w:ascii="Times New Roman" w:hAnsi="Times New Roman" w:cs="Times New Roman"/>
          <w:sz w:val="24"/>
          <w:szCs w:val="24"/>
        </w:rPr>
        <w:t>Настоящий Договор вступает в силу с момента подписания его Сторона</w:t>
      </w:r>
      <w:r w:rsidR="008E7B10">
        <w:rPr>
          <w:rFonts w:ascii="Times New Roman" w:hAnsi="Times New Roman" w:cs="Times New Roman"/>
          <w:sz w:val="24"/>
          <w:szCs w:val="24"/>
        </w:rPr>
        <w:t>ми и действует до 31 декабря 202</w:t>
      </w:r>
      <w:r w:rsidR="00A26C6E">
        <w:rPr>
          <w:rFonts w:ascii="Times New Roman" w:hAnsi="Times New Roman" w:cs="Times New Roman"/>
          <w:sz w:val="24"/>
          <w:szCs w:val="24"/>
        </w:rPr>
        <w:t>2</w:t>
      </w:r>
      <w:r w:rsidRPr="00C65074">
        <w:rPr>
          <w:rFonts w:ascii="Times New Roman" w:hAnsi="Times New Roman" w:cs="Times New Roman"/>
          <w:sz w:val="24"/>
          <w:szCs w:val="24"/>
        </w:rPr>
        <w:t xml:space="preserve">г. </w:t>
      </w:r>
    </w:p>
    <w:p w:rsidR="006F6AD1" w:rsidRPr="00C65074" w:rsidRDefault="006F6AD1" w:rsidP="005252CB">
      <w:pPr>
        <w:pStyle w:val="2"/>
        <w:tabs>
          <w:tab w:val="clear" w:pos="576"/>
          <w:tab w:val="clear" w:pos="624"/>
          <w:tab w:val="left" w:pos="1134"/>
        </w:tabs>
        <w:ind w:left="0" w:firstLine="709"/>
        <w:rPr>
          <w:rFonts w:ascii="Times New Roman" w:hAnsi="Times New Roman" w:cs="Times New Roman"/>
          <w:sz w:val="24"/>
          <w:szCs w:val="24"/>
        </w:rPr>
      </w:pPr>
      <w:r w:rsidRPr="00C65074">
        <w:rPr>
          <w:rFonts w:ascii="Times New Roman" w:hAnsi="Times New Roman" w:cs="Times New Roman"/>
          <w:sz w:val="24"/>
          <w:szCs w:val="24"/>
        </w:rPr>
        <w:t>Настоящий договор может быть расторгнут по соглашению Сторон или в одностороннем порядке в соответствии с положениями действующего законодательства после проведения взаиморасчетов. Сторона, имеющая намерение расторгнуть Договор, предупреждает об этом другую Сторону не менее чем за тридцать рабочих дней до предполагаемой даты расторжения Договора.</w:t>
      </w:r>
    </w:p>
    <w:p w:rsidR="006B2EF8" w:rsidRPr="00C65074" w:rsidRDefault="006B2EF8" w:rsidP="006B2EF8">
      <w:pPr>
        <w:jc w:val="both"/>
        <w:rPr>
          <w:b/>
          <w:sz w:val="24"/>
          <w:szCs w:val="24"/>
        </w:rPr>
      </w:pPr>
    </w:p>
    <w:p w:rsidR="006B2EF8" w:rsidRPr="005252CB" w:rsidRDefault="006B2EF8" w:rsidP="006B2EF8">
      <w:pPr>
        <w:numPr>
          <w:ilvl w:val="0"/>
          <w:numId w:val="1"/>
        </w:numPr>
        <w:jc w:val="center"/>
        <w:rPr>
          <w:sz w:val="24"/>
          <w:szCs w:val="24"/>
        </w:rPr>
      </w:pPr>
      <w:r w:rsidRPr="005252CB">
        <w:rPr>
          <w:sz w:val="24"/>
          <w:szCs w:val="24"/>
        </w:rPr>
        <w:t>Общие положения</w:t>
      </w:r>
    </w:p>
    <w:p w:rsidR="006B2EF8" w:rsidRPr="00C65074" w:rsidRDefault="006B2EF8" w:rsidP="005252CB">
      <w:pPr>
        <w:numPr>
          <w:ilvl w:val="1"/>
          <w:numId w:val="1"/>
        </w:numPr>
        <w:tabs>
          <w:tab w:val="clear" w:pos="576"/>
          <w:tab w:val="num" w:pos="1134"/>
        </w:tabs>
        <w:ind w:left="0" w:firstLine="709"/>
        <w:jc w:val="both"/>
        <w:rPr>
          <w:bCs/>
          <w:sz w:val="24"/>
          <w:szCs w:val="24"/>
        </w:rPr>
      </w:pPr>
      <w:r w:rsidRPr="00C65074">
        <w:rPr>
          <w:bCs/>
          <w:sz w:val="24"/>
          <w:szCs w:val="24"/>
        </w:rPr>
        <w:t>Споры, возникающие между Сторонами в процессе исполнения настоящего договора, раз</w:t>
      </w:r>
      <w:r w:rsidRPr="00C65074">
        <w:rPr>
          <w:bCs/>
          <w:sz w:val="24"/>
          <w:szCs w:val="24"/>
        </w:rPr>
        <w:softHyphen/>
        <w:t>решаются в ходе переговоров, а в случае не достижения Сторонами обоюдного согласия - они решаются в установленном порядке в соответствии с законодательством РФ путем обращения в Арбитражный суд Челябинской области.</w:t>
      </w:r>
    </w:p>
    <w:p w:rsidR="006B2EF8" w:rsidRPr="00C65074" w:rsidRDefault="006B2EF8" w:rsidP="005252CB">
      <w:pPr>
        <w:numPr>
          <w:ilvl w:val="1"/>
          <w:numId w:val="1"/>
        </w:numPr>
        <w:tabs>
          <w:tab w:val="clear" w:pos="576"/>
          <w:tab w:val="num" w:pos="1134"/>
        </w:tabs>
        <w:ind w:left="0" w:firstLine="709"/>
        <w:jc w:val="both"/>
        <w:rPr>
          <w:bCs/>
          <w:sz w:val="24"/>
          <w:szCs w:val="24"/>
        </w:rPr>
      </w:pPr>
      <w:r w:rsidRPr="00C65074">
        <w:rPr>
          <w:bCs/>
          <w:sz w:val="24"/>
          <w:szCs w:val="24"/>
        </w:rPr>
        <w:t>Любые изменения и/или дополнения к настоящему Договору должны быть выполнены в письменной форме и подписаны обеими Сторонами.</w:t>
      </w:r>
    </w:p>
    <w:p w:rsidR="006B2EF8" w:rsidRPr="00C65074" w:rsidRDefault="006B2EF8" w:rsidP="005252CB">
      <w:pPr>
        <w:numPr>
          <w:ilvl w:val="1"/>
          <w:numId w:val="1"/>
        </w:numPr>
        <w:tabs>
          <w:tab w:val="clear" w:pos="576"/>
          <w:tab w:val="num" w:pos="1134"/>
        </w:tabs>
        <w:ind w:left="0" w:firstLine="709"/>
        <w:jc w:val="both"/>
        <w:rPr>
          <w:bCs/>
          <w:sz w:val="24"/>
          <w:szCs w:val="24"/>
        </w:rPr>
      </w:pPr>
      <w:r w:rsidRPr="00C65074">
        <w:rPr>
          <w:bCs/>
          <w:sz w:val="24"/>
          <w:szCs w:val="24"/>
        </w:rPr>
        <w:t>После подписания настоящего Договора, все предыдущие соглашения, переговоры и переписка, как в устной, так и в письменной форме, касающиеся его предмета, теряют силу.</w:t>
      </w:r>
    </w:p>
    <w:p w:rsidR="006B2EF8" w:rsidRPr="00C65074" w:rsidRDefault="006B2EF8" w:rsidP="005252CB">
      <w:pPr>
        <w:numPr>
          <w:ilvl w:val="1"/>
          <w:numId w:val="1"/>
        </w:numPr>
        <w:tabs>
          <w:tab w:val="clear" w:pos="576"/>
          <w:tab w:val="num" w:pos="1134"/>
        </w:tabs>
        <w:ind w:left="0" w:firstLine="709"/>
        <w:jc w:val="both"/>
        <w:rPr>
          <w:bCs/>
          <w:sz w:val="24"/>
          <w:szCs w:val="24"/>
        </w:rPr>
      </w:pPr>
      <w:r w:rsidRPr="00C65074">
        <w:rPr>
          <w:bCs/>
          <w:sz w:val="24"/>
          <w:szCs w:val="24"/>
        </w:rPr>
        <w:t>Ни одна из Сторон не имеет права передать свои права или обязанности по нему третьему лицу без письменного уведомления другой Стороны.</w:t>
      </w:r>
    </w:p>
    <w:p w:rsidR="006B2EF8" w:rsidRPr="00C65074" w:rsidRDefault="006B2EF8" w:rsidP="005252CB">
      <w:pPr>
        <w:numPr>
          <w:ilvl w:val="1"/>
          <w:numId w:val="1"/>
        </w:numPr>
        <w:tabs>
          <w:tab w:val="clear" w:pos="576"/>
          <w:tab w:val="num" w:pos="1134"/>
        </w:tabs>
        <w:ind w:left="0" w:firstLine="709"/>
        <w:jc w:val="both"/>
        <w:rPr>
          <w:bCs/>
          <w:sz w:val="24"/>
          <w:szCs w:val="24"/>
        </w:rPr>
      </w:pPr>
      <w:r w:rsidRPr="00C65074">
        <w:rPr>
          <w:bCs/>
          <w:sz w:val="24"/>
          <w:szCs w:val="24"/>
        </w:rPr>
        <w:t>Стороны настоящего Договора договорились о том, что вся технологическая и коммерческая информация, касающаяся их текущей деятельности и перспективных планов, уже полученная ими друг от друга, либо информация, которая будет ими получена друг от друга в течение срока действия Договора, является строго конфиденциальной и не подлежит разглашению без письменного согласия Сторон.</w:t>
      </w:r>
    </w:p>
    <w:p w:rsidR="006B2EF8" w:rsidRPr="00C65074" w:rsidRDefault="006B2EF8" w:rsidP="005252CB">
      <w:pPr>
        <w:numPr>
          <w:ilvl w:val="1"/>
          <w:numId w:val="1"/>
        </w:numPr>
        <w:tabs>
          <w:tab w:val="clear" w:pos="576"/>
          <w:tab w:val="num" w:pos="1134"/>
        </w:tabs>
        <w:ind w:left="0" w:firstLine="709"/>
        <w:jc w:val="both"/>
        <w:rPr>
          <w:bCs/>
          <w:sz w:val="24"/>
          <w:szCs w:val="24"/>
        </w:rPr>
      </w:pPr>
      <w:r w:rsidRPr="00C65074">
        <w:rPr>
          <w:bCs/>
          <w:sz w:val="24"/>
          <w:szCs w:val="24"/>
        </w:rPr>
        <w:t>В случае внесения изменений в действующее законодательство РФ, правоотношения по настоящему Договору подлежат приведению в соответствие с измененным законодательством с момента вступления в законную силу актов, вносящих эти изменения.</w:t>
      </w:r>
    </w:p>
    <w:p w:rsidR="006B2EF8" w:rsidRPr="00C65074" w:rsidRDefault="006B2EF8" w:rsidP="005252CB">
      <w:pPr>
        <w:numPr>
          <w:ilvl w:val="1"/>
          <w:numId w:val="1"/>
        </w:numPr>
        <w:tabs>
          <w:tab w:val="clear" w:pos="576"/>
          <w:tab w:val="num" w:pos="1134"/>
        </w:tabs>
        <w:ind w:left="0" w:firstLine="709"/>
        <w:jc w:val="both"/>
        <w:rPr>
          <w:bCs/>
          <w:sz w:val="24"/>
          <w:szCs w:val="24"/>
        </w:rPr>
      </w:pPr>
      <w:r w:rsidRPr="00C65074">
        <w:rPr>
          <w:bCs/>
          <w:sz w:val="24"/>
          <w:szCs w:val="24"/>
        </w:rPr>
        <w:t>При решении</w:t>
      </w:r>
      <w:r w:rsidR="00C65074" w:rsidRPr="00C65074">
        <w:rPr>
          <w:bCs/>
          <w:sz w:val="24"/>
          <w:szCs w:val="24"/>
        </w:rPr>
        <w:t xml:space="preserve"> </w:t>
      </w:r>
      <w:r w:rsidRPr="00C65074">
        <w:rPr>
          <w:bCs/>
          <w:sz w:val="24"/>
          <w:szCs w:val="24"/>
        </w:rPr>
        <w:t>вопросов,</w:t>
      </w:r>
      <w:r w:rsidR="00C65074" w:rsidRPr="00C65074">
        <w:rPr>
          <w:bCs/>
          <w:sz w:val="24"/>
          <w:szCs w:val="24"/>
        </w:rPr>
        <w:t xml:space="preserve"> </w:t>
      </w:r>
      <w:r w:rsidRPr="00C65074">
        <w:rPr>
          <w:bCs/>
          <w:sz w:val="24"/>
          <w:szCs w:val="24"/>
        </w:rPr>
        <w:t>не урегулированных настоящим Договором, стороны</w:t>
      </w:r>
      <w:r w:rsidR="00C65074" w:rsidRPr="00C65074">
        <w:rPr>
          <w:bCs/>
          <w:sz w:val="24"/>
          <w:szCs w:val="24"/>
        </w:rPr>
        <w:t xml:space="preserve"> </w:t>
      </w:r>
      <w:r w:rsidRPr="00C65074">
        <w:rPr>
          <w:bCs/>
          <w:sz w:val="24"/>
          <w:szCs w:val="24"/>
        </w:rPr>
        <w:t>руководствуются действующим законодательством РФ.</w:t>
      </w:r>
    </w:p>
    <w:p w:rsidR="006B2EF8" w:rsidRPr="00C65074" w:rsidRDefault="006B2EF8" w:rsidP="005252CB">
      <w:pPr>
        <w:numPr>
          <w:ilvl w:val="1"/>
          <w:numId w:val="1"/>
        </w:numPr>
        <w:tabs>
          <w:tab w:val="clear" w:pos="576"/>
          <w:tab w:val="num" w:pos="1134"/>
        </w:tabs>
        <w:ind w:left="0" w:firstLine="709"/>
        <w:jc w:val="both"/>
        <w:rPr>
          <w:bCs/>
          <w:sz w:val="24"/>
          <w:szCs w:val="24"/>
        </w:rPr>
      </w:pPr>
      <w:r w:rsidRPr="00C65074">
        <w:rPr>
          <w:bCs/>
          <w:sz w:val="24"/>
          <w:szCs w:val="24"/>
        </w:rPr>
        <w:t>Настоящий Договор составлен и подписан в 2-х идентичных экземплярах на русском языке, один из которых хранится у Исполнителя, другой у Заказчика. Оба экземпляра настоящего Договора имеют равную юридическую силу.</w:t>
      </w:r>
    </w:p>
    <w:p w:rsidR="006B2EF8" w:rsidRPr="00AA7561" w:rsidRDefault="006B2EF8" w:rsidP="00AA7561">
      <w:pPr>
        <w:pStyle w:val="2"/>
        <w:rPr>
          <w:sz w:val="24"/>
          <w:szCs w:val="24"/>
        </w:rPr>
      </w:pPr>
      <w:r w:rsidRPr="00AA7561">
        <w:rPr>
          <w:sz w:val="24"/>
          <w:szCs w:val="24"/>
        </w:rPr>
        <w:t>По настоящему договору не начисляются и не уплачиваются проценты на величину суммы долга (проценты по денежному обязательству) за период пользования денежными средствами, предусмотренные статьей 317.1 Гражданского кодекса РФ.</w:t>
      </w:r>
    </w:p>
    <w:p w:rsidR="00AA7561" w:rsidRDefault="00AA7561" w:rsidP="005252CB">
      <w:pPr>
        <w:tabs>
          <w:tab w:val="num" w:pos="1134"/>
        </w:tabs>
        <w:ind w:firstLine="709"/>
        <w:jc w:val="both"/>
        <w:rPr>
          <w:sz w:val="24"/>
          <w:szCs w:val="24"/>
        </w:rPr>
      </w:pPr>
    </w:p>
    <w:p w:rsidR="00AA7561" w:rsidRDefault="00AA7561" w:rsidP="005252CB">
      <w:pPr>
        <w:tabs>
          <w:tab w:val="num" w:pos="1134"/>
        </w:tabs>
        <w:ind w:firstLine="709"/>
        <w:jc w:val="both"/>
        <w:rPr>
          <w:sz w:val="24"/>
          <w:szCs w:val="24"/>
        </w:rPr>
      </w:pPr>
    </w:p>
    <w:p w:rsidR="00AA7561" w:rsidRDefault="00AA7561" w:rsidP="005252CB">
      <w:pPr>
        <w:tabs>
          <w:tab w:val="num" w:pos="1134"/>
        </w:tabs>
        <w:ind w:firstLine="709"/>
        <w:jc w:val="both"/>
        <w:rPr>
          <w:sz w:val="24"/>
          <w:szCs w:val="24"/>
        </w:rPr>
      </w:pPr>
    </w:p>
    <w:p w:rsidR="00CF073F" w:rsidRDefault="00CF073F" w:rsidP="005252CB">
      <w:pPr>
        <w:tabs>
          <w:tab w:val="num" w:pos="1134"/>
        </w:tabs>
        <w:ind w:firstLine="709"/>
        <w:jc w:val="both"/>
        <w:rPr>
          <w:sz w:val="24"/>
          <w:szCs w:val="24"/>
        </w:rPr>
      </w:pPr>
    </w:p>
    <w:p w:rsidR="00AA7561" w:rsidRDefault="00AA7561" w:rsidP="005252CB">
      <w:pPr>
        <w:tabs>
          <w:tab w:val="num" w:pos="1134"/>
        </w:tabs>
        <w:ind w:firstLine="709"/>
        <w:jc w:val="both"/>
        <w:rPr>
          <w:sz w:val="24"/>
          <w:szCs w:val="24"/>
        </w:rPr>
      </w:pPr>
    </w:p>
    <w:p w:rsidR="00AA7561" w:rsidRDefault="00AA7561" w:rsidP="005252CB">
      <w:pPr>
        <w:tabs>
          <w:tab w:val="num" w:pos="1134"/>
        </w:tabs>
        <w:ind w:firstLine="709"/>
        <w:jc w:val="both"/>
        <w:rPr>
          <w:sz w:val="24"/>
          <w:szCs w:val="24"/>
        </w:rPr>
      </w:pPr>
    </w:p>
    <w:p w:rsidR="006B2EF8" w:rsidRPr="00C65074" w:rsidRDefault="006B2EF8" w:rsidP="006B2EF8">
      <w:pPr>
        <w:ind w:left="576"/>
        <w:jc w:val="both"/>
        <w:rPr>
          <w:bCs/>
          <w:sz w:val="24"/>
          <w:szCs w:val="24"/>
        </w:rPr>
      </w:pPr>
    </w:p>
    <w:p w:rsidR="006B2EF8" w:rsidRPr="005252CB" w:rsidRDefault="006B2EF8" w:rsidP="006B2EF8">
      <w:pPr>
        <w:pStyle w:val="1"/>
        <w:keepNext w:val="0"/>
      </w:pPr>
      <w:r w:rsidRPr="005252CB">
        <w:t>Реквизиты сторон</w:t>
      </w:r>
    </w:p>
    <w:p w:rsidR="00664650" w:rsidRPr="00C65074" w:rsidRDefault="00664650" w:rsidP="00664650">
      <w:pPr>
        <w:rPr>
          <w:sz w:val="24"/>
          <w:szCs w:val="24"/>
        </w:rPr>
      </w:pPr>
    </w:p>
    <w:tbl>
      <w:tblPr>
        <w:tblW w:w="0" w:type="auto"/>
        <w:jc w:val="center"/>
        <w:tblLook w:val="01E0" w:firstRow="1" w:lastRow="1" w:firstColumn="1" w:lastColumn="1" w:noHBand="0" w:noVBand="0"/>
      </w:tblPr>
      <w:tblGrid>
        <w:gridCol w:w="4700"/>
        <w:gridCol w:w="4701"/>
      </w:tblGrid>
      <w:tr w:rsidR="006B2EF8" w:rsidRPr="00C65074" w:rsidTr="006B2EF8">
        <w:trPr>
          <w:jc w:val="center"/>
        </w:trPr>
        <w:tc>
          <w:tcPr>
            <w:tcW w:w="4700" w:type="dxa"/>
          </w:tcPr>
          <w:p w:rsidR="006B2EF8" w:rsidRPr="005252CB" w:rsidRDefault="005252CB" w:rsidP="005252CB">
            <w:pPr>
              <w:pStyle w:val="21"/>
              <w:ind w:firstLine="0"/>
              <w:jc w:val="center"/>
              <w:rPr>
                <w:b/>
                <w:sz w:val="24"/>
                <w:szCs w:val="24"/>
              </w:rPr>
            </w:pPr>
            <w:r>
              <w:rPr>
                <w:b/>
                <w:sz w:val="24"/>
                <w:szCs w:val="24"/>
              </w:rPr>
              <w:t>ЗАКАЗЧИК</w:t>
            </w:r>
          </w:p>
          <w:p w:rsidR="005252CB" w:rsidRPr="00C65074" w:rsidRDefault="005252CB" w:rsidP="007E51BE">
            <w:pPr>
              <w:pStyle w:val="21"/>
              <w:ind w:firstLine="0"/>
              <w:rPr>
                <w:sz w:val="24"/>
                <w:szCs w:val="24"/>
              </w:rPr>
            </w:pPr>
          </w:p>
          <w:p w:rsidR="006B2EF8" w:rsidRPr="00C65074" w:rsidRDefault="006B2EF8" w:rsidP="005336BA">
            <w:pPr>
              <w:rPr>
                <w:b/>
                <w:sz w:val="24"/>
                <w:szCs w:val="24"/>
              </w:rPr>
            </w:pPr>
          </w:p>
        </w:tc>
        <w:tc>
          <w:tcPr>
            <w:tcW w:w="4701" w:type="dxa"/>
          </w:tcPr>
          <w:p w:rsidR="005252CB" w:rsidRDefault="005252CB" w:rsidP="005252CB">
            <w:pPr>
              <w:shd w:val="clear" w:color="auto" w:fill="FFFFFF"/>
              <w:jc w:val="center"/>
              <w:rPr>
                <w:b/>
                <w:bCs/>
                <w:color w:val="222222"/>
                <w:sz w:val="24"/>
                <w:szCs w:val="24"/>
              </w:rPr>
            </w:pPr>
            <w:r>
              <w:rPr>
                <w:b/>
                <w:bCs/>
                <w:color w:val="222222"/>
                <w:sz w:val="24"/>
                <w:szCs w:val="24"/>
              </w:rPr>
              <w:t>ИСПОЛНИТЕЛЬ</w:t>
            </w:r>
          </w:p>
          <w:p w:rsidR="006936F4" w:rsidRDefault="006936F4" w:rsidP="00115C85">
            <w:pPr>
              <w:rPr>
                <w:sz w:val="24"/>
                <w:szCs w:val="24"/>
              </w:rPr>
            </w:pPr>
          </w:p>
          <w:p w:rsidR="006936F4" w:rsidRPr="006C4591" w:rsidRDefault="006936F4" w:rsidP="006936F4">
            <w:pPr>
              <w:snapToGrid w:val="0"/>
              <w:jc w:val="both"/>
              <w:rPr>
                <w:b/>
                <w:sz w:val="24"/>
                <w:szCs w:val="24"/>
              </w:rPr>
            </w:pPr>
            <w:r w:rsidRPr="006C4591">
              <w:rPr>
                <w:b/>
                <w:sz w:val="24"/>
                <w:szCs w:val="24"/>
              </w:rPr>
              <w:t>ООО СЦ «АЙПРИНТ»</w:t>
            </w:r>
          </w:p>
          <w:p w:rsidR="006936F4" w:rsidRPr="006C4591" w:rsidRDefault="006936F4" w:rsidP="006936F4">
            <w:pPr>
              <w:snapToGrid w:val="0"/>
              <w:jc w:val="both"/>
              <w:rPr>
                <w:sz w:val="24"/>
                <w:szCs w:val="24"/>
              </w:rPr>
            </w:pPr>
            <w:r w:rsidRPr="006C4591">
              <w:rPr>
                <w:sz w:val="24"/>
                <w:szCs w:val="24"/>
              </w:rPr>
              <w:t>454084 г. Челябинск, ул. Каслинская, д. 6</w:t>
            </w:r>
            <w:r w:rsidR="008E7B10" w:rsidRPr="006C4591">
              <w:rPr>
                <w:sz w:val="24"/>
                <w:szCs w:val="24"/>
              </w:rPr>
              <w:t>2</w:t>
            </w:r>
            <w:r w:rsidRPr="006C4591">
              <w:rPr>
                <w:sz w:val="24"/>
                <w:szCs w:val="24"/>
              </w:rPr>
              <w:t>, пом. 1, оф.2</w:t>
            </w:r>
          </w:p>
          <w:p w:rsidR="006936F4" w:rsidRPr="006C4591" w:rsidRDefault="006936F4" w:rsidP="006936F4">
            <w:pPr>
              <w:snapToGrid w:val="0"/>
              <w:jc w:val="both"/>
              <w:rPr>
                <w:sz w:val="24"/>
                <w:szCs w:val="24"/>
              </w:rPr>
            </w:pPr>
            <w:r w:rsidRPr="006C4591">
              <w:rPr>
                <w:sz w:val="24"/>
                <w:szCs w:val="24"/>
              </w:rPr>
              <w:t>ИНН 7447283418</w:t>
            </w:r>
          </w:p>
          <w:p w:rsidR="006936F4" w:rsidRPr="006C4591" w:rsidRDefault="006936F4" w:rsidP="006936F4">
            <w:pPr>
              <w:snapToGrid w:val="0"/>
              <w:jc w:val="both"/>
              <w:rPr>
                <w:sz w:val="24"/>
                <w:szCs w:val="24"/>
              </w:rPr>
            </w:pPr>
            <w:r w:rsidRPr="006C4591">
              <w:rPr>
                <w:sz w:val="24"/>
                <w:szCs w:val="24"/>
              </w:rPr>
              <w:t>КПП 744701001</w:t>
            </w:r>
          </w:p>
          <w:p w:rsidR="006936F4" w:rsidRPr="006C4591" w:rsidRDefault="006936F4" w:rsidP="006936F4">
            <w:pPr>
              <w:snapToGrid w:val="0"/>
              <w:jc w:val="both"/>
              <w:rPr>
                <w:sz w:val="24"/>
                <w:szCs w:val="24"/>
              </w:rPr>
            </w:pPr>
            <w:r w:rsidRPr="006C4591">
              <w:rPr>
                <w:sz w:val="24"/>
                <w:szCs w:val="24"/>
              </w:rPr>
              <w:t>ОГРН 1187456022940</w:t>
            </w:r>
          </w:p>
          <w:p w:rsidR="006936F4" w:rsidRPr="006C4591" w:rsidRDefault="006936F4" w:rsidP="006936F4">
            <w:pPr>
              <w:snapToGrid w:val="0"/>
              <w:jc w:val="both"/>
              <w:rPr>
                <w:sz w:val="24"/>
                <w:szCs w:val="24"/>
              </w:rPr>
            </w:pPr>
            <w:r w:rsidRPr="006C4591">
              <w:rPr>
                <w:sz w:val="24"/>
                <w:szCs w:val="24"/>
              </w:rPr>
              <w:t>Р/</w:t>
            </w:r>
            <w:proofErr w:type="gramStart"/>
            <w:r w:rsidRPr="006C4591">
              <w:rPr>
                <w:sz w:val="24"/>
                <w:szCs w:val="24"/>
              </w:rPr>
              <w:t>с  40702810105500003223</w:t>
            </w:r>
            <w:proofErr w:type="gramEnd"/>
          </w:p>
          <w:p w:rsidR="006936F4" w:rsidRPr="006C4591" w:rsidRDefault="006936F4" w:rsidP="002F238C">
            <w:pPr>
              <w:snapToGrid w:val="0"/>
              <w:rPr>
                <w:sz w:val="24"/>
                <w:szCs w:val="24"/>
              </w:rPr>
            </w:pPr>
            <w:r w:rsidRPr="006C4591">
              <w:rPr>
                <w:sz w:val="24"/>
                <w:szCs w:val="24"/>
              </w:rPr>
              <w:t xml:space="preserve">в </w:t>
            </w:r>
            <w:r w:rsidR="001E0002" w:rsidRPr="001E0002">
              <w:rPr>
                <w:sz w:val="24"/>
                <w:szCs w:val="24"/>
              </w:rPr>
              <w:t>ТОЧКА ПАО БАНКА "ФК ОТКРЫТИЕ" г. Москва</w:t>
            </w:r>
          </w:p>
          <w:p w:rsidR="006936F4" w:rsidRPr="006C4591" w:rsidRDefault="006936F4" w:rsidP="006936F4">
            <w:pPr>
              <w:snapToGrid w:val="0"/>
              <w:jc w:val="both"/>
              <w:rPr>
                <w:sz w:val="24"/>
                <w:szCs w:val="24"/>
              </w:rPr>
            </w:pPr>
            <w:r w:rsidRPr="006C4591">
              <w:rPr>
                <w:sz w:val="24"/>
                <w:szCs w:val="24"/>
              </w:rPr>
              <w:t>к/с 30101810845250000999</w:t>
            </w:r>
          </w:p>
          <w:p w:rsidR="006936F4" w:rsidRPr="006C4591" w:rsidRDefault="006936F4" w:rsidP="006936F4">
            <w:pPr>
              <w:snapToGrid w:val="0"/>
              <w:jc w:val="both"/>
              <w:rPr>
                <w:sz w:val="24"/>
                <w:szCs w:val="24"/>
              </w:rPr>
            </w:pPr>
            <w:r w:rsidRPr="006C4591">
              <w:rPr>
                <w:sz w:val="24"/>
                <w:szCs w:val="24"/>
              </w:rPr>
              <w:t>БИК 044525999</w:t>
            </w:r>
          </w:p>
          <w:p w:rsidR="00FD43C5" w:rsidRPr="006C4591" w:rsidRDefault="00FD43C5" w:rsidP="00FD43C5">
            <w:pPr>
              <w:rPr>
                <w:bCs/>
                <w:sz w:val="24"/>
                <w:szCs w:val="24"/>
              </w:rPr>
            </w:pPr>
            <w:r w:rsidRPr="006C4591">
              <w:rPr>
                <w:bCs/>
                <w:sz w:val="24"/>
                <w:szCs w:val="24"/>
              </w:rPr>
              <w:t>Тел. 89511284984</w:t>
            </w:r>
          </w:p>
          <w:p w:rsidR="00FD43C5" w:rsidRPr="00FD43C5" w:rsidRDefault="00FD43C5" w:rsidP="006936F4">
            <w:pPr>
              <w:snapToGrid w:val="0"/>
              <w:jc w:val="both"/>
            </w:pPr>
          </w:p>
          <w:p w:rsidR="00A64C8E" w:rsidRPr="006936F4" w:rsidRDefault="00A64C8E" w:rsidP="006936F4">
            <w:pPr>
              <w:ind w:firstLine="708"/>
              <w:rPr>
                <w:sz w:val="24"/>
                <w:szCs w:val="24"/>
              </w:rPr>
            </w:pPr>
          </w:p>
        </w:tc>
      </w:tr>
    </w:tbl>
    <w:p w:rsidR="006B2EF8" w:rsidRPr="00C65074" w:rsidRDefault="006B2EF8" w:rsidP="006B2EF8">
      <w:pPr>
        <w:ind w:left="360"/>
        <w:jc w:val="center"/>
        <w:rPr>
          <w:b/>
          <w:sz w:val="24"/>
          <w:szCs w:val="24"/>
        </w:rPr>
      </w:pPr>
    </w:p>
    <w:p w:rsidR="006B2EF8" w:rsidRPr="00C65074" w:rsidRDefault="006B2EF8" w:rsidP="006B2EF8">
      <w:pPr>
        <w:jc w:val="center"/>
        <w:rPr>
          <w:b/>
          <w:sz w:val="24"/>
          <w:szCs w:val="24"/>
        </w:rPr>
      </w:pPr>
      <w:r w:rsidRPr="00C65074">
        <w:rPr>
          <w:b/>
          <w:sz w:val="24"/>
          <w:szCs w:val="24"/>
        </w:rPr>
        <w:t xml:space="preserve"> Подписи сторон</w:t>
      </w:r>
    </w:p>
    <w:p w:rsidR="006B2EF8" w:rsidRPr="00C65074" w:rsidRDefault="006B2EF8" w:rsidP="006B2EF8">
      <w:pPr>
        <w:jc w:val="center"/>
        <w:rPr>
          <w:b/>
          <w:sz w:val="24"/>
          <w:szCs w:val="24"/>
        </w:rPr>
      </w:pPr>
    </w:p>
    <w:p w:rsidR="006B2EF8" w:rsidRPr="00C65074" w:rsidRDefault="006B2EF8" w:rsidP="006B2EF8">
      <w:pPr>
        <w:jc w:val="center"/>
        <w:rPr>
          <w:b/>
          <w:sz w:val="24"/>
          <w:szCs w:val="24"/>
        </w:rPr>
      </w:pPr>
    </w:p>
    <w:p w:rsidR="006B2EF8" w:rsidRPr="00C65074" w:rsidRDefault="006B2EF8" w:rsidP="006B2EF8">
      <w:pPr>
        <w:ind w:left="708" w:firstLine="708"/>
        <w:jc w:val="both"/>
        <w:rPr>
          <w:b/>
          <w:sz w:val="24"/>
          <w:szCs w:val="24"/>
        </w:rPr>
      </w:pPr>
    </w:p>
    <w:p w:rsidR="006B2EF8" w:rsidRPr="00C65074" w:rsidRDefault="00D50DEC" w:rsidP="005252CB">
      <w:pPr>
        <w:jc w:val="center"/>
        <w:rPr>
          <w:b/>
          <w:sz w:val="24"/>
          <w:szCs w:val="24"/>
        </w:rPr>
      </w:pPr>
      <w:r w:rsidRPr="00C65074">
        <w:rPr>
          <w:b/>
          <w:sz w:val="24"/>
          <w:szCs w:val="24"/>
        </w:rPr>
        <w:t>Заказчик</w:t>
      </w:r>
      <w:r w:rsidR="006B2EF8" w:rsidRPr="00C65074">
        <w:rPr>
          <w:b/>
          <w:sz w:val="24"/>
          <w:szCs w:val="24"/>
        </w:rPr>
        <w:t>:</w:t>
      </w:r>
      <w:r w:rsidR="006B2EF8" w:rsidRPr="00C65074">
        <w:rPr>
          <w:b/>
          <w:sz w:val="24"/>
          <w:szCs w:val="24"/>
        </w:rPr>
        <w:tab/>
      </w:r>
      <w:r w:rsidR="006B2EF8" w:rsidRPr="00C65074">
        <w:rPr>
          <w:b/>
          <w:sz w:val="24"/>
          <w:szCs w:val="24"/>
        </w:rPr>
        <w:tab/>
      </w:r>
      <w:r w:rsidR="005252CB">
        <w:rPr>
          <w:b/>
          <w:sz w:val="24"/>
          <w:szCs w:val="24"/>
        </w:rPr>
        <w:tab/>
      </w:r>
      <w:r w:rsidR="005252CB">
        <w:rPr>
          <w:b/>
          <w:sz w:val="24"/>
          <w:szCs w:val="24"/>
        </w:rPr>
        <w:tab/>
      </w:r>
      <w:r w:rsidR="006B2EF8" w:rsidRPr="00C65074">
        <w:rPr>
          <w:b/>
          <w:sz w:val="24"/>
          <w:szCs w:val="24"/>
        </w:rPr>
        <w:tab/>
      </w:r>
      <w:r w:rsidR="006B2EF8" w:rsidRPr="00C65074">
        <w:rPr>
          <w:b/>
          <w:sz w:val="24"/>
          <w:szCs w:val="24"/>
        </w:rPr>
        <w:tab/>
      </w:r>
      <w:r>
        <w:rPr>
          <w:b/>
          <w:sz w:val="24"/>
          <w:szCs w:val="24"/>
        </w:rPr>
        <w:t>Исполнитель</w:t>
      </w:r>
      <w:r w:rsidR="006B2EF8" w:rsidRPr="00C65074">
        <w:rPr>
          <w:b/>
          <w:sz w:val="24"/>
          <w:szCs w:val="24"/>
        </w:rPr>
        <w:t>:</w:t>
      </w:r>
    </w:p>
    <w:p w:rsidR="005336BA" w:rsidRPr="005336BA" w:rsidRDefault="004B78BA" w:rsidP="006B2EF8">
      <w:pPr>
        <w:jc w:val="both"/>
        <w:rPr>
          <w:sz w:val="24"/>
          <w:szCs w:val="24"/>
        </w:rPr>
      </w:pPr>
      <w:r>
        <w:rPr>
          <w:sz w:val="24"/>
          <w:szCs w:val="24"/>
        </w:rPr>
        <w:t xml:space="preserve">                                                                                    </w:t>
      </w:r>
      <w:r w:rsidR="005336BA" w:rsidRPr="005336BA">
        <w:rPr>
          <w:sz w:val="24"/>
          <w:szCs w:val="24"/>
        </w:rPr>
        <w:t>Директор</w:t>
      </w:r>
    </w:p>
    <w:p w:rsidR="006B2EF8" w:rsidRPr="00F11F4A" w:rsidRDefault="006B2EF8" w:rsidP="006B2EF8">
      <w:pPr>
        <w:jc w:val="center"/>
        <w:rPr>
          <w:b/>
          <w:sz w:val="24"/>
          <w:szCs w:val="24"/>
        </w:rPr>
      </w:pPr>
      <w:r w:rsidRPr="00F11F4A">
        <w:rPr>
          <w:sz w:val="24"/>
          <w:szCs w:val="24"/>
        </w:rPr>
        <w:t>_____________ /</w:t>
      </w:r>
      <w:r w:rsidR="005336BA" w:rsidRPr="005336BA">
        <w:t xml:space="preserve"> </w:t>
      </w:r>
      <w:r w:rsidR="004B78BA">
        <w:t xml:space="preserve">     </w:t>
      </w:r>
      <w:r w:rsidRPr="00F11F4A">
        <w:rPr>
          <w:sz w:val="24"/>
          <w:szCs w:val="24"/>
        </w:rPr>
        <w:t>/</w:t>
      </w:r>
      <w:r w:rsidRPr="00F11F4A">
        <w:rPr>
          <w:sz w:val="24"/>
          <w:szCs w:val="24"/>
        </w:rPr>
        <w:tab/>
      </w:r>
      <w:r w:rsidR="00C65074" w:rsidRPr="00F11F4A">
        <w:rPr>
          <w:sz w:val="24"/>
          <w:szCs w:val="24"/>
        </w:rPr>
        <w:t xml:space="preserve">   </w:t>
      </w:r>
      <w:r w:rsidRPr="00F11F4A">
        <w:rPr>
          <w:sz w:val="24"/>
          <w:szCs w:val="24"/>
        </w:rPr>
        <w:t xml:space="preserve"> </w:t>
      </w:r>
      <w:r w:rsidRPr="00F11F4A">
        <w:rPr>
          <w:sz w:val="24"/>
          <w:szCs w:val="24"/>
        </w:rPr>
        <w:tab/>
      </w:r>
      <w:r w:rsidR="004B78BA">
        <w:rPr>
          <w:sz w:val="24"/>
          <w:szCs w:val="24"/>
        </w:rPr>
        <w:t xml:space="preserve">                      </w:t>
      </w:r>
      <w:r w:rsidR="00C65074" w:rsidRPr="00F11F4A">
        <w:rPr>
          <w:sz w:val="24"/>
          <w:szCs w:val="24"/>
        </w:rPr>
        <w:t xml:space="preserve">  </w:t>
      </w:r>
      <w:r w:rsidRPr="00F11F4A">
        <w:rPr>
          <w:sz w:val="24"/>
          <w:szCs w:val="24"/>
        </w:rPr>
        <w:t xml:space="preserve">_______________/ </w:t>
      </w:r>
      <w:r w:rsidR="00D50DEC" w:rsidRPr="00F11F4A">
        <w:rPr>
          <w:sz w:val="24"/>
          <w:szCs w:val="24"/>
        </w:rPr>
        <w:t>Карачев К</w:t>
      </w:r>
      <w:r w:rsidR="00A64C8E" w:rsidRPr="00F11F4A">
        <w:rPr>
          <w:sz w:val="24"/>
          <w:szCs w:val="24"/>
        </w:rPr>
        <w:t>.</w:t>
      </w:r>
      <w:r w:rsidR="00D50DEC" w:rsidRPr="00F11F4A">
        <w:rPr>
          <w:sz w:val="24"/>
          <w:szCs w:val="24"/>
        </w:rPr>
        <w:t>Н.</w:t>
      </w:r>
      <w:r w:rsidR="00A64C8E" w:rsidRPr="00F11F4A">
        <w:rPr>
          <w:sz w:val="24"/>
          <w:szCs w:val="24"/>
        </w:rPr>
        <w:t>/</w:t>
      </w:r>
    </w:p>
    <w:p w:rsidR="006B2EF8" w:rsidRPr="00C65074" w:rsidRDefault="004B78BA" w:rsidP="006B2EF8">
      <w:pPr>
        <w:jc w:val="center"/>
        <w:rPr>
          <w:b/>
          <w:sz w:val="24"/>
          <w:szCs w:val="24"/>
        </w:rPr>
      </w:pPr>
      <w:r>
        <w:rPr>
          <w:b/>
          <w:sz w:val="24"/>
          <w:szCs w:val="24"/>
        </w:rPr>
        <w:t xml:space="preserve">     </w:t>
      </w:r>
    </w:p>
    <w:p w:rsidR="006B2EF8" w:rsidRPr="00C65074" w:rsidRDefault="006B2EF8" w:rsidP="006B2EF8">
      <w:pPr>
        <w:rPr>
          <w:b/>
          <w:sz w:val="24"/>
          <w:szCs w:val="24"/>
        </w:rPr>
      </w:pPr>
    </w:p>
    <w:p w:rsidR="006B2EF8" w:rsidRPr="00C65074" w:rsidRDefault="006B2EF8" w:rsidP="006B2EF8">
      <w:pPr>
        <w:jc w:val="center"/>
        <w:rPr>
          <w:b/>
          <w:sz w:val="24"/>
          <w:szCs w:val="24"/>
        </w:rPr>
      </w:pPr>
    </w:p>
    <w:p w:rsidR="005252CB" w:rsidRDefault="005252CB">
      <w:pPr>
        <w:spacing w:after="200" w:line="276" w:lineRule="auto"/>
        <w:rPr>
          <w:b/>
          <w:sz w:val="24"/>
          <w:szCs w:val="24"/>
        </w:rPr>
      </w:pPr>
      <w:r>
        <w:rPr>
          <w:b/>
          <w:sz w:val="24"/>
          <w:szCs w:val="24"/>
        </w:rPr>
        <w:br w:type="page"/>
      </w:r>
    </w:p>
    <w:p w:rsidR="006B2EF8" w:rsidRPr="005252CB" w:rsidRDefault="00286E97" w:rsidP="00464F01">
      <w:pPr>
        <w:tabs>
          <w:tab w:val="left" w:pos="709"/>
          <w:tab w:val="left" w:pos="993"/>
          <w:tab w:val="left" w:pos="5387"/>
        </w:tabs>
        <w:ind w:left="5760"/>
        <w:jc w:val="right"/>
        <w:rPr>
          <w:sz w:val="24"/>
          <w:szCs w:val="24"/>
        </w:rPr>
      </w:pPr>
      <w:r w:rsidRPr="005252CB">
        <w:rPr>
          <w:sz w:val="24"/>
          <w:szCs w:val="24"/>
        </w:rPr>
        <w:lastRenderedPageBreak/>
        <w:t>П</w:t>
      </w:r>
      <w:r w:rsidR="006B2EF8" w:rsidRPr="005252CB">
        <w:rPr>
          <w:sz w:val="24"/>
          <w:szCs w:val="24"/>
        </w:rPr>
        <w:t>РИЛОЖЕНИЕ 1</w:t>
      </w:r>
    </w:p>
    <w:p w:rsidR="006B2EF8" w:rsidRPr="001E0002" w:rsidRDefault="006B2EF8" w:rsidP="00464F01">
      <w:pPr>
        <w:ind w:left="5760"/>
        <w:jc w:val="right"/>
        <w:rPr>
          <w:sz w:val="24"/>
          <w:szCs w:val="24"/>
        </w:rPr>
      </w:pPr>
      <w:r w:rsidRPr="005252CB">
        <w:rPr>
          <w:sz w:val="24"/>
          <w:szCs w:val="24"/>
        </w:rPr>
        <w:t>к договору №</w:t>
      </w:r>
      <w:r w:rsidR="002F15B8">
        <w:rPr>
          <w:sz w:val="24"/>
          <w:szCs w:val="24"/>
        </w:rPr>
        <w:t xml:space="preserve">       </w:t>
      </w:r>
      <w:r w:rsidR="008E7B10">
        <w:rPr>
          <w:sz w:val="24"/>
          <w:szCs w:val="24"/>
        </w:rPr>
        <w:t>/202</w:t>
      </w:r>
      <w:r w:rsidR="00A26C6E">
        <w:rPr>
          <w:sz w:val="24"/>
          <w:szCs w:val="24"/>
        </w:rPr>
        <w:t>2</w:t>
      </w:r>
    </w:p>
    <w:p w:rsidR="006B2EF8" w:rsidRPr="00C65074" w:rsidRDefault="00464F01" w:rsidP="00464F01">
      <w:pPr>
        <w:jc w:val="right"/>
        <w:rPr>
          <w:b/>
          <w:sz w:val="24"/>
          <w:szCs w:val="24"/>
        </w:rPr>
      </w:pPr>
      <w:r>
        <w:rPr>
          <w:sz w:val="24"/>
          <w:szCs w:val="24"/>
        </w:rPr>
        <w:t xml:space="preserve">                                                                  </w:t>
      </w:r>
      <w:proofErr w:type="gramStart"/>
      <w:r w:rsidRPr="00C65074">
        <w:rPr>
          <w:sz w:val="24"/>
          <w:szCs w:val="24"/>
        </w:rPr>
        <w:t>«</w:t>
      </w:r>
      <w:r w:rsidR="00CF073F">
        <w:rPr>
          <w:sz w:val="24"/>
          <w:szCs w:val="24"/>
        </w:rPr>
        <w:t xml:space="preserve">  </w:t>
      </w:r>
      <w:proofErr w:type="gramEnd"/>
      <w:r w:rsidR="00CF073F">
        <w:rPr>
          <w:sz w:val="24"/>
          <w:szCs w:val="24"/>
        </w:rPr>
        <w:t xml:space="preserve">    </w:t>
      </w:r>
      <w:r w:rsidRPr="00C65074">
        <w:rPr>
          <w:sz w:val="24"/>
          <w:szCs w:val="24"/>
        </w:rPr>
        <w:t xml:space="preserve">» </w:t>
      </w:r>
      <w:r w:rsidR="002F15B8">
        <w:rPr>
          <w:sz w:val="24"/>
          <w:szCs w:val="24"/>
        </w:rPr>
        <w:t>августа</w:t>
      </w:r>
      <w:r>
        <w:rPr>
          <w:sz w:val="24"/>
          <w:szCs w:val="24"/>
        </w:rPr>
        <w:t xml:space="preserve"> </w:t>
      </w:r>
      <w:r w:rsidRPr="00C65074">
        <w:rPr>
          <w:sz w:val="24"/>
          <w:szCs w:val="24"/>
        </w:rPr>
        <w:t>20</w:t>
      </w:r>
      <w:r w:rsidR="008E7B10">
        <w:rPr>
          <w:sz w:val="24"/>
          <w:szCs w:val="24"/>
        </w:rPr>
        <w:t>2</w:t>
      </w:r>
      <w:r w:rsidR="00A26C6E">
        <w:rPr>
          <w:sz w:val="24"/>
          <w:szCs w:val="24"/>
        </w:rPr>
        <w:t>2</w:t>
      </w:r>
      <w:r w:rsidRPr="00C65074">
        <w:rPr>
          <w:sz w:val="24"/>
          <w:szCs w:val="24"/>
        </w:rPr>
        <w:t>г</w:t>
      </w:r>
    </w:p>
    <w:p w:rsidR="006B2EF8" w:rsidRPr="00C65074" w:rsidRDefault="006B2EF8" w:rsidP="006B2EF8">
      <w:pPr>
        <w:ind w:left="5940"/>
        <w:jc w:val="center"/>
        <w:rPr>
          <w:b/>
          <w:sz w:val="24"/>
          <w:szCs w:val="24"/>
        </w:rPr>
      </w:pPr>
    </w:p>
    <w:p w:rsidR="006B2EF8" w:rsidRDefault="006B2EF8" w:rsidP="006B2EF8">
      <w:pPr>
        <w:jc w:val="center"/>
        <w:rPr>
          <w:b/>
          <w:sz w:val="24"/>
          <w:szCs w:val="24"/>
        </w:rPr>
      </w:pPr>
      <w:r w:rsidRPr="00C65074">
        <w:rPr>
          <w:b/>
          <w:sz w:val="24"/>
          <w:szCs w:val="24"/>
        </w:rPr>
        <w:t xml:space="preserve">Спецификация </w:t>
      </w:r>
    </w:p>
    <w:p w:rsidR="008E7B10" w:rsidRDefault="008E7B10" w:rsidP="006B2EF8">
      <w:pPr>
        <w:jc w:val="center"/>
        <w:rPr>
          <w:b/>
          <w:sz w:val="24"/>
          <w:szCs w:val="24"/>
        </w:rPr>
      </w:pPr>
    </w:p>
    <w:tbl>
      <w:tblPr>
        <w:tblW w:w="9541" w:type="dxa"/>
        <w:tblInd w:w="118" w:type="dxa"/>
        <w:tblLook w:val="04A0" w:firstRow="1" w:lastRow="0" w:firstColumn="1" w:lastColumn="0" w:noHBand="0" w:noVBand="1"/>
      </w:tblPr>
      <w:tblGrid>
        <w:gridCol w:w="486"/>
        <w:gridCol w:w="5658"/>
        <w:gridCol w:w="472"/>
        <w:gridCol w:w="920"/>
        <w:gridCol w:w="972"/>
        <w:gridCol w:w="1033"/>
      </w:tblGrid>
      <w:tr w:rsidR="002F15B8" w:rsidRPr="002F15B8" w:rsidTr="002F15B8">
        <w:trPr>
          <w:trHeight w:val="341"/>
        </w:trPr>
        <w:tc>
          <w:tcPr>
            <w:tcW w:w="486"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2F15B8" w:rsidRPr="002F15B8" w:rsidRDefault="002F15B8" w:rsidP="002F15B8">
            <w:pPr>
              <w:jc w:val="center"/>
              <w:rPr>
                <w:rFonts w:ascii="Arial" w:hAnsi="Arial" w:cs="Arial"/>
                <w:b/>
                <w:bCs/>
              </w:rPr>
            </w:pPr>
            <w:r w:rsidRPr="002F15B8">
              <w:rPr>
                <w:rFonts w:ascii="Arial" w:hAnsi="Arial" w:cs="Arial"/>
                <w:b/>
                <w:bCs/>
              </w:rPr>
              <w:t>№</w:t>
            </w:r>
          </w:p>
        </w:tc>
        <w:tc>
          <w:tcPr>
            <w:tcW w:w="5835"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2F15B8" w:rsidRPr="002F15B8" w:rsidRDefault="002F15B8" w:rsidP="002F15B8">
            <w:pPr>
              <w:jc w:val="center"/>
              <w:rPr>
                <w:rFonts w:ascii="Arial" w:hAnsi="Arial" w:cs="Arial"/>
                <w:b/>
                <w:bCs/>
              </w:rPr>
            </w:pPr>
            <w:r w:rsidRPr="002F15B8">
              <w:rPr>
                <w:rFonts w:ascii="Arial" w:hAnsi="Arial" w:cs="Arial"/>
                <w:b/>
                <w:bCs/>
              </w:rPr>
              <w:t>Товары (работы, услуги)</w:t>
            </w:r>
          </w:p>
        </w:tc>
        <w:tc>
          <w:tcPr>
            <w:tcW w:w="1215" w:type="dxa"/>
            <w:gridSpan w:val="2"/>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2F15B8" w:rsidRPr="002F15B8" w:rsidRDefault="002F15B8" w:rsidP="002F15B8">
            <w:pPr>
              <w:jc w:val="center"/>
              <w:rPr>
                <w:rFonts w:ascii="Arial" w:hAnsi="Arial" w:cs="Arial"/>
                <w:b/>
                <w:bCs/>
              </w:rPr>
            </w:pPr>
            <w:r w:rsidRPr="002F15B8">
              <w:rPr>
                <w:rFonts w:ascii="Arial" w:hAnsi="Arial" w:cs="Arial"/>
                <w:b/>
                <w:bCs/>
              </w:rPr>
              <w:t>Количество</w:t>
            </w:r>
          </w:p>
        </w:tc>
        <w:tc>
          <w:tcPr>
            <w:tcW w:w="972"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2F15B8" w:rsidRPr="002F15B8" w:rsidRDefault="002F15B8" w:rsidP="002F15B8">
            <w:pPr>
              <w:jc w:val="center"/>
              <w:rPr>
                <w:rFonts w:ascii="Arial" w:hAnsi="Arial" w:cs="Arial"/>
                <w:b/>
                <w:bCs/>
              </w:rPr>
            </w:pPr>
            <w:r w:rsidRPr="002F15B8">
              <w:rPr>
                <w:rFonts w:ascii="Arial" w:hAnsi="Arial" w:cs="Arial"/>
                <w:b/>
                <w:bCs/>
              </w:rPr>
              <w:t>Цена</w:t>
            </w:r>
          </w:p>
        </w:tc>
        <w:tc>
          <w:tcPr>
            <w:tcW w:w="1033" w:type="dxa"/>
            <w:vMerge w:val="restart"/>
            <w:tcBorders>
              <w:top w:val="single" w:sz="8" w:space="0" w:color="000000"/>
              <w:left w:val="single" w:sz="4" w:space="0" w:color="000000"/>
              <w:bottom w:val="single" w:sz="4" w:space="0" w:color="000000"/>
              <w:right w:val="single" w:sz="8" w:space="0" w:color="000000"/>
            </w:tcBorders>
            <w:shd w:val="clear" w:color="auto" w:fill="auto"/>
            <w:vAlign w:val="center"/>
            <w:hideMark/>
          </w:tcPr>
          <w:p w:rsidR="002F15B8" w:rsidRPr="002F15B8" w:rsidRDefault="002F15B8" w:rsidP="002F15B8">
            <w:pPr>
              <w:jc w:val="center"/>
              <w:rPr>
                <w:rFonts w:ascii="Arial" w:hAnsi="Arial" w:cs="Arial"/>
                <w:b/>
                <w:bCs/>
              </w:rPr>
            </w:pPr>
            <w:r w:rsidRPr="002F15B8">
              <w:rPr>
                <w:rFonts w:ascii="Arial" w:hAnsi="Arial" w:cs="Arial"/>
                <w:b/>
                <w:bCs/>
              </w:rPr>
              <w:t>Сумма</w:t>
            </w:r>
          </w:p>
        </w:tc>
      </w:tr>
      <w:tr w:rsidR="002F15B8" w:rsidRPr="002F15B8" w:rsidTr="002F15B8">
        <w:trPr>
          <w:trHeight w:val="341"/>
        </w:trPr>
        <w:tc>
          <w:tcPr>
            <w:tcW w:w="486" w:type="dxa"/>
            <w:vMerge/>
            <w:tcBorders>
              <w:top w:val="single" w:sz="8" w:space="0" w:color="000000"/>
              <w:left w:val="single" w:sz="8" w:space="0" w:color="000000"/>
              <w:bottom w:val="single" w:sz="4" w:space="0" w:color="000000"/>
              <w:right w:val="single" w:sz="4" w:space="0" w:color="000000"/>
            </w:tcBorders>
            <w:vAlign w:val="center"/>
            <w:hideMark/>
          </w:tcPr>
          <w:p w:rsidR="002F15B8" w:rsidRPr="002F15B8" w:rsidRDefault="002F15B8" w:rsidP="002F15B8">
            <w:pPr>
              <w:rPr>
                <w:rFonts w:ascii="Arial" w:hAnsi="Arial" w:cs="Arial"/>
                <w:b/>
                <w:bCs/>
              </w:rPr>
            </w:pPr>
          </w:p>
        </w:tc>
        <w:tc>
          <w:tcPr>
            <w:tcW w:w="5835" w:type="dxa"/>
            <w:vMerge/>
            <w:tcBorders>
              <w:top w:val="single" w:sz="8" w:space="0" w:color="000000"/>
              <w:left w:val="single" w:sz="4" w:space="0" w:color="000000"/>
              <w:bottom w:val="single" w:sz="4" w:space="0" w:color="000000"/>
              <w:right w:val="single" w:sz="4" w:space="0" w:color="000000"/>
            </w:tcBorders>
            <w:vAlign w:val="center"/>
            <w:hideMark/>
          </w:tcPr>
          <w:p w:rsidR="002F15B8" w:rsidRPr="002F15B8" w:rsidRDefault="002F15B8" w:rsidP="002F15B8">
            <w:pPr>
              <w:rPr>
                <w:rFonts w:ascii="Arial" w:hAnsi="Arial" w:cs="Arial"/>
                <w:b/>
                <w:bCs/>
              </w:rPr>
            </w:pPr>
          </w:p>
        </w:tc>
        <w:tc>
          <w:tcPr>
            <w:tcW w:w="1215" w:type="dxa"/>
            <w:gridSpan w:val="2"/>
            <w:vMerge/>
            <w:tcBorders>
              <w:top w:val="single" w:sz="8" w:space="0" w:color="000000"/>
              <w:left w:val="single" w:sz="4" w:space="0" w:color="000000"/>
              <w:bottom w:val="single" w:sz="4" w:space="0" w:color="000000"/>
              <w:right w:val="single" w:sz="4" w:space="0" w:color="000000"/>
            </w:tcBorders>
            <w:vAlign w:val="center"/>
            <w:hideMark/>
          </w:tcPr>
          <w:p w:rsidR="002F15B8" w:rsidRPr="002F15B8" w:rsidRDefault="002F15B8" w:rsidP="002F15B8">
            <w:pPr>
              <w:rPr>
                <w:rFonts w:ascii="Arial" w:hAnsi="Arial" w:cs="Arial"/>
                <w:b/>
                <w:bCs/>
              </w:rPr>
            </w:pPr>
          </w:p>
        </w:tc>
        <w:tc>
          <w:tcPr>
            <w:tcW w:w="972" w:type="dxa"/>
            <w:vMerge/>
            <w:tcBorders>
              <w:top w:val="single" w:sz="8" w:space="0" w:color="000000"/>
              <w:left w:val="single" w:sz="4" w:space="0" w:color="000000"/>
              <w:bottom w:val="single" w:sz="4" w:space="0" w:color="000000"/>
              <w:right w:val="single" w:sz="4" w:space="0" w:color="000000"/>
            </w:tcBorders>
            <w:vAlign w:val="center"/>
            <w:hideMark/>
          </w:tcPr>
          <w:p w:rsidR="002F15B8" w:rsidRPr="002F15B8" w:rsidRDefault="002F15B8" w:rsidP="002F15B8">
            <w:pPr>
              <w:rPr>
                <w:rFonts w:ascii="Arial" w:hAnsi="Arial" w:cs="Arial"/>
                <w:b/>
                <w:bCs/>
              </w:rPr>
            </w:pPr>
          </w:p>
        </w:tc>
        <w:tc>
          <w:tcPr>
            <w:tcW w:w="1033" w:type="dxa"/>
            <w:vMerge/>
            <w:tcBorders>
              <w:top w:val="single" w:sz="8" w:space="0" w:color="000000"/>
              <w:left w:val="single" w:sz="4" w:space="0" w:color="000000"/>
              <w:bottom w:val="single" w:sz="4" w:space="0" w:color="000000"/>
              <w:right w:val="single" w:sz="8" w:space="0" w:color="000000"/>
            </w:tcBorders>
            <w:vAlign w:val="center"/>
            <w:hideMark/>
          </w:tcPr>
          <w:p w:rsidR="002F15B8" w:rsidRPr="002F15B8" w:rsidRDefault="002F15B8" w:rsidP="002F15B8">
            <w:pPr>
              <w:rPr>
                <w:rFonts w:ascii="Arial" w:hAnsi="Arial" w:cs="Arial"/>
                <w:b/>
                <w:bCs/>
              </w:rPr>
            </w:pPr>
          </w:p>
        </w:tc>
      </w:tr>
      <w:tr w:rsidR="002F15B8" w:rsidRPr="002F15B8" w:rsidTr="002F15B8">
        <w:trPr>
          <w:trHeight w:val="329"/>
        </w:trPr>
        <w:tc>
          <w:tcPr>
            <w:tcW w:w="486"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2F15B8" w:rsidRPr="002F15B8" w:rsidRDefault="002F15B8" w:rsidP="002F15B8">
            <w:pPr>
              <w:jc w:val="right"/>
              <w:rPr>
                <w:rFonts w:ascii="Arial" w:hAnsi="Arial" w:cs="Arial"/>
                <w:sz w:val="16"/>
                <w:szCs w:val="16"/>
              </w:rPr>
            </w:pPr>
            <w:r w:rsidRPr="002F15B8">
              <w:rPr>
                <w:rFonts w:ascii="Arial" w:hAnsi="Arial" w:cs="Arial"/>
                <w:sz w:val="16"/>
                <w:szCs w:val="16"/>
              </w:rPr>
              <w:t>1</w:t>
            </w:r>
          </w:p>
        </w:tc>
        <w:tc>
          <w:tcPr>
            <w:tcW w:w="5835" w:type="dxa"/>
            <w:tcBorders>
              <w:top w:val="single" w:sz="4" w:space="0" w:color="000000"/>
              <w:left w:val="nil"/>
              <w:bottom w:val="single" w:sz="4" w:space="0" w:color="000000"/>
              <w:right w:val="nil"/>
            </w:tcBorders>
            <w:shd w:val="clear" w:color="auto" w:fill="auto"/>
            <w:vAlign w:val="bottom"/>
            <w:hideMark/>
          </w:tcPr>
          <w:p w:rsidR="002F15B8" w:rsidRPr="002F15B8" w:rsidRDefault="002F15B8" w:rsidP="002F15B8">
            <w:pPr>
              <w:rPr>
                <w:rFonts w:ascii="Arial" w:hAnsi="Arial" w:cs="Arial"/>
                <w:sz w:val="16"/>
                <w:szCs w:val="16"/>
                <w:lang w:val="en-US"/>
              </w:rPr>
            </w:pPr>
            <w:r w:rsidRPr="002F15B8">
              <w:rPr>
                <w:rFonts w:ascii="Arial" w:hAnsi="Arial" w:cs="Arial"/>
                <w:sz w:val="16"/>
                <w:szCs w:val="16"/>
              </w:rPr>
              <w:t>ТОНЕР</w:t>
            </w:r>
            <w:r w:rsidRPr="002F15B8">
              <w:rPr>
                <w:rFonts w:ascii="Arial" w:hAnsi="Arial" w:cs="Arial"/>
                <w:sz w:val="16"/>
                <w:szCs w:val="16"/>
                <w:lang w:val="en-US"/>
              </w:rPr>
              <w:t>-</w:t>
            </w:r>
            <w:r w:rsidRPr="002F15B8">
              <w:rPr>
                <w:rFonts w:ascii="Arial" w:hAnsi="Arial" w:cs="Arial"/>
                <w:sz w:val="16"/>
                <w:szCs w:val="16"/>
              </w:rPr>
              <w:t>КАРТРИДЖ</w:t>
            </w:r>
            <w:r w:rsidRPr="002F15B8">
              <w:rPr>
                <w:rFonts w:ascii="Arial" w:hAnsi="Arial" w:cs="Arial"/>
                <w:sz w:val="16"/>
                <w:szCs w:val="16"/>
                <w:lang w:val="en-US"/>
              </w:rPr>
              <w:t xml:space="preserve"> SAMSUNG SL-M2620/2670/2820/2870 (MLT-D115L) TRENDART</w:t>
            </w:r>
          </w:p>
        </w:tc>
        <w:tc>
          <w:tcPr>
            <w:tcW w:w="41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F15B8" w:rsidRPr="002F15B8" w:rsidRDefault="002F15B8" w:rsidP="002F15B8">
            <w:pPr>
              <w:jc w:val="right"/>
              <w:rPr>
                <w:rFonts w:ascii="Arial" w:hAnsi="Arial" w:cs="Arial"/>
                <w:sz w:val="16"/>
                <w:szCs w:val="16"/>
              </w:rPr>
            </w:pPr>
            <w:r w:rsidRPr="002F15B8">
              <w:rPr>
                <w:rFonts w:ascii="Arial" w:hAnsi="Arial" w:cs="Arial"/>
                <w:sz w:val="16"/>
                <w:szCs w:val="16"/>
              </w:rPr>
              <w:t>3</w:t>
            </w:r>
          </w:p>
        </w:tc>
        <w:tc>
          <w:tcPr>
            <w:tcW w:w="803" w:type="dxa"/>
            <w:tcBorders>
              <w:top w:val="single" w:sz="4" w:space="0" w:color="000000"/>
              <w:left w:val="nil"/>
              <w:bottom w:val="single" w:sz="4" w:space="0" w:color="000000"/>
              <w:right w:val="single" w:sz="4" w:space="0" w:color="000000"/>
            </w:tcBorders>
            <w:shd w:val="clear" w:color="auto" w:fill="auto"/>
            <w:noWrap/>
            <w:vAlign w:val="bottom"/>
            <w:hideMark/>
          </w:tcPr>
          <w:p w:rsidR="002F15B8" w:rsidRPr="002F15B8" w:rsidRDefault="002F15B8" w:rsidP="002F15B8">
            <w:pPr>
              <w:jc w:val="right"/>
              <w:rPr>
                <w:rFonts w:ascii="Arial" w:hAnsi="Arial" w:cs="Arial"/>
                <w:sz w:val="16"/>
                <w:szCs w:val="16"/>
              </w:rPr>
            </w:pPr>
            <w:proofErr w:type="spellStart"/>
            <w:r w:rsidRPr="002F15B8">
              <w:rPr>
                <w:rFonts w:ascii="Arial" w:hAnsi="Arial" w:cs="Arial"/>
                <w:sz w:val="16"/>
                <w:szCs w:val="16"/>
              </w:rPr>
              <w:t>шт</w:t>
            </w:r>
            <w:proofErr w:type="spellEnd"/>
          </w:p>
        </w:tc>
        <w:tc>
          <w:tcPr>
            <w:tcW w:w="972" w:type="dxa"/>
            <w:tcBorders>
              <w:top w:val="single" w:sz="4" w:space="0" w:color="000000"/>
              <w:left w:val="nil"/>
              <w:bottom w:val="single" w:sz="4" w:space="0" w:color="000000"/>
              <w:right w:val="single" w:sz="4" w:space="0" w:color="000000"/>
            </w:tcBorders>
            <w:shd w:val="clear" w:color="auto" w:fill="auto"/>
            <w:noWrap/>
            <w:vAlign w:val="bottom"/>
            <w:hideMark/>
          </w:tcPr>
          <w:p w:rsidR="002F15B8" w:rsidRPr="002F15B8" w:rsidRDefault="002F15B8" w:rsidP="002F15B8">
            <w:pPr>
              <w:jc w:val="right"/>
              <w:rPr>
                <w:rFonts w:ascii="Arial" w:hAnsi="Arial" w:cs="Arial"/>
                <w:sz w:val="16"/>
                <w:szCs w:val="16"/>
              </w:rPr>
            </w:pPr>
            <w:r w:rsidRPr="002F15B8">
              <w:rPr>
                <w:rFonts w:ascii="Arial" w:hAnsi="Arial" w:cs="Arial"/>
                <w:sz w:val="16"/>
                <w:szCs w:val="16"/>
              </w:rPr>
              <w:t>1100,00</w:t>
            </w:r>
          </w:p>
        </w:tc>
        <w:tc>
          <w:tcPr>
            <w:tcW w:w="1033" w:type="dxa"/>
            <w:tcBorders>
              <w:top w:val="single" w:sz="4" w:space="0" w:color="000000"/>
              <w:left w:val="nil"/>
              <w:bottom w:val="single" w:sz="4" w:space="0" w:color="000000"/>
              <w:right w:val="single" w:sz="8" w:space="0" w:color="000000"/>
            </w:tcBorders>
            <w:shd w:val="clear" w:color="auto" w:fill="auto"/>
            <w:noWrap/>
            <w:vAlign w:val="bottom"/>
            <w:hideMark/>
          </w:tcPr>
          <w:p w:rsidR="002F15B8" w:rsidRPr="002F15B8" w:rsidRDefault="002F15B8" w:rsidP="002F15B8">
            <w:pPr>
              <w:jc w:val="right"/>
              <w:rPr>
                <w:rFonts w:ascii="Arial" w:hAnsi="Arial" w:cs="Arial"/>
                <w:sz w:val="16"/>
                <w:szCs w:val="16"/>
              </w:rPr>
            </w:pPr>
            <w:r w:rsidRPr="002F15B8">
              <w:rPr>
                <w:rFonts w:ascii="Arial" w:hAnsi="Arial" w:cs="Arial"/>
                <w:sz w:val="16"/>
                <w:szCs w:val="16"/>
              </w:rPr>
              <w:t>3 300,00</w:t>
            </w:r>
          </w:p>
        </w:tc>
      </w:tr>
      <w:tr w:rsidR="002F15B8" w:rsidRPr="002F15B8" w:rsidTr="002F15B8">
        <w:trPr>
          <w:trHeight w:val="329"/>
        </w:trPr>
        <w:tc>
          <w:tcPr>
            <w:tcW w:w="486"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2F15B8" w:rsidRPr="002F15B8" w:rsidRDefault="002F15B8" w:rsidP="002F15B8">
            <w:pPr>
              <w:jc w:val="right"/>
              <w:rPr>
                <w:rFonts w:ascii="Arial" w:hAnsi="Arial" w:cs="Arial"/>
                <w:sz w:val="16"/>
                <w:szCs w:val="16"/>
              </w:rPr>
            </w:pPr>
            <w:r w:rsidRPr="002F15B8">
              <w:rPr>
                <w:rFonts w:ascii="Arial" w:hAnsi="Arial" w:cs="Arial"/>
                <w:sz w:val="16"/>
                <w:szCs w:val="16"/>
              </w:rPr>
              <w:t>2</w:t>
            </w:r>
          </w:p>
        </w:tc>
        <w:tc>
          <w:tcPr>
            <w:tcW w:w="5835" w:type="dxa"/>
            <w:tcBorders>
              <w:top w:val="single" w:sz="4" w:space="0" w:color="000000"/>
              <w:left w:val="nil"/>
              <w:bottom w:val="single" w:sz="4" w:space="0" w:color="000000"/>
              <w:right w:val="nil"/>
            </w:tcBorders>
            <w:shd w:val="clear" w:color="auto" w:fill="auto"/>
            <w:vAlign w:val="bottom"/>
            <w:hideMark/>
          </w:tcPr>
          <w:p w:rsidR="002F15B8" w:rsidRPr="002F15B8" w:rsidRDefault="002F15B8" w:rsidP="002F15B8">
            <w:pPr>
              <w:rPr>
                <w:rFonts w:ascii="Arial" w:hAnsi="Arial" w:cs="Arial"/>
                <w:sz w:val="16"/>
                <w:szCs w:val="16"/>
              </w:rPr>
            </w:pPr>
            <w:r w:rsidRPr="002F15B8">
              <w:rPr>
                <w:rFonts w:ascii="Arial" w:hAnsi="Arial" w:cs="Arial"/>
                <w:sz w:val="16"/>
                <w:szCs w:val="16"/>
              </w:rPr>
              <w:t xml:space="preserve">Тонер-картридж для SAMSUNG ML-3310/3710/SCX-4833/5637 (MLT-D205L) (5K) UNITON </w:t>
            </w:r>
            <w:proofErr w:type="spellStart"/>
            <w:r w:rsidRPr="002F15B8">
              <w:rPr>
                <w:rFonts w:ascii="Arial" w:hAnsi="Arial" w:cs="Arial"/>
                <w:sz w:val="16"/>
                <w:szCs w:val="16"/>
              </w:rPr>
              <w:t>Premium</w:t>
            </w:r>
            <w:proofErr w:type="spellEnd"/>
            <w:r w:rsidRPr="002F15B8">
              <w:rPr>
                <w:rFonts w:ascii="Arial" w:hAnsi="Arial" w:cs="Arial"/>
                <w:sz w:val="16"/>
                <w:szCs w:val="16"/>
              </w:rPr>
              <w:t xml:space="preserve"> </w:t>
            </w:r>
          </w:p>
        </w:tc>
        <w:tc>
          <w:tcPr>
            <w:tcW w:w="41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F15B8" w:rsidRPr="002F15B8" w:rsidRDefault="002F15B8" w:rsidP="002F15B8">
            <w:pPr>
              <w:jc w:val="right"/>
              <w:rPr>
                <w:rFonts w:ascii="Arial" w:hAnsi="Arial" w:cs="Arial"/>
                <w:sz w:val="16"/>
                <w:szCs w:val="16"/>
              </w:rPr>
            </w:pPr>
            <w:r w:rsidRPr="002F15B8">
              <w:rPr>
                <w:rFonts w:ascii="Arial" w:hAnsi="Arial" w:cs="Arial"/>
                <w:sz w:val="16"/>
                <w:szCs w:val="16"/>
              </w:rPr>
              <w:t>1</w:t>
            </w:r>
          </w:p>
        </w:tc>
        <w:tc>
          <w:tcPr>
            <w:tcW w:w="803" w:type="dxa"/>
            <w:tcBorders>
              <w:top w:val="single" w:sz="4" w:space="0" w:color="000000"/>
              <w:left w:val="nil"/>
              <w:bottom w:val="single" w:sz="4" w:space="0" w:color="000000"/>
              <w:right w:val="single" w:sz="4" w:space="0" w:color="000000"/>
            </w:tcBorders>
            <w:shd w:val="clear" w:color="auto" w:fill="auto"/>
            <w:noWrap/>
            <w:vAlign w:val="bottom"/>
            <w:hideMark/>
          </w:tcPr>
          <w:p w:rsidR="002F15B8" w:rsidRPr="002F15B8" w:rsidRDefault="002F15B8" w:rsidP="002F15B8">
            <w:pPr>
              <w:jc w:val="right"/>
              <w:rPr>
                <w:rFonts w:ascii="Arial" w:hAnsi="Arial" w:cs="Arial"/>
                <w:sz w:val="16"/>
                <w:szCs w:val="16"/>
              </w:rPr>
            </w:pPr>
            <w:proofErr w:type="spellStart"/>
            <w:r w:rsidRPr="002F15B8">
              <w:rPr>
                <w:rFonts w:ascii="Arial" w:hAnsi="Arial" w:cs="Arial"/>
                <w:sz w:val="16"/>
                <w:szCs w:val="16"/>
              </w:rPr>
              <w:t>шт</w:t>
            </w:r>
            <w:proofErr w:type="spellEnd"/>
          </w:p>
        </w:tc>
        <w:tc>
          <w:tcPr>
            <w:tcW w:w="972" w:type="dxa"/>
            <w:tcBorders>
              <w:top w:val="single" w:sz="4" w:space="0" w:color="000000"/>
              <w:left w:val="nil"/>
              <w:bottom w:val="single" w:sz="4" w:space="0" w:color="000000"/>
              <w:right w:val="single" w:sz="4" w:space="0" w:color="000000"/>
            </w:tcBorders>
            <w:shd w:val="clear" w:color="auto" w:fill="auto"/>
            <w:noWrap/>
            <w:vAlign w:val="bottom"/>
            <w:hideMark/>
          </w:tcPr>
          <w:p w:rsidR="002F15B8" w:rsidRPr="002F15B8" w:rsidRDefault="002F15B8" w:rsidP="002F15B8">
            <w:pPr>
              <w:jc w:val="right"/>
              <w:rPr>
                <w:rFonts w:ascii="Arial" w:hAnsi="Arial" w:cs="Arial"/>
                <w:sz w:val="16"/>
                <w:szCs w:val="16"/>
              </w:rPr>
            </w:pPr>
            <w:r w:rsidRPr="002F15B8">
              <w:rPr>
                <w:rFonts w:ascii="Arial" w:hAnsi="Arial" w:cs="Arial"/>
                <w:sz w:val="16"/>
                <w:szCs w:val="16"/>
              </w:rPr>
              <w:t>1300,00</w:t>
            </w:r>
          </w:p>
        </w:tc>
        <w:tc>
          <w:tcPr>
            <w:tcW w:w="1033" w:type="dxa"/>
            <w:tcBorders>
              <w:top w:val="single" w:sz="4" w:space="0" w:color="000000"/>
              <w:left w:val="nil"/>
              <w:bottom w:val="single" w:sz="4" w:space="0" w:color="000000"/>
              <w:right w:val="single" w:sz="8" w:space="0" w:color="000000"/>
            </w:tcBorders>
            <w:shd w:val="clear" w:color="auto" w:fill="auto"/>
            <w:noWrap/>
            <w:vAlign w:val="bottom"/>
            <w:hideMark/>
          </w:tcPr>
          <w:p w:rsidR="002F15B8" w:rsidRPr="002F15B8" w:rsidRDefault="002F15B8" w:rsidP="002F15B8">
            <w:pPr>
              <w:jc w:val="right"/>
              <w:rPr>
                <w:rFonts w:ascii="Arial" w:hAnsi="Arial" w:cs="Arial"/>
                <w:sz w:val="16"/>
                <w:szCs w:val="16"/>
              </w:rPr>
            </w:pPr>
            <w:r w:rsidRPr="002F15B8">
              <w:rPr>
                <w:rFonts w:ascii="Arial" w:hAnsi="Arial" w:cs="Arial"/>
                <w:sz w:val="16"/>
                <w:szCs w:val="16"/>
              </w:rPr>
              <w:t>1300,00</w:t>
            </w:r>
          </w:p>
        </w:tc>
      </w:tr>
      <w:tr w:rsidR="002F15B8" w:rsidRPr="002F15B8" w:rsidTr="002F15B8">
        <w:trPr>
          <w:trHeight w:val="387"/>
        </w:trPr>
        <w:tc>
          <w:tcPr>
            <w:tcW w:w="486"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2F15B8" w:rsidRPr="002F15B8" w:rsidRDefault="002F15B8" w:rsidP="002F15B8">
            <w:pPr>
              <w:jc w:val="right"/>
              <w:rPr>
                <w:rFonts w:ascii="Arial" w:hAnsi="Arial" w:cs="Arial"/>
                <w:sz w:val="16"/>
                <w:szCs w:val="16"/>
              </w:rPr>
            </w:pPr>
            <w:r w:rsidRPr="002F15B8">
              <w:rPr>
                <w:rFonts w:ascii="Arial" w:hAnsi="Arial" w:cs="Arial"/>
                <w:sz w:val="16"/>
                <w:szCs w:val="16"/>
              </w:rPr>
              <w:t>3</w:t>
            </w:r>
          </w:p>
        </w:tc>
        <w:tc>
          <w:tcPr>
            <w:tcW w:w="5835" w:type="dxa"/>
            <w:tcBorders>
              <w:top w:val="single" w:sz="4" w:space="0" w:color="000000"/>
              <w:left w:val="nil"/>
              <w:bottom w:val="single" w:sz="4" w:space="0" w:color="000000"/>
              <w:right w:val="nil"/>
            </w:tcBorders>
            <w:shd w:val="clear" w:color="auto" w:fill="auto"/>
            <w:vAlign w:val="bottom"/>
            <w:hideMark/>
          </w:tcPr>
          <w:p w:rsidR="002F15B8" w:rsidRPr="002F15B8" w:rsidRDefault="002F15B8" w:rsidP="002F15B8">
            <w:pPr>
              <w:rPr>
                <w:rFonts w:ascii="Arial" w:hAnsi="Arial" w:cs="Arial"/>
                <w:sz w:val="16"/>
                <w:szCs w:val="16"/>
                <w:lang w:val="en-US"/>
              </w:rPr>
            </w:pPr>
            <w:r w:rsidRPr="002F15B8">
              <w:rPr>
                <w:rFonts w:ascii="Arial" w:hAnsi="Arial" w:cs="Arial"/>
                <w:sz w:val="16"/>
                <w:szCs w:val="16"/>
              </w:rPr>
              <w:t>ТОНЕР</w:t>
            </w:r>
            <w:r w:rsidRPr="002F15B8">
              <w:rPr>
                <w:rFonts w:ascii="Arial" w:hAnsi="Arial" w:cs="Arial"/>
                <w:sz w:val="16"/>
                <w:szCs w:val="16"/>
                <w:lang w:val="en-US"/>
              </w:rPr>
              <w:t>-</w:t>
            </w:r>
            <w:r w:rsidRPr="002F15B8">
              <w:rPr>
                <w:rFonts w:ascii="Arial" w:hAnsi="Arial" w:cs="Arial"/>
                <w:sz w:val="16"/>
                <w:szCs w:val="16"/>
              </w:rPr>
              <w:t>КАРТРИДЖ</w:t>
            </w:r>
            <w:r w:rsidRPr="002F15B8">
              <w:rPr>
                <w:rFonts w:ascii="Arial" w:hAnsi="Arial" w:cs="Arial"/>
                <w:sz w:val="16"/>
                <w:szCs w:val="16"/>
                <w:lang w:val="en-US"/>
              </w:rPr>
              <w:t xml:space="preserve"> HP LJ 1320/1160/P2014/P2015/M2727 Q5949A/Q7553A/CANON LBP-3300 CARTRIDGE 708 (NV-PRINT)</w:t>
            </w:r>
          </w:p>
        </w:tc>
        <w:tc>
          <w:tcPr>
            <w:tcW w:w="41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F15B8" w:rsidRPr="002F15B8" w:rsidRDefault="002F15B8" w:rsidP="002F15B8">
            <w:pPr>
              <w:jc w:val="right"/>
              <w:rPr>
                <w:rFonts w:ascii="Arial" w:hAnsi="Arial" w:cs="Arial"/>
                <w:sz w:val="16"/>
                <w:szCs w:val="16"/>
              </w:rPr>
            </w:pPr>
            <w:r w:rsidRPr="002F15B8">
              <w:rPr>
                <w:rFonts w:ascii="Arial" w:hAnsi="Arial" w:cs="Arial"/>
                <w:sz w:val="16"/>
                <w:szCs w:val="16"/>
              </w:rPr>
              <w:t>1</w:t>
            </w:r>
          </w:p>
        </w:tc>
        <w:tc>
          <w:tcPr>
            <w:tcW w:w="803" w:type="dxa"/>
            <w:tcBorders>
              <w:top w:val="single" w:sz="4" w:space="0" w:color="000000"/>
              <w:left w:val="nil"/>
              <w:bottom w:val="single" w:sz="4" w:space="0" w:color="000000"/>
              <w:right w:val="single" w:sz="4" w:space="0" w:color="000000"/>
            </w:tcBorders>
            <w:shd w:val="clear" w:color="auto" w:fill="auto"/>
            <w:noWrap/>
            <w:vAlign w:val="bottom"/>
            <w:hideMark/>
          </w:tcPr>
          <w:p w:rsidR="002F15B8" w:rsidRPr="002F15B8" w:rsidRDefault="002F15B8" w:rsidP="002F15B8">
            <w:pPr>
              <w:jc w:val="right"/>
              <w:rPr>
                <w:rFonts w:ascii="Arial" w:hAnsi="Arial" w:cs="Arial"/>
                <w:sz w:val="16"/>
                <w:szCs w:val="16"/>
              </w:rPr>
            </w:pPr>
            <w:proofErr w:type="spellStart"/>
            <w:r w:rsidRPr="002F15B8">
              <w:rPr>
                <w:rFonts w:ascii="Arial" w:hAnsi="Arial" w:cs="Arial"/>
                <w:sz w:val="16"/>
                <w:szCs w:val="16"/>
              </w:rPr>
              <w:t>шт</w:t>
            </w:r>
            <w:proofErr w:type="spellEnd"/>
          </w:p>
        </w:tc>
        <w:tc>
          <w:tcPr>
            <w:tcW w:w="972" w:type="dxa"/>
            <w:tcBorders>
              <w:top w:val="single" w:sz="4" w:space="0" w:color="000000"/>
              <w:left w:val="nil"/>
              <w:bottom w:val="single" w:sz="4" w:space="0" w:color="000000"/>
              <w:right w:val="single" w:sz="4" w:space="0" w:color="000000"/>
            </w:tcBorders>
            <w:shd w:val="clear" w:color="auto" w:fill="auto"/>
            <w:noWrap/>
            <w:vAlign w:val="bottom"/>
            <w:hideMark/>
          </w:tcPr>
          <w:p w:rsidR="002F15B8" w:rsidRPr="002F15B8" w:rsidRDefault="002F15B8" w:rsidP="002F15B8">
            <w:pPr>
              <w:jc w:val="right"/>
              <w:rPr>
                <w:rFonts w:ascii="Arial" w:hAnsi="Arial" w:cs="Arial"/>
                <w:sz w:val="16"/>
                <w:szCs w:val="16"/>
              </w:rPr>
            </w:pPr>
            <w:r w:rsidRPr="002F15B8">
              <w:rPr>
                <w:rFonts w:ascii="Arial" w:hAnsi="Arial" w:cs="Arial"/>
                <w:sz w:val="16"/>
                <w:szCs w:val="16"/>
              </w:rPr>
              <w:t>930,00</w:t>
            </w:r>
          </w:p>
        </w:tc>
        <w:tc>
          <w:tcPr>
            <w:tcW w:w="1033" w:type="dxa"/>
            <w:tcBorders>
              <w:top w:val="single" w:sz="4" w:space="0" w:color="000000"/>
              <w:left w:val="nil"/>
              <w:bottom w:val="single" w:sz="4" w:space="0" w:color="000000"/>
              <w:right w:val="single" w:sz="8" w:space="0" w:color="000000"/>
            </w:tcBorders>
            <w:shd w:val="clear" w:color="auto" w:fill="auto"/>
            <w:noWrap/>
            <w:vAlign w:val="bottom"/>
            <w:hideMark/>
          </w:tcPr>
          <w:p w:rsidR="002F15B8" w:rsidRPr="002F15B8" w:rsidRDefault="002F15B8" w:rsidP="002F15B8">
            <w:pPr>
              <w:jc w:val="right"/>
              <w:rPr>
                <w:rFonts w:ascii="Arial" w:hAnsi="Arial" w:cs="Arial"/>
                <w:sz w:val="16"/>
                <w:szCs w:val="16"/>
              </w:rPr>
            </w:pPr>
            <w:r w:rsidRPr="002F15B8">
              <w:rPr>
                <w:rFonts w:ascii="Arial" w:hAnsi="Arial" w:cs="Arial"/>
                <w:sz w:val="16"/>
                <w:szCs w:val="16"/>
              </w:rPr>
              <w:t>930,00</w:t>
            </w:r>
          </w:p>
        </w:tc>
      </w:tr>
    </w:tbl>
    <w:p w:rsidR="002168DC" w:rsidRDefault="002168DC" w:rsidP="006B2EF8">
      <w:pPr>
        <w:autoSpaceDE w:val="0"/>
        <w:autoSpaceDN w:val="0"/>
        <w:adjustRightInd w:val="0"/>
        <w:jc w:val="center"/>
        <w:rPr>
          <w:b/>
          <w:sz w:val="24"/>
          <w:szCs w:val="24"/>
        </w:rPr>
      </w:pPr>
    </w:p>
    <w:p w:rsidR="002168DC" w:rsidRDefault="002F15B8" w:rsidP="002F15B8">
      <w:pPr>
        <w:autoSpaceDE w:val="0"/>
        <w:autoSpaceDN w:val="0"/>
        <w:adjustRightInd w:val="0"/>
        <w:jc w:val="right"/>
        <w:rPr>
          <w:b/>
          <w:sz w:val="24"/>
          <w:szCs w:val="24"/>
        </w:rPr>
      </w:pPr>
      <w:r>
        <w:rPr>
          <w:b/>
          <w:sz w:val="24"/>
          <w:szCs w:val="24"/>
        </w:rPr>
        <w:t>Итого: 5530,00</w:t>
      </w:r>
    </w:p>
    <w:p w:rsidR="00CA1F85" w:rsidRPr="00CA1F85" w:rsidRDefault="00CA1F85" w:rsidP="00CA1F85">
      <w:pPr>
        <w:rPr>
          <w:rFonts w:ascii="Arial" w:hAnsi="Arial" w:cs="Arial"/>
          <w:vanish/>
          <w:sz w:val="16"/>
          <w:szCs w:val="16"/>
        </w:rPr>
      </w:pPr>
    </w:p>
    <w:p w:rsidR="00E87789" w:rsidRPr="00E87789" w:rsidRDefault="00E87789" w:rsidP="00E87789">
      <w:pPr>
        <w:rPr>
          <w:rFonts w:ascii="Arial" w:hAnsi="Arial" w:cs="Arial"/>
          <w:vanish/>
          <w:sz w:val="16"/>
          <w:szCs w:val="16"/>
        </w:rPr>
      </w:pPr>
    </w:p>
    <w:p w:rsidR="00676D9E" w:rsidRPr="00676D9E" w:rsidRDefault="00676D9E" w:rsidP="00676D9E">
      <w:pPr>
        <w:rPr>
          <w:rFonts w:ascii="Arial" w:hAnsi="Arial" w:cs="Arial"/>
          <w:vanish/>
          <w:sz w:val="16"/>
          <w:szCs w:val="16"/>
        </w:rPr>
      </w:pPr>
    </w:p>
    <w:p w:rsidR="00B357B0" w:rsidRPr="00B357B0" w:rsidRDefault="00B357B0" w:rsidP="00B357B0">
      <w:pPr>
        <w:rPr>
          <w:rFonts w:ascii="Arial" w:hAnsi="Arial" w:cs="Arial"/>
          <w:vanish/>
          <w:sz w:val="16"/>
          <w:szCs w:val="16"/>
        </w:rPr>
      </w:pPr>
    </w:p>
    <w:p w:rsidR="005267FE" w:rsidRPr="005267FE" w:rsidRDefault="005267FE" w:rsidP="005267FE">
      <w:pPr>
        <w:rPr>
          <w:rFonts w:ascii="Arial" w:hAnsi="Arial" w:cs="Arial"/>
          <w:vanish/>
          <w:sz w:val="16"/>
          <w:szCs w:val="16"/>
        </w:rPr>
      </w:pPr>
    </w:p>
    <w:p w:rsidR="00FA59BD" w:rsidRPr="00FA59BD" w:rsidRDefault="00FA59BD" w:rsidP="00FA59BD">
      <w:pPr>
        <w:rPr>
          <w:rFonts w:ascii="Arial" w:hAnsi="Arial" w:cs="Arial"/>
          <w:vanish/>
          <w:sz w:val="16"/>
          <w:szCs w:val="16"/>
        </w:rPr>
      </w:pPr>
    </w:p>
    <w:p w:rsidR="00507F8C" w:rsidRPr="00507F8C" w:rsidRDefault="00507F8C" w:rsidP="00507F8C">
      <w:pPr>
        <w:rPr>
          <w:rFonts w:ascii="Arial" w:hAnsi="Arial" w:cs="Arial"/>
          <w:vanish/>
          <w:sz w:val="16"/>
          <w:szCs w:val="16"/>
        </w:rPr>
      </w:pPr>
    </w:p>
    <w:tbl>
      <w:tblPr>
        <w:tblW w:w="0" w:type="auto"/>
        <w:tblCellMar>
          <w:left w:w="30" w:type="dxa"/>
          <w:right w:w="0" w:type="dxa"/>
        </w:tblCellMar>
        <w:tblLook w:val="04A0" w:firstRow="1" w:lastRow="0" w:firstColumn="1" w:lastColumn="0" w:noHBand="0" w:noVBand="1"/>
      </w:tblPr>
      <w:tblGrid>
        <w:gridCol w:w="1736"/>
        <w:gridCol w:w="4779"/>
      </w:tblGrid>
      <w:tr w:rsidR="00507F8C" w:rsidRPr="00507F8C" w:rsidTr="00507F8C">
        <w:trPr>
          <w:trHeight w:val="345"/>
        </w:trPr>
        <w:tc>
          <w:tcPr>
            <w:tcW w:w="0" w:type="auto"/>
            <w:vAlign w:val="center"/>
            <w:hideMark/>
          </w:tcPr>
          <w:p w:rsidR="00507F8C" w:rsidRPr="00507F8C" w:rsidRDefault="00507F8C" w:rsidP="00507F8C">
            <w:pPr>
              <w:jc w:val="right"/>
              <w:rPr>
                <w:rFonts w:ascii="Arial" w:hAnsi="Arial" w:cs="Arial"/>
                <w:b/>
                <w:bCs/>
              </w:rPr>
            </w:pPr>
            <w:r w:rsidRPr="00507F8C">
              <w:rPr>
                <w:rFonts w:ascii="Arial" w:hAnsi="Arial" w:cs="Arial"/>
                <w:b/>
                <w:bCs/>
              </w:rPr>
              <w:t>Без налога (НДС)</w:t>
            </w:r>
          </w:p>
        </w:tc>
        <w:tc>
          <w:tcPr>
            <w:tcW w:w="0" w:type="auto"/>
            <w:vAlign w:val="center"/>
            <w:hideMark/>
          </w:tcPr>
          <w:p w:rsidR="00507F8C" w:rsidRPr="00507F8C" w:rsidRDefault="00507F8C" w:rsidP="00507F8C">
            <w:pPr>
              <w:jc w:val="right"/>
              <w:rPr>
                <w:rFonts w:ascii="Arial" w:hAnsi="Arial" w:cs="Arial"/>
                <w:b/>
                <w:bCs/>
              </w:rPr>
            </w:pPr>
            <w:r w:rsidRPr="00507F8C">
              <w:rPr>
                <w:rFonts w:ascii="Arial" w:hAnsi="Arial" w:cs="Arial"/>
                <w:b/>
                <w:bCs/>
              </w:rPr>
              <w:t>-</w:t>
            </w:r>
          </w:p>
        </w:tc>
      </w:tr>
      <w:tr w:rsidR="00507F8C" w:rsidRPr="00507F8C" w:rsidTr="00507F8C">
        <w:trPr>
          <w:trHeight w:val="345"/>
        </w:trPr>
        <w:tc>
          <w:tcPr>
            <w:tcW w:w="0" w:type="auto"/>
            <w:vAlign w:val="center"/>
            <w:hideMark/>
          </w:tcPr>
          <w:p w:rsidR="00507F8C" w:rsidRPr="00507F8C" w:rsidRDefault="00507F8C" w:rsidP="00507F8C">
            <w:pPr>
              <w:jc w:val="right"/>
              <w:rPr>
                <w:rFonts w:ascii="Arial" w:hAnsi="Arial" w:cs="Arial"/>
                <w:b/>
                <w:bCs/>
              </w:rPr>
            </w:pPr>
          </w:p>
        </w:tc>
        <w:tc>
          <w:tcPr>
            <w:tcW w:w="0" w:type="auto"/>
            <w:vAlign w:val="center"/>
            <w:hideMark/>
          </w:tcPr>
          <w:p w:rsidR="00507F8C" w:rsidRPr="00507F8C" w:rsidRDefault="00CF073F" w:rsidP="002F15B8">
            <w:pPr>
              <w:rPr>
                <w:rFonts w:ascii="Arial" w:hAnsi="Arial" w:cs="Arial"/>
              </w:rPr>
            </w:pPr>
            <w:r>
              <w:rPr>
                <w:rFonts w:ascii="Arial" w:hAnsi="Arial" w:cs="Arial"/>
              </w:rPr>
              <w:t>Всего наименований </w:t>
            </w:r>
            <w:r w:rsidR="002F15B8">
              <w:rPr>
                <w:rFonts w:ascii="Arial" w:hAnsi="Arial" w:cs="Arial"/>
              </w:rPr>
              <w:t>3</w:t>
            </w:r>
            <w:r>
              <w:rPr>
                <w:rFonts w:ascii="Arial" w:hAnsi="Arial" w:cs="Arial"/>
              </w:rPr>
              <w:t>, на сумму </w:t>
            </w:r>
            <w:r w:rsidR="002F15B8">
              <w:rPr>
                <w:rFonts w:ascii="Arial" w:hAnsi="Arial" w:cs="Arial"/>
              </w:rPr>
              <w:t>5</w:t>
            </w:r>
            <w:r w:rsidR="00507F8C" w:rsidRPr="00507F8C">
              <w:rPr>
                <w:rFonts w:ascii="Arial" w:hAnsi="Arial" w:cs="Arial"/>
              </w:rPr>
              <w:t> </w:t>
            </w:r>
            <w:r w:rsidR="002F15B8">
              <w:rPr>
                <w:rFonts w:ascii="Arial" w:hAnsi="Arial" w:cs="Arial"/>
              </w:rPr>
              <w:t>53</w:t>
            </w:r>
            <w:r w:rsidR="00507F8C" w:rsidRPr="00507F8C">
              <w:rPr>
                <w:rFonts w:ascii="Arial" w:hAnsi="Arial" w:cs="Arial"/>
              </w:rPr>
              <w:t>0,00 RUB</w:t>
            </w:r>
          </w:p>
        </w:tc>
      </w:tr>
      <w:tr w:rsidR="00507F8C" w:rsidRPr="00507F8C" w:rsidTr="00507F8C">
        <w:trPr>
          <w:trHeight w:val="345"/>
        </w:trPr>
        <w:tc>
          <w:tcPr>
            <w:tcW w:w="0" w:type="auto"/>
            <w:vAlign w:val="center"/>
            <w:hideMark/>
          </w:tcPr>
          <w:p w:rsidR="00507F8C" w:rsidRPr="00507F8C" w:rsidRDefault="00507F8C" w:rsidP="00507F8C">
            <w:pPr>
              <w:rPr>
                <w:rFonts w:ascii="Arial" w:hAnsi="Arial" w:cs="Arial"/>
              </w:rPr>
            </w:pPr>
          </w:p>
        </w:tc>
        <w:tc>
          <w:tcPr>
            <w:tcW w:w="0" w:type="auto"/>
            <w:hideMark/>
          </w:tcPr>
          <w:p w:rsidR="00507F8C" w:rsidRPr="00507F8C" w:rsidRDefault="002F15B8" w:rsidP="002F15B8">
            <w:pPr>
              <w:rPr>
                <w:rFonts w:ascii="Arial" w:hAnsi="Arial" w:cs="Arial"/>
                <w:b/>
                <w:bCs/>
              </w:rPr>
            </w:pPr>
            <w:r>
              <w:rPr>
                <w:rFonts w:ascii="Arial" w:hAnsi="Arial" w:cs="Arial"/>
                <w:b/>
                <w:bCs/>
              </w:rPr>
              <w:t>Пять тысяч пятьсот тридцать</w:t>
            </w:r>
            <w:r w:rsidR="00CF073F">
              <w:rPr>
                <w:rFonts w:ascii="Arial" w:hAnsi="Arial" w:cs="Arial"/>
                <w:b/>
                <w:bCs/>
              </w:rPr>
              <w:t xml:space="preserve"> </w:t>
            </w:r>
            <w:r w:rsidR="00507F8C" w:rsidRPr="00507F8C">
              <w:rPr>
                <w:rFonts w:ascii="Arial" w:hAnsi="Arial" w:cs="Arial"/>
                <w:b/>
                <w:bCs/>
              </w:rPr>
              <w:t>рублей 00 копеек</w:t>
            </w:r>
          </w:p>
        </w:tc>
      </w:tr>
    </w:tbl>
    <w:p w:rsidR="002168DC" w:rsidRDefault="002168DC" w:rsidP="002168DC">
      <w:pPr>
        <w:autoSpaceDE w:val="0"/>
        <w:autoSpaceDN w:val="0"/>
        <w:adjustRightInd w:val="0"/>
        <w:rPr>
          <w:b/>
          <w:sz w:val="24"/>
          <w:szCs w:val="24"/>
        </w:rPr>
      </w:pPr>
    </w:p>
    <w:p w:rsidR="002168DC" w:rsidRDefault="002168DC" w:rsidP="006B2EF8">
      <w:pPr>
        <w:autoSpaceDE w:val="0"/>
        <w:autoSpaceDN w:val="0"/>
        <w:adjustRightInd w:val="0"/>
        <w:jc w:val="center"/>
        <w:rPr>
          <w:b/>
          <w:sz w:val="24"/>
          <w:szCs w:val="24"/>
        </w:rPr>
      </w:pPr>
    </w:p>
    <w:p w:rsidR="002168DC" w:rsidRDefault="002168DC" w:rsidP="006B2EF8">
      <w:pPr>
        <w:autoSpaceDE w:val="0"/>
        <w:autoSpaceDN w:val="0"/>
        <w:adjustRightInd w:val="0"/>
        <w:jc w:val="center"/>
        <w:rPr>
          <w:b/>
          <w:sz w:val="24"/>
          <w:szCs w:val="24"/>
        </w:rPr>
      </w:pPr>
    </w:p>
    <w:p w:rsidR="002168DC" w:rsidRDefault="002168DC" w:rsidP="006B2EF8">
      <w:pPr>
        <w:autoSpaceDE w:val="0"/>
        <w:autoSpaceDN w:val="0"/>
        <w:adjustRightInd w:val="0"/>
        <w:jc w:val="center"/>
        <w:rPr>
          <w:b/>
          <w:sz w:val="24"/>
          <w:szCs w:val="24"/>
        </w:rPr>
      </w:pPr>
    </w:p>
    <w:p w:rsidR="002168DC" w:rsidRDefault="002168DC" w:rsidP="006B2EF8">
      <w:pPr>
        <w:autoSpaceDE w:val="0"/>
        <w:autoSpaceDN w:val="0"/>
        <w:adjustRightInd w:val="0"/>
        <w:jc w:val="center"/>
        <w:rPr>
          <w:b/>
          <w:sz w:val="24"/>
          <w:szCs w:val="24"/>
        </w:rPr>
      </w:pPr>
    </w:p>
    <w:p w:rsidR="002168DC" w:rsidRDefault="002168DC" w:rsidP="006B2EF8">
      <w:pPr>
        <w:autoSpaceDE w:val="0"/>
        <w:autoSpaceDN w:val="0"/>
        <w:adjustRightInd w:val="0"/>
        <w:jc w:val="center"/>
        <w:rPr>
          <w:b/>
          <w:sz w:val="24"/>
          <w:szCs w:val="24"/>
        </w:rPr>
      </w:pPr>
    </w:p>
    <w:p w:rsidR="006B2EF8" w:rsidRDefault="006B2EF8" w:rsidP="006B2EF8">
      <w:pPr>
        <w:autoSpaceDE w:val="0"/>
        <w:autoSpaceDN w:val="0"/>
        <w:adjustRightInd w:val="0"/>
        <w:jc w:val="center"/>
        <w:rPr>
          <w:b/>
          <w:sz w:val="24"/>
          <w:szCs w:val="24"/>
        </w:rPr>
      </w:pPr>
      <w:r w:rsidRPr="00C65074">
        <w:rPr>
          <w:b/>
          <w:sz w:val="24"/>
          <w:szCs w:val="24"/>
        </w:rPr>
        <w:t>Подписи сторон</w:t>
      </w:r>
    </w:p>
    <w:p w:rsidR="00E20BFD" w:rsidRDefault="00E20BFD" w:rsidP="006B2EF8">
      <w:pPr>
        <w:autoSpaceDE w:val="0"/>
        <w:autoSpaceDN w:val="0"/>
        <w:adjustRightInd w:val="0"/>
        <w:jc w:val="center"/>
        <w:rPr>
          <w:b/>
          <w:sz w:val="24"/>
          <w:szCs w:val="24"/>
        </w:rPr>
      </w:pPr>
    </w:p>
    <w:p w:rsidR="00E20BFD" w:rsidRPr="00C65074" w:rsidRDefault="00E20BFD" w:rsidP="00E20BFD">
      <w:pPr>
        <w:jc w:val="center"/>
        <w:rPr>
          <w:b/>
          <w:sz w:val="24"/>
          <w:szCs w:val="24"/>
        </w:rPr>
      </w:pPr>
      <w:r w:rsidRPr="00C65074">
        <w:rPr>
          <w:b/>
          <w:sz w:val="24"/>
          <w:szCs w:val="24"/>
        </w:rPr>
        <w:t>Заказчик:</w:t>
      </w:r>
      <w:r w:rsidRPr="00C65074">
        <w:rPr>
          <w:b/>
          <w:sz w:val="24"/>
          <w:szCs w:val="24"/>
        </w:rPr>
        <w:tab/>
      </w:r>
      <w:r w:rsidRPr="00C65074">
        <w:rPr>
          <w:b/>
          <w:sz w:val="24"/>
          <w:szCs w:val="24"/>
        </w:rPr>
        <w:tab/>
      </w:r>
      <w:r>
        <w:rPr>
          <w:b/>
          <w:sz w:val="24"/>
          <w:szCs w:val="24"/>
        </w:rPr>
        <w:tab/>
      </w:r>
      <w:r>
        <w:rPr>
          <w:b/>
          <w:sz w:val="24"/>
          <w:szCs w:val="24"/>
        </w:rPr>
        <w:tab/>
      </w:r>
      <w:r w:rsidRPr="00C65074">
        <w:rPr>
          <w:b/>
          <w:sz w:val="24"/>
          <w:szCs w:val="24"/>
        </w:rPr>
        <w:tab/>
      </w:r>
      <w:r w:rsidRPr="00C65074">
        <w:rPr>
          <w:b/>
          <w:sz w:val="24"/>
          <w:szCs w:val="24"/>
        </w:rPr>
        <w:tab/>
      </w:r>
      <w:r>
        <w:rPr>
          <w:b/>
          <w:sz w:val="24"/>
          <w:szCs w:val="24"/>
        </w:rPr>
        <w:t>Исполнитель</w:t>
      </w:r>
      <w:r w:rsidRPr="00C65074">
        <w:rPr>
          <w:b/>
          <w:sz w:val="24"/>
          <w:szCs w:val="24"/>
        </w:rPr>
        <w:t>:</w:t>
      </w:r>
    </w:p>
    <w:p w:rsidR="00E20BFD" w:rsidRPr="00C65074" w:rsidRDefault="00E20BFD" w:rsidP="00E20BFD">
      <w:pPr>
        <w:jc w:val="both"/>
        <w:rPr>
          <w:b/>
          <w:sz w:val="24"/>
          <w:szCs w:val="24"/>
        </w:rPr>
      </w:pPr>
    </w:p>
    <w:p w:rsidR="00E20BFD" w:rsidRDefault="00E20BFD" w:rsidP="00E20BFD">
      <w:pPr>
        <w:jc w:val="both"/>
        <w:rPr>
          <w:b/>
          <w:sz w:val="24"/>
          <w:szCs w:val="24"/>
        </w:rPr>
      </w:pPr>
    </w:p>
    <w:p w:rsidR="005336BA" w:rsidRPr="005336BA" w:rsidRDefault="002F15B8" w:rsidP="00E20BFD">
      <w:pPr>
        <w:jc w:val="both"/>
        <w:rPr>
          <w:sz w:val="24"/>
          <w:szCs w:val="24"/>
        </w:rPr>
      </w:pPr>
      <w:r>
        <w:rPr>
          <w:sz w:val="24"/>
          <w:szCs w:val="24"/>
        </w:rPr>
        <w:t xml:space="preserve">                                                                                       </w:t>
      </w:r>
      <w:bookmarkStart w:id="0" w:name="_GoBack"/>
      <w:bookmarkEnd w:id="0"/>
      <w:r w:rsidR="005336BA">
        <w:rPr>
          <w:sz w:val="24"/>
          <w:szCs w:val="24"/>
        </w:rPr>
        <w:t>Директор</w:t>
      </w:r>
    </w:p>
    <w:p w:rsidR="00E20BFD" w:rsidRPr="00F11F4A" w:rsidRDefault="00E20BFD" w:rsidP="00E20BFD">
      <w:pPr>
        <w:jc w:val="center"/>
        <w:rPr>
          <w:b/>
          <w:sz w:val="24"/>
          <w:szCs w:val="24"/>
        </w:rPr>
      </w:pPr>
      <w:r w:rsidRPr="00F11F4A">
        <w:rPr>
          <w:sz w:val="24"/>
          <w:szCs w:val="24"/>
        </w:rPr>
        <w:t>_____________ /</w:t>
      </w:r>
      <w:r w:rsidR="002F15B8">
        <w:rPr>
          <w:sz w:val="24"/>
          <w:szCs w:val="24"/>
        </w:rPr>
        <w:t xml:space="preserve">               </w:t>
      </w:r>
      <w:r w:rsidR="00CF073F">
        <w:rPr>
          <w:sz w:val="24"/>
          <w:szCs w:val="24"/>
        </w:rPr>
        <w:t xml:space="preserve"> </w:t>
      </w:r>
      <w:r w:rsidRPr="00F11F4A">
        <w:rPr>
          <w:sz w:val="24"/>
          <w:szCs w:val="24"/>
        </w:rPr>
        <w:t>/</w:t>
      </w:r>
      <w:r w:rsidRPr="00F11F4A">
        <w:rPr>
          <w:sz w:val="24"/>
          <w:szCs w:val="24"/>
        </w:rPr>
        <w:tab/>
        <w:t xml:space="preserve">    </w:t>
      </w:r>
      <w:r w:rsidRPr="00F11F4A">
        <w:rPr>
          <w:sz w:val="24"/>
          <w:szCs w:val="24"/>
        </w:rPr>
        <w:tab/>
      </w:r>
      <w:r w:rsidR="002F15B8">
        <w:rPr>
          <w:sz w:val="24"/>
          <w:szCs w:val="24"/>
        </w:rPr>
        <w:t xml:space="preserve">        </w:t>
      </w:r>
      <w:proofErr w:type="gramStart"/>
      <w:r w:rsidRPr="00F11F4A">
        <w:rPr>
          <w:sz w:val="24"/>
          <w:szCs w:val="24"/>
        </w:rPr>
        <w:tab/>
        <w:t xml:space="preserve">  _</w:t>
      </w:r>
      <w:proofErr w:type="gramEnd"/>
      <w:r w:rsidRPr="00F11F4A">
        <w:rPr>
          <w:sz w:val="24"/>
          <w:szCs w:val="24"/>
        </w:rPr>
        <w:t>______________/ Карачев К.Н./</w:t>
      </w:r>
    </w:p>
    <w:p w:rsidR="00E20BFD" w:rsidRPr="00C65074" w:rsidRDefault="00E20BFD" w:rsidP="00E20BFD">
      <w:pPr>
        <w:jc w:val="center"/>
        <w:rPr>
          <w:b/>
          <w:sz w:val="24"/>
          <w:szCs w:val="24"/>
        </w:rPr>
      </w:pPr>
    </w:p>
    <w:p w:rsidR="00E20BFD" w:rsidRPr="00C65074" w:rsidRDefault="00E20BFD" w:rsidP="006B2EF8">
      <w:pPr>
        <w:autoSpaceDE w:val="0"/>
        <w:autoSpaceDN w:val="0"/>
        <w:adjustRightInd w:val="0"/>
        <w:jc w:val="center"/>
        <w:rPr>
          <w:b/>
          <w:sz w:val="24"/>
          <w:szCs w:val="24"/>
        </w:rPr>
      </w:pPr>
    </w:p>
    <w:p w:rsidR="006B2EF8" w:rsidRPr="00C65074" w:rsidRDefault="006B2EF8" w:rsidP="006B2EF8">
      <w:pPr>
        <w:jc w:val="center"/>
        <w:rPr>
          <w:b/>
          <w:sz w:val="24"/>
          <w:szCs w:val="24"/>
        </w:rPr>
      </w:pPr>
    </w:p>
    <w:p w:rsidR="006B2EF8" w:rsidRPr="00C65074" w:rsidRDefault="006B2EF8" w:rsidP="006B2EF8">
      <w:pPr>
        <w:rPr>
          <w:sz w:val="24"/>
          <w:szCs w:val="24"/>
        </w:rPr>
      </w:pPr>
    </w:p>
    <w:p w:rsidR="0017714F" w:rsidRPr="00C65074" w:rsidRDefault="0017714F">
      <w:pPr>
        <w:rPr>
          <w:sz w:val="24"/>
          <w:szCs w:val="24"/>
        </w:rPr>
      </w:pPr>
    </w:p>
    <w:sectPr w:rsidR="0017714F" w:rsidRPr="00C65074" w:rsidSect="005252CB">
      <w:footerReference w:type="default" r:id="rId8"/>
      <w:type w:val="continuous"/>
      <w:pgSz w:w="11906" w:h="16838"/>
      <w:pgMar w:top="1134" w:right="850"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FC3" w:rsidRDefault="00C97FC3" w:rsidP="006B2EF8">
      <w:r>
        <w:separator/>
      </w:r>
    </w:p>
  </w:endnote>
  <w:endnote w:type="continuationSeparator" w:id="0">
    <w:p w:rsidR="00C97FC3" w:rsidRDefault="00C97FC3" w:rsidP="006B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6D" w:rsidRPr="00A5153A" w:rsidRDefault="0092066D" w:rsidP="007E51B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FC3" w:rsidRDefault="00C97FC3" w:rsidP="006B2EF8">
      <w:r>
        <w:separator/>
      </w:r>
    </w:p>
  </w:footnote>
  <w:footnote w:type="continuationSeparator" w:id="0">
    <w:p w:rsidR="00C97FC3" w:rsidRDefault="00C97FC3" w:rsidP="006B2E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74F0D0B"/>
    <w:multiLevelType w:val="multilevel"/>
    <w:tmpl w:val="E6FC0A5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b w:val="0"/>
      </w:rPr>
    </w:lvl>
    <w:lvl w:ilvl="2">
      <w:start w:val="1"/>
      <w:numFmt w:val="decimal"/>
      <w:pStyle w:val="3"/>
      <w:lvlText w:val="%1.%2.%3"/>
      <w:lvlJc w:val="left"/>
      <w:pPr>
        <w:tabs>
          <w:tab w:val="num" w:pos="720"/>
        </w:tabs>
        <w:ind w:left="720" w:hanging="720"/>
      </w:pPr>
      <w:rPr>
        <w:b w:val="0"/>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15:restartNumberingAfterBreak="0">
    <w:nsid w:val="10A54C8E"/>
    <w:multiLevelType w:val="hybridMultilevel"/>
    <w:tmpl w:val="48D0D4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F8"/>
    <w:rsid w:val="00012848"/>
    <w:rsid w:val="0002467E"/>
    <w:rsid w:val="00115C85"/>
    <w:rsid w:val="0017714F"/>
    <w:rsid w:val="001C539C"/>
    <w:rsid w:val="001E0002"/>
    <w:rsid w:val="002127FC"/>
    <w:rsid w:val="002160E7"/>
    <w:rsid w:val="002168DC"/>
    <w:rsid w:val="00233DC3"/>
    <w:rsid w:val="00244F69"/>
    <w:rsid w:val="002632D9"/>
    <w:rsid w:val="002768BB"/>
    <w:rsid w:val="00286E97"/>
    <w:rsid w:val="002F15B8"/>
    <w:rsid w:val="002F238C"/>
    <w:rsid w:val="002F7D64"/>
    <w:rsid w:val="003021E2"/>
    <w:rsid w:val="00335D4F"/>
    <w:rsid w:val="00355807"/>
    <w:rsid w:val="004308D2"/>
    <w:rsid w:val="0044565D"/>
    <w:rsid w:val="00464F01"/>
    <w:rsid w:val="00476EF6"/>
    <w:rsid w:val="004B78BA"/>
    <w:rsid w:val="00507F8C"/>
    <w:rsid w:val="005252CB"/>
    <w:rsid w:val="005267FE"/>
    <w:rsid w:val="005336BA"/>
    <w:rsid w:val="00536BE2"/>
    <w:rsid w:val="00564CB1"/>
    <w:rsid w:val="005778B3"/>
    <w:rsid w:val="005E4055"/>
    <w:rsid w:val="006003F3"/>
    <w:rsid w:val="00664650"/>
    <w:rsid w:val="006649F3"/>
    <w:rsid w:val="00676D9E"/>
    <w:rsid w:val="006936F4"/>
    <w:rsid w:val="006B2EF8"/>
    <w:rsid w:val="006C4591"/>
    <w:rsid w:val="006F6AD1"/>
    <w:rsid w:val="007256B0"/>
    <w:rsid w:val="00751C3F"/>
    <w:rsid w:val="007A6391"/>
    <w:rsid w:val="007D1CCF"/>
    <w:rsid w:val="007E51BE"/>
    <w:rsid w:val="00812185"/>
    <w:rsid w:val="008342D6"/>
    <w:rsid w:val="00870EE1"/>
    <w:rsid w:val="00897659"/>
    <w:rsid w:val="008A5E05"/>
    <w:rsid w:val="008B2659"/>
    <w:rsid w:val="008B2A37"/>
    <w:rsid w:val="008E7B10"/>
    <w:rsid w:val="0091231C"/>
    <w:rsid w:val="0092066D"/>
    <w:rsid w:val="00950526"/>
    <w:rsid w:val="009667CE"/>
    <w:rsid w:val="009C32FF"/>
    <w:rsid w:val="009E296D"/>
    <w:rsid w:val="00A26C6E"/>
    <w:rsid w:val="00A64C8E"/>
    <w:rsid w:val="00A8358B"/>
    <w:rsid w:val="00A83B8B"/>
    <w:rsid w:val="00A9711A"/>
    <w:rsid w:val="00AA7561"/>
    <w:rsid w:val="00AB44DF"/>
    <w:rsid w:val="00AC2450"/>
    <w:rsid w:val="00AD5D31"/>
    <w:rsid w:val="00B237AF"/>
    <w:rsid w:val="00B357B0"/>
    <w:rsid w:val="00B467F5"/>
    <w:rsid w:val="00B65108"/>
    <w:rsid w:val="00B7695B"/>
    <w:rsid w:val="00BC72A5"/>
    <w:rsid w:val="00BD04CF"/>
    <w:rsid w:val="00C01868"/>
    <w:rsid w:val="00C20F1E"/>
    <w:rsid w:val="00C65074"/>
    <w:rsid w:val="00C97FC3"/>
    <w:rsid w:val="00CA1F85"/>
    <w:rsid w:val="00CF073F"/>
    <w:rsid w:val="00D17A9B"/>
    <w:rsid w:val="00D50DEC"/>
    <w:rsid w:val="00D92447"/>
    <w:rsid w:val="00DA6574"/>
    <w:rsid w:val="00DC122F"/>
    <w:rsid w:val="00DE2BC5"/>
    <w:rsid w:val="00E04392"/>
    <w:rsid w:val="00E12FDE"/>
    <w:rsid w:val="00E20BFD"/>
    <w:rsid w:val="00E87789"/>
    <w:rsid w:val="00F11F4A"/>
    <w:rsid w:val="00F154AE"/>
    <w:rsid w:val="00F43F1B"/>
    <w:rsid w:val="00FA368A"/>
    <w:rsid w:val="00FA59BD"/>
    <w:rsid w:val="00FD43C5"/>
    <w:rsid w:val="00FF2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FD71"/>
  <w15:docId w15:val="{11635BC7-1643-4059-822F-DB58BDD8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E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2EF8"/>
    <w:pPr>
      <w:keepNext/>
      <w:numPr>
        <w:numId w:val="1"/>
      </w:numPr>
      <w:jc w:val="center"/>
      <w:outlineLvl w:val="0"/>
    </w:pPr>
    <w:rPr>
      <w:sz w:val="24"/>
      <w:szCs w:val="24"/>
    </w:rPr>
  </w:style>
  <w:style w:type="paragraph" w:styleId="2">
    <w:name w:val="heading 2"/>
    <w:basedOn w:val="a"/>
    <w:next w:val="a"/>
    <w:link w:val="20"/>
    <w:qFormat/>
    <w:rsid w:val="006B2EF8"/>
    <w:pPr>
      <w:keepNext/>
      <w:numPr>
        <w:ilvl w:val="1"/>
        <w:numId w:val="1"/>
      </w:numPr>
      <w:tabs>
        <w:tab w:val="left" w:pos="624"/>
      </w:tabs>
      <w:autoSpaceDE w:val="0"/>
      <w:autoSpaceDN w:val="0"/>
      <w:adjustRightInd w:val="0"/>
      <w:jc w:val="both"/>
      <w:outlineLvl w:val="1"/>
    </w:pPr>
    <w:rPr>
      <w:rFonts w:ascii="Times New Roman CYR" w:hAnsi="Times New Roman CYR" w:cs="Times New Roman CYR"/>
      <w:bCs/>
      <w:color w:val="000000"/>
    </w:rPr>
  </w:style>
  <w:style w:type="paragraph" w:styleId="3">
    <w:name w:val="heading 3"/>
    <w:basedOn w:val="a"/>
    <w:next w:val="a"/>
    <w:link w:val="30"/>
    <w:qFormat/>
    <w:rsid w:val="006B2EF8"/>
    <w:pPr>
      <w:keepNext/>
      <w:numPr>
        <w:ilvl w:val="2"/>
        <w:numId w:val="1"/>
      </w:numPr>
      <w:spacing w:before="240" w:after="60"/>
      <w:jc w:val="both"/>
      <w:outlineLvl w:val="2"/>
    </w:pPr>
    <w:rPr>
      <w:rFonts w:cs="Arial"/>
      <w:bCs/>
      <w:szCs w:val="26"/>
    </w:rPr>
  </w:style>
  <w:style w:type="paragraph" w:styleId="4">
    <w:name w:val="heading 4"/>
    <w:basedOn w:val="a"/>
    <w:next w:val="a"/>
    <w:link w:val="40"/>
    <w:qFormat/>
    <w:rsid w:val="006B2EF8"/>
    <w:pPr>
      <w:keepNext/>
      <w:numPr>
        <w:ilvl w:val="3"/>
        <w:numId w:val="1"/>
      </w:numPr>
      <w:spacing w:before="240" w:after="60"/>
      <w:outlineLvl w:val="3"/>
    </w:pPr>
    <w:rPr>
      <w:b/>
      <w:bCs/>
      <w:sz w:val="28"/>
      <w:szCs w:val="28"/>
    </w:rPr>
  </w:style>
  <w:style w:type="paragraph" w:styleId="5">
    <w:name w:val="heading 5"/>
    <w:basedOn w:val="a"/>
    <w:next w:val="a"/>
    <w:link w:val="50"/>
    <w:qFormat/>
    <w:rsid w:val="006B2EF8"/>
    <w:pPr>
      <w:numPr>
        <w:ilvl w:val="4"/>
        <w:numId w:val="1"/>
      </w:numPr>
      <w:spacing w:before="240" w:after="60"/>
      <w:outlineLvl w:val="4"/>
    </w:pPr>
    <w:rPr>
      <w:b/>
      <w:bCs/>
      <w:i/>
      <w:iCs/>
      <w:sz w:val="26"/>
      <w:szCs w:val="26"/>
    </w:rPr>
  </w:style>
  <w:style w:type="paragraph" w:styleId="6">
    <w:name w:val="heading 6"/>
    <w:basedOn w:val="a"/>
    <w:next w:val="a"/>
    <w:link w:val="60"/>
    <w:qFormat/>
    <w:rsid w:val="006B2EF8"/>
    <w:pPr>
      <w:numPr>
        <w:ilvl w:val="5"/>
        <w:numId w:val="1"/>
      </w:numPr>
      <w:spacing w:before="240" w:after="60"/>
      <w:outlineLvl w:val="5"/>
    </w:pPr>
    <w:rPr>
      <w:b/>
      <w:bCs/>
      <w:sz w:val="22"/>
      <w:szCs w:val="22"/>
    </w:rPr>
  </w:style>
  <w:style w:type="paragraph" w:styleId="7">
    <w:name w:val="heading 7"/>
    <w:basedOn w:val="a"/>
    <w:next w:val="a"/>
    <w:link w:val="70"/>
    <w:qFormat/>
    <w:rsid w:val="006B2EF8"/>
    <w:pPr>
      <w:numPr>
        <w:ilvl w:val="6"/>
        <w:numId w:val="1"/>
      </w:numPr>
      <w:spacing w:before="240" w:after="60"/>
      <w:outlineLvl w:val="6"/>
    </w:pPr>
    <w:rPr>
      <w:sz w:val="24"/>
      <w:szCs w:val="24"/>
    </w:rPr>
  </w:style>
  <w:style w:type="paragraph" w:styleId="8">
    <w:name w:val="heading 8"/>
    <w:basedOn w:val="a"/>
    <w:next w:val="a"/>
    <w:link w:val="80"/>
    <w:qFormat/>
    <w:rsid w:val="006B2EF8"/>
    <w:pPr>
      <w:numPr>
        <w:ilvl w:val="7"/>
        <w:numId w:val="1"/>
      </w:numPr>
      <w:spacing w:before="240" w:after="60"/>
      <w:outlineLvl w:val="7"/>
    </w:pPr>
    <w:rPr>
      <w:i/>
      <w:iCs/>
      <w:sz w:val="24"/>
      <w:szCs w:val="24"/>
    </w:rPr>
  </w:style>
  <w:style w:type="paragraph" w:styleId="9">
    <w:name w:val="heading 9"/>
    <w:basedOn w:val="a"/>
    <w:next w:val="a"/>
    <w:link w:val="90"/>
    <w:qFormat/>
    <w:rsid w:val="006B2EF8"/>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EF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B2EF8"/>
    <w:rPr>
      <w:rFonts w:ascii="Times New Roman CYR" w:eastAsia="Times New Roman" w:hAnsi="Times New Roman CYR" w:cs="Times New Roman CYR"/>
      <w:bCs/>
      <w:color w:val="000000"/>
      <w:sz w:val="20"/>
      <w:szCs w:val="20"/>
      <w:lang w:eastAsia="ru-RU"/>
    </w:rPr>
  </w:style>
  <w:style w:type="character" w:customStyle="1" w:styleId="30">
    <w:name w:val="Заголовок 3 Знак"/>
    <w:basedOn w:val="a0"/>
    <w:link w:val="3"/>
    <w:rsid w:val="006B2EF8"/>
    <w:rPr>
      <w:rFonts w:ascii="Times New Roman" w:eastAsia="Times New Roman" w:hAnsi="Times New Roman" w:cs="Arial"/>
      <w:bCs/>
      <w:sz w:val="20"/>
      <w:szCs w:val="26"/>
      <w:lang w:eastAsia="ru-RU"/>
    </w:rPr>
  </w:style>
  <w:style w:type="character" w:customStyle="1" w:styleId="40">
    <w:name w:val="Заголовок 4 Знак"/>
    <w:basedOn w:val="a0"/>
    <w:link w:val="4"/>
    <w:rsid w:val="006B2EF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B2EF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B2EF8"/>
    <w:rPr>
      <w:rFonts w:ascii="Times New Roman" w:eastAsia="Times New Roman" w:hAnsi="Times New Roman" w:cs="Times New Roman"/>
      <w:b/>
      <w:bCs/>
      <w:lang w:eastAsia="ru-RU"/>
    </w:rPr>
  </w:style>
  <w:style w:type="character" w:customStyle="1" w:styleId="70">
    <w:name w:val="Заголовок 7 Знак"/>
    <w:basedOn w:val="a0"/>
    <w:link w:val="7"/>
    <w:rsid w:val="006B2EF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B2EF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B2EF8"/>
    <w:rPr>
      <w:rFonts w:ascii="Arial" w:eastAsia="Times New Roman" w:hAnsi="Arial" w:cs="Arial"/>
      <w:lang w:eastAsia="ru-RU"/>
    </w:rPr>
  </w:style>
  <w:style w:type="paragraph" w:styleId="a3">
    <w:name w:val="Body Text"/>
    <w:basedOn w:val="a"/>
    <w:link w:val="a4"/>
    <w:rsid w:val="006B2EF8"/>
    <w:pPr>
      <w:jc w:val="both"/>
    </w:pPr>
  </w:style>
  <w:style w:type="character" w:customStyle="1" w:styleId="a4">
    <w:name w:val="Основной текст Знак"/>
    <w:basedOn w:val="a0"/>
    <w:link w:val="a3"/>
    <w:rsid w:val="006B2EF8"/>
    <w:rPr>
      <w:rFonts w:ascii="Times New Roman" w:eastAsia="Times New Roman" w:hAnsi="Times New Roman" w:cs="Times New Roman"/>
      <w:sz w:val="20"/>
      <w:szCs w:val="20"/>
      <w:lang w:eastAsia="ru-RU"/>
    </w:rPr>
  </w:style>
  <w:style w:type="paragraph" w:styleId="a5">
    <w:name w:val="header"/>
    <w:basedOn w:val="a"/>
    <w:link w:val="a6"/>
    <w:rsid w:val="006B2EF8"/>
    <w:pPr>
      <w:tabs>
        <w:tab w:val="center" w:pos="4153"/>
        <w:tab w:val="right" w:pos="8306"/>
      </w:tabs>
    </w:pPr>
  </w:style>
  <w:style w:type="character" w:customStyle="1" w:styleId="a6">
    <w:name w:val="Верхний колонтитул Знак"/>
    <w:basedOn w:val="a0"/>
    <w:link w:val="a5"/>
    <w:rsid w:val="006B2EF8"/>
    <w:rPr>
      <w:rFonts w:ascii="Times New Roman" w:eastAsia="Times New Roman" w:hAnsi="Times New Roman" w:cs="Times New Roman"/>
      <w:sz w:val="20"/>
      <w:szCs w:val="20"/>
      <w:lang w:eastAsia="ru-RU"/>
    </w:rPr>
  </w:style>
  <w:style w:type="paragraph" w:styleId="a7">
    <w:name w:val="footer"/>
    <w:basedOn w:val="a"/>
    <w:link w:val="a8"/>
    <w:rsid w:val="006B2EF8"/>
    <w:pPr>
      <w:tabs>
        <w:tab w:val="center" w:pos="4153"/>
        <w:tab w:val="right" w:pos="8306"/>
      </w:tabs>
    </w:pPr>
  </w:style>
  <w:style w:type="character" w:customStyle="1" w:styleId="a8">
    <w:name w:val="Нижний колонтитул Знак"/>
    <w:basedOn w:val="a0"/>
    <w:link w:val="a7"/>
    <w:rsid w:val="006B2EF8"/>
    <w:rPr>
      <w:rFonts w:ascii="Times New Roman" w:eastAsia="Times New Roman" w:hAnsi="Times New Roman" w:cs="Times New Roman"/>
      <w:sz w:val="20"/>
      <w:szCs w:val="20"/>
      <w:lang w:eastAsia="ru-RU"/>
    </w:rPr>
  </w:style>
  <w:style w:type="paragraph" w:styleId="21">
    <w:name w:val="Body Text Indent 2"/>
    <w:basedOn w:val="a"/>
    <w:link w:val="22"/>
    <w:rsid w:val="006B2EF8"/>
    <w:pPr>
      <w:ind w:firstLine="720"/>
      <w:jc w:val="both"/>
    </w:pPr>
    <w:rPr>
      <w:sz w:val="22"/>
    </w:rPr>
  </w:style>
  <w:style w:type="character" w:customStyle="1" w:styleId="22">
    <w:name w:val="Основной текст с отступом 2 Знак"/>
    <w:basedOn w:val="a0"/>
    <w:link w:val="21"/>
    <w:rsid w:val="006B2EF8"/>
    <w:rPr>
      <w:rFonts w:ascii="Times New Roman" w:eastAsia="Times New Roman" w:hAnsi="Times New Roman" w:cs="Times New Roman"/>
      <w:szCs w:val="20"/>
      <w:lang w:eastAsia="ru-RU"/>
    </w:rPr>
  </w:style>
  <w:style w:type="paragraph" w:styleId="a9">
    <w:name w:val="List Paragraph"/>
    <w:basedOn w:val="a"/>
    <w:uiPriority w:val="34"/>
    <w:qFormat/>
    <w:rsid w:val="005778B3"/>
    <w:pPr>
      <w:ind w:left="720"/>
      <w:contextualSpacing/>
    </w:pPr>
  </w:style>
  <w:style w:type="character" w:customStyle="1" w:styleId="znquery-price">
    <w:name w:val="znquery-price"/>
    <w:basedOn w:val="a0"/>
    <w:rsid w:val="006F6AD1"/>
  </w:style>
  <w:style w:type="paragraph" w:styleId="aa">
    <w:name w:val="Balloon Text"/>
    <w:basedOn w:val="a"/>
    <w:link w:val="ab"/>
    <w:uiPriority w:val="99"/>
    <w:semiHidden/>
    <w:unhideWhenUsed/>
    <w:rsid w:val="00355807"/>
    <w:rPr>
      <w:rFonts w:ascii="Tahoma" w:hAnsi="Tahoma" w:cs="Tahoma"/>
      <w:sz w:val="16"/>
      <w:szCs w:val="16"/>
    </w:rPr>
  </w:style>
  <w:style w:type="character" w:customStyle="1" w:styleId="ab">
    <w:name w:val="Текст выноски Знак"/>
    <w:basedOn w:val="a0"/>
    <w:link w:val="aa"/>
    <w:uiPriority w:val="99"/>
    <w:semiHidden/>
    <w:rsid w:val="00355807"/>
    <w:rPr>
      <w:rFonts w:ascii="Tahoma" w:eastAsia="Times New Roman" w:hAnsi="Tahoma" w:cs="Tahoma"/>
      <w:sz w:val="16"/>
      <w:szCs w:val="16"/>
      <w:lang w:eastAsia="ru-RU"/>
    </w:rPr>
  </w:style>
  <w:style w:type="table" w:styleId="ac">
    <w:name w:val="Table Grid"/>
    <w:basedOn w:val="a1"/>
    <w:uiPriority w:val="59"/>
    <w:rsid w:val="00A835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515">
      <w:bodyDiv w:val="1"/>
      <w:marLeft w:val="0"/>
      <w:marRight w:val="0"/>
      <w:marTop w:val="0"/>
      <w:marBottom w:val="0"/>
      <w:divBdr>
        <w:top w:val="none" w:sz="0" w:space="0" w:color="auto"/>
        <w:left w:val="none" w:sz="0" w:space="0" w:color="auto"/>
        <w:bottom w:val="none" w:sz="0" w:space="0" w:color="auto"/>
        <w:right w:val="none" w:sz="0" w:space="0" w:color="auto"/>
      </w:divBdr>
    </w:div>
    <w:div w:id="45840916">
      <w:bodyDiv w:val="1"/>
      <w:marLeft w:val="0"/>
      <w:marRight w:val="0"/>
      <w:marTop w:val="0"/>
      <w:marBottom w:val="0"/>
      <w:divBdr>
        <w:top w:val="none" w:sz="0" w:space="0" w:color="auto"/>
        <w:left w:val="none" w:sz="0" w:space="0" w:color="auto"/>
        <w:bottom w:val="none" w:sz="0" w:space="0" w:color="auto"/>
        <w:right w:val="none" w:sz="0" w:space="0" w:color="auto"/>
      </w:divBdr>
    </w:div>
    <w:div w:id="144130379">
      <w:bodyDiv w:val="1"/>
      <w:marLeft w:val="0"/>
      <w:marRight w:val="0"/>
      <w:marTop w:val="0"/>
      <w:marBottom w:val="0"/>
      <w:divBdr>
        <w:top w:val="none" w:sz="0" w:space="0" w:color="auto"/>
        <w:left w:val="none" w:sz="0" w:space="0" w:color="auto"/>
        <w:bottom w:val="none" w:sz="0" w:space="0" w:color="auto"/>
        <w:right w:val="none" w:sz="0" w:space="0" w:color="auto"/>
      </w:divBdr>
      <w:divsChild>
        <w:div w:id="1879735269">
          <w:marLeft w:val="0"/>
          <w:marRight w:val="0"/>
          <w:marTop w:val="0"/>
          <w:marBottom w:val="0"/>
          <w:divBdr>
            <w:top w:val="none" w:sz="0" w:space="0" w:color="auto"/>
            <w:left w:val="none" w:sz="0" w:space="0" w:color="auto"/>
            <w:bottom w:val="none" w:sz="0" w:space="0" w:color="auto"/>
            <w:right w:val="none" w:sz="0" w:space="0" w:color="auto"/>
          </w:divBdr>
        </w:div>
        <w:div w:id="548684782">
          <w:marLeft w:val="0"/>
          <w:marRight w:val="0"/>
          <w:marTop w:val="0"/>
          <w:marBottom w:val="0"/>
          <w:divBdr>
            <w:top w:val="none" w:sz="0" w:space="0" w:color="auto"/>
            <w:left w:val="none" w:sz="0" w:space="0" w:color="auto"/>
            <w:bottom w:val="none" w:sz="0" w:space="0" w:color="auto"/>
            <w:right w:val="none" w:sz="0" w:space="0" w:color="auto"/>
          </w:divBdr>
        </w:div>
        <w:div w:id="462191448">
          <w:marLeft w:val="0"/>
          <w:marRight w:val="0"/>
          <w:marTop w:val="0"/>
          <w:marBottom w:val="0"/>
          <w:divBdr>
            <w:top w:val="none" w:sz="0" w:space="0" w:color="auto"/>
            <w:left w:val="none" w:sz="0" w:space="0" w:color="auto"/>
            <w:bottom w:val="none" w:sz="0" w:space="0" w:color="auto"/>
            <w:right w:val="none" w:sz="0" w:space="0" w:color="auto"/>
          </w:divBdr>
        </w:div>
        <w:div w:id="2078894562">
          <w:marLeft w:val="0"/>
          <w:marRight w:val="0"/>
          <w:marTop w:val="0"/>
          <w:marBottom w:val="0"/>
          <w:divBdr>
            <w:top w:val="none" w:sz="0" w:space="0" w:color="auto"/>
            <w:left w:val="none" w:sz="0" w:space="0" w:color="auto"/>
            <w:bottom w:val="none" w:sz="0" w:space="0" w:color="auto"/>
            <w:right w:val="none" w:sz="0" w:space="0" w:color="auto"/>
          </w:divBdr>
        </w:div>
        <w:div w:id="964776987">
          <w:marLeft w:val="0"/>
          <w:marRight w:val="0"/>
          <w:marTop w:val="0"/>
          <w:marBottom w:val="0"/>
          <w:divBdr>
            <w:top w:val="none" w:sz="0" w:space="0" w:color="auto"/>
            <w:left w:val="none" w:sz="0" w:space="0" w:color="auto"/>
            <w:bottom w:val="none" w:sz="0" w:space="0" w:color="auto"/>
            <w:right w:val="none" w:sz="0" w:space="0" w:color="auto"/>
          </w:divBdr>
        </w:div>
        <w:div w:id="1086149690">
          <w:marLeft w:val="0"/>
          <w:marRight w:val="0"/>
          <w:marTop w:val="0"/>
          <w:marBottom w:val="0"/>
          <w:divBdr>
            <w:top w:val="none" w:sz="0" w:space="0" w:color="auto"/>
            <w:left w:val="none" w:sz="0" w:space="0" w:color="auto"/>
            <w:bottom w:val="none" w:sz="0" w:space="0" w:color="auto"/>
            <w:right w:val="none" w:sz="0" w:space="0" w:color="auto"/>
          </w:divBdr>
        </w:div>
        <w:div w:id="1234899619">
          <w:marLeft w:val="0"/>
          <w:marRight w:val="0"/>
          <w:marTop w:val="0"/>
          <w:marBottom w:val="0"/>
          <w:divBdr>
            <w:top w:val="none" w:sz="0" w:space="0" w:color="auto"/>
            <w:left w:val="none" w:sz="0" w:space="0" w:color="auto"/>
            <w:bottom w:val="none" w:sz="0" w:space="0" w:color="auto"/>
            <w:right w:val="none" w:sz="0" w:space="0" w:color="auto"/>
          </w:divBdr>
        </w:div>
        <w:div w:id="332879621">
          <w:marLeft w:val="0"/>
          <w:marRight w:val="0"/>
          <w:marTop w:val="0"/>
          <w:marBottom w:val="0"/>
          <w:divBdr>
            <w:top w:val="none" w:sz="0" w:space="0" w:color="auto"/>
            <w:left w:val="none" w:sz="0" w:space="0" w:color="auto"/>
            <w:bottom w:val="none" w:sz="0" w:space="0" w:color="auto"/>
            <w:right w:val="none" w:sz="0" w:space="0" w:color="auto"/>
          </w:divBdr>
        </w:div>
      </w:divsChild>
    </w:div>
    <w:div w:id="183520178">
      <w:bodyDiv w:val="1"/>
      <w:marLeft w:val="0"/>
      <w:marRight w:val="0"/>
      <w:marTop w:val="0"/>
      <w:marBottom w:val="0"/>
      <w:divBdr>
        <w:top w:val="none" w:sz="0" w:space="0" w:color="auto"/>
        <w:left w:val="none" w:sz="0" w:space="0" w:color="auto"/>
        <w:bottom w:val="none" w:sz="0" w:space="0" w:color="auto"/>
        <w:right w:val="none" w:sz="0" w:space="0" w:color="auto"/>
      </w:divBdr>
    </w:div>
    <w:div w:id="237714381">
      <w:bodyDiv w:val="1"/>
      <w:marLeft w:val="0"/>
      <w:marRight w:val="0"/>
      <w:marTop w:val="0"/>
      <w:marBottom w:val="0"/>
      <w:divBdr>
        <w:top w:val="none" w:sz="0" w:space="0" w:color="auto"/>
        <w:left w:val="none" w:sz="0" w:space="0" w:color="auto"/>
        <w:bottom w:val="none" w:sz="0" w:space="0" w:color="auto"/>
        <w:right w:val="none" w:sz="0" w:space="0" w:color="auto"/>
      </w:divBdr>
    </w:div>
    <w:div w:id="388850020">
      <w:bodyDiv w:val="1"/>
      <w:marLeft w:val="0"/>
      <w:marRight w:val="0"/>
      <w:marTop w:val="0"/>
      <w:marBottom w:val="0"/>
      <w:divBdr>
        <w:top w:val="none" w:sz="0" w:space="0" w:color="auto"/>
        <w:left w:val="none" w:sz="0" w:space="0" w:color="auto"/>
        <w:bottom w:val="none" w:sz="0" w:space="0" w:color="auto"/>
        <w:right w:val="none" w:sz="0" w:space="0" w:color="auto"/>
      </w:divBdr>
    </w:div>
    <w:div w:id="405540999">
      <w:bodyDiv w:val="1"/>
      <w:marLeft w:val="0"/>
      <w:marRight w:val="0"/>
      <w:marTop w:val="0"/>
      <w:marBottom w:val="0"/>
      <w:divBdr>
        <w:top w:val="none" w:sz="0" w:space="0" w:color="auto"/>
        <w:left w:val="none" w:sz="0" w:space="0" w:color="auto"/>
        <w:bottom w:val="none" w:sz="0" w:space="0" w:color="auto"/>
        <w:right w:val="none" w:sz="0" w:space="0" w:color="auto"/>
      </w:divBdr>
    </w:div>
    <w:div w:id="440877634">
      <w:bodyDiv w:val="1"/>
      <w:marLeft w:val="0"/>
      <w:marRight w:val="0"/>
      <w:marTop w:val="0"/>
      <w:marBottom w:val="0"/>
      <w:divBdr>
        <w:top w:val="none" w:sz="0" w:space="0" w:color="auto"/>
        <w:left w:val="none" w:sz="0" w:space="0" w:color="auto"/>
        <w:bottom w:val="none" w:sz="0" w:space="0" w:color="auto"/>
        <w:right w:val="none" w:sz="0" w:space="0" w:color="auto"/>
      </w:divBdr>
    </w:div>
    <w:div w:id="504790107">
      <w:bodyDiv w:val="1"/>
      <w:marLeft w:val="0"/>
      <w:marRight w:val="0"/>
      <w:marTop w:val="0"/>
      <w:marBottom w:val="0"/>
      <w:divBdr>
        <w:top w:val="none" w:sz="0" w:space="0" w:color="auto"/>
        <w:left w:val="none" w:sz="0" w:space="0" w:color="auto"/>
        <w:bottom w:val="none" w:sz="0" w:space="0" w:color="auto"/>
        <w:right w:val="none" w:sz="0" w:space="0" w:color="auto"/>
      </w:divBdr>
    </w:div>
    <w:div w:id="513494649">
      <w:bodyDiv w:val="1"/>
      <w:marLeft w:val="0"/>
      <w:marRight w:val="0"/>
      <w:marTop w:val="0"/>
      <w:marBottom w:val="0"/>
      <w:divBdr>
        <w:top w:val="none" w:sz="0" w:space="0" w:color="auto"/>
        <w:left w:val="none" w:sz="0" w:space="0" w:color="auto"/>
        <w:bottom w:val="none" w:sz="0" w:space="0" w:color="auto"/>
        <w:right w:val="none" w:sz="0" w:space="0" w:color="auto"/>
      </w:divBdr>
    </w:div>
    <w:div w:id="516039257">
      <w:bodyDiv w:val="1"/>
      <w:marLeft w:val="0"/>
      <w:marRight w:val="0"/>
      <w:marTop w:val="0"/>
      <w:marBottom w:val="0"/>
      <w:divBdr>
        <w:top w:val="none" w:sz="0" w:space="0" w:color="auto"/>
        <w:left w:val="none" w:sz="0" w:space="0" w:color="auto"/>
        <w:bottom w:val="none" w:sz="0" w:space="0" w:color="auto"/>
        <w:right w:val="none" w:sz="0" w:space="0" w:color="auto"/>
      </w:divBdr>
    </w:div>
    <w:div w:id="543253772">
      <w:bodyDiv w:val="1"/>
      <w:marLeft w:val="0"/>
      <w:marRight w:val="0"/>
      <w:marTop w:val="0"/>
      <w:marBottom w:val="0"/>
      <w:divBdr>
        <w:top w:val="none" w:sz="0" w:space="0" w:color="auto"/>
        <w:left w:val="none" w:sz="0" w:space="0" w:color="auto"/>
        <w:bottom w:val="none" w:sz="0" w:space="0" w:color="auto"/>
        <w:right w:val="none" w:sz="0" w:space="0" w:color="auto"/>
      </w:divBdr>
      <w:divsChild>
        <w:div w:id="870609059">
          <w:marLeft w:val="0"/>
          <w:marRight w:val="0"/>
          <w:marTop w:val="0"/>
          <w:marBottom w:val="0"/>
          <w:divBdr>
            <w:top w:val="none" w:sz="0" w:space="0" w:color="auto"/>
            <w:left w:val="none" w:sz="0" w:space="0" w:color="auto"/>
            <w:bottom w:val="none" w:sz="0" w:space="0" w:color="auto"/>
            <w:right w:val="none" w:sz="0" w:space="0" w:color="auto"/>
          </w:divBdr>
        </w:div>
        <w:div w:id="1009648243">
          <w:marLeft w:val="0"/>
          <w:marRight w:val="0"/>
          <w:marTop w:val="0"/>
          <w:marBottom w:val="0"/>
          <w:divBdr>
            <w:top w:val="none" w:sz="0" w:space="0" w:color="auto"/>
            <w:left w:val="none" w:sz="0" w:space="0" w:color="auto"/>
            <w:bottom w:val="none" w:sz="0" w:space="0" w:color="auto"/>
            <w:right w:val="none" w:sz="0" w:space="0" w:color="auto"/>
          </w:divBdr>
        </w:div>
        <w:div w:id="1837770222">
          <w:marLeft w:val="0"/>
          <w:marRight w:val="0"/>
          <w:marTop w:val="0"/>
          <w:marBottom w:val="0"/>
          <w:divBdr>
            <w:top w:val="none" w:sz="0" w:space="0" w:color="auto"/>
            <w:left w:val="none" w:sz="0" w:space="0" w:color="auto"/>
            <w:bottom w:val="none" w:sz="0" w:space="0" w:color="auto"/>
            <w:right w:val="none" w:sz="0" w:space="0" w:color="auto"/>
          </w:divBdr>
        </w:div>
        <w:div w:id="484400876">
          <w:marLeft w:val="0"/>
          <w:marRight w:val="0"/>
          <w:marTop w:val="0"/>
          <w:marBottom w:val="0"/>
          <w:divBdr>
            <w:top w:val="none" w:sz="0" w:space="0" w:color="auto"/>
            <w:left w:val="none" w:sz="0" w:space="0" w:color="auto"/>
            <w:bottom w:val="none" w:sz="0" w:space="0" w:color="auto"/>
            <w:right w:val="none" w:sz="0" w:space="0" w:color="auto"/>
          </w:divBdr>
        </w:div>
        <w:div w:id="856188931">
          <w:marLeft w:val="0"/>
          <w:marRight w:val="0"/>
          <w:marTop w:val="0"/>
          <w:marBottom w:val="0"/>
          <w:divBdr>
            <w:top w:val="none" w:sz="0" w:space="0" w:color="auto"/>
            <w:left w:val="none" w:sz="0" w:space="0" w:color="auto"/>
            <w:bottom w:val="none" w:sz="0" w:space="0" w:color="auto"/>
            <w:right w:val="none" w:sz="0" w:space="0" w:color="auto"/>
          </w:divBdr>
        </w:div>
        <w:div w:id="1555770149">
          <w:marLeft w:val="0"/>
          <w:marRight w:val="0"/>
          <w:marTop w:val="0"/>
          <w:marBottom w:val="0"/>
          <w:divBdr>
            <w:top w:val="none" w:sz="0" w:space="0" w:color="auto"/>
            <w:left w:val="none" w:sz="0" w:space="0" w:color="auto"/>
            <w:bottom w:val="none" w:sz="0" w:space="0" w:color="auto"/>
            <w:right w:val="none" w:sz="0" w:space="0" w:color="auto"/>
          </w:divBdr>
        </w:div>
        <w:div w:id="845287177">
          <w:marLeft w:val="0"/>
          <w:marRight w:val="0"/>
          <w:marTop w:val="0"/>
          <w:marBottom w:val="0"/>
          <w:divBdr>
            <w:top w:val="none" w:sz="0" w:space="0" w:color="auto"/>
            <w:left w:val="none" w:sz="0" w:space="0" w:color="auto"/>
            <w:bottom w:val="none" w:sz="0" w:space="0" w:color="auto"/>
            <w:right w:val="none" w:sz="0" w:space="0" w:color="auto"/>
          </w:divBdr>
        </w:div>
        <w:div w:id="1569264721">
          <w:marLeft w:val="0"/>
          <w:marRight w:val="0"/>
          <w:marTop w:val="0"/>
          <w:marBottom w:val="0"/>
          <w:divBdr>
            <w:top w:val="none" w:sz="0" w:space="0" w:color="auto"/>
            <w:left w:val="none" w:sz="0" w:space="0" w:color="auto"/>
            <w:bottom w:val="none" w:sz="0" w:space="0" w:color="auto"/>
            <w:right w:val="none" w:sz="0" w:space="0" w:color="auto"/>
          </w:divBdr>
        </w:div>
        <w:div w:id="2130510989">
          <w:marLeft w:val="0"/>
          <w:marRight w:val="0"/>
          <w:marTop w:val="0"/>
          <w:marBottom w:val="0"/>
          <w:divBdr>
            <w:top w:val="none" w:sz="0" w:space="0" w:color="auto"/>
            <w:left w:val="none" w:sz="0" w:space="0" w:color="auto"/>
            <w:bottom w:val="none" w:sz="0" w:space="0" w:color="auto"/>
            <w:right w:val="none" w:sz="0" w:space="0" w:color="auto"/>
          </w:divBdr>
        </w:div>
      </w:divsChild>
    </w:div>
    <w:div w:id="658075574">
      <w:bodyDiv w:val="1"/>
      <w:marLeft w:val="0"/>
      <w:marRight w:val="0"/>
      <w:marTop w:val="0"/>
      <w:marBottom w:val="0"/>
      <w:divBdr>
        <w:top w:val="none" w:sz="0" w:space="0" w:color="auto"/>
        <w:left w:val="none" w:sz="0" w:space="0" w:color="auto"/>
        <w:bottom w:val="none" w:sz="0" w:space="0" w:color="auto"/>
        <w:right w:val="none" w:sz="0" w:space="0" w:color="auto"/>
      </w:divBdr>
    </w:div>
    <w:div w:id="685639749">
      <w:bodyDiv w:val="1"/>
      <w:marLeft w:val="0"/>
      <w:marRight w:val="0"/>
      <w:marTop w:val="0"/>
      <w:marBottom w:val="0"/>
      <w:divBdr>
        <w:top w:val="none" w:sz="0" w:space="0" w:color="auto"/>
        <w:left w:val="none" w:sz="0" w:space="0" w:color="auto"/>
        <w:bottom w:val="none" w:sz="0" w:space="0" w:color="auto"/>
        <w:right w:val="none" w:sz="0" w:space="0" w:color="auto"/>
      </w:divBdr>
    </w:div>
    <w:div w:id="730887743">
      <w:bodyDiv w:val="1"/>
      <w:marLeft w:val="0"/>
      <w:marRight w:val="0"/>
      <w:marTop w:val="0"/>
      <w:marBottom w:val="0"/>
      <w:divBdr>
        <w:top w:val="none" w:sz="0" w:space="0" w:color="auto"/>
        <w:left w:val="none" w:sz="0" w:space="0" w:color="auto"/>
        <w:bottom w:val="none" w:sz="0" w:space="0" w:color="auto"/>
        <w:right w:val="none" w:sz="0" w:space="0" w:color="auto"/>
      </w:divBdr>
      <w:divsChild>
        <w:div w:id="1058165715">
          <w:marLeft w:val="0"/>
          <w:marRight w:val="0"/>
          <w:marTop w:val="0"/>
          <w:marBottom w:val="0"/>
          <w:divBdr>
            <w:top w:val="none" w:sz="0" w:space="0" w:color="auto"/>
            <w:left w:val="none" w:sz="0" w:space="0" w:color="auto"/>
            <w:bottom w:val="none" w:sz="0" w:space="0" w:color="auto"/>
            <w:right w:val="none" w:sz="0" w:space="0" w:color="auto"/>
          </w:divBdr>
        </w:div>
        <w:div w:id="1771465198">
          <w:marLeft w:val="0"/>
          <w:marRight w:val="0"/>
          <w:marTop w:val="0"/>
          <w:marBottom w:val="0"/>
          <w:divBdr>
            <w:top w:val="none" w:sz="0" w:space="0" w:color="auto"/>
            <w:left w:val="none" w:sz="0" w:space="0" w:color="auto"/>
            <w:bottom w:val="none" w:sz="0" w:space="0" w:color="auto"/>
            <w:right w:val="none" w:sz="0" w:space="0" w:color="auto"/>
          </w:divBdr>
        </w:div>
        <w:div w:id="85154990">
          <w:marLeft w:val="0"/>
          <w:marRight w:val="0"/>
          <w:marTop w:val="0"/>
          <w:marBottom w:val="0"/>
          <w:divBdr>
            <w:top w:val="none" w:sz="0" w:space="0" w:color="auto"/>
            <w:left w:val="none" w:sz="0" w:space="0" w:color="auto"/>
            <w:bottom w:val="none" w:sz="0" w:space="0" w:color="auto"/>
            <w:right w:val="none" w:sz="0" w:space="0" w:color="auto"/>
          </w:divBdr>
        </w:div>
        <w:div w:id="860316727">
          <w:marLeft w:val="0"/>
          <w:marRight w:val="0"/>
          <w:marTop w:val="0"/>
          <w:marBottom w:val="0"/>
          <w:divBdr>
            <w:top w:val="none" w:sz="0" w:space="0" w:color="auto"/>
            <w:left w:val="none" w:sz="0" w:space="0" w:color="auto"/>
            <w:bottom w:val="none" w:sz="0" w:space="0" w:color="auto"/>
            <w:right w:val="none" w:sz="0" w:space="0" w:color="auto"/>
          </w:divBdr>
        </w:div>
        <w:div w:id="1139954053">
          <w:marLeft w:val="0"/>
          <w:marRight w:val="0"/>
          <w:marTop w:val="0"/>
          <w:marBottom w:val="0"/>
          <w:divBdr>
            <w:top w:val="none" w:sz="0" w:space="0" w:color="auto"/>
            <w:left w:val="none" w:sz="0" w:space="0" w:color="auto"/>
            <w:bottom w:val="none" w:sz="0" w:space="0" w:color="auto"/>
            <w:right w:val="none" w:sz="0" w:space="0" w:color="auto"/>
          </w:divBdr>
        </w:div>
        <w:div w:id="2024167911">
          <w:marLeft w:val="0"/>
          <w:marRight w:val="0"/>
          <w:marTop w:val="0"/>
          <w:marBottom w:val="0"/>
          <w:divBdr>
            <w:top w:val="none" w:sz="0" w:space="0" w:color="auto"/>
            <w:left w:val="none" w:sz="0" w:space="0" w:color="auto"/>
            <w:bottom w:val="none" w:sz="0" w:space="0" w:color="auto"/>
            <w:right w:val="none" w:sz="0" w:space="0" w:color="auto"/>
          </w:divBdr>
        </w:div>
        <w:div w:id="609313060">
          <w:marLeft w:val="0"/>
          <w:marRight w:val="0"/>
          <w:marTop w:val="0"/>
          <w:marBottom w:val="0"/>
          <w:divBdr>
            <w:top w:val="none" w:sz="0" w:space="0" w:color="auto"/>
            <w:left w:val="none" w:sz="0" w:space="0" w:color="auto"/>
            <w:bottom w:val="none" w:sz="0" w:space="0" w:color="auto"/>
            <w:right w:val="none" w:sz="0" w:space="0" w:color="auto"/>
          </w:divBdr>
        </w:div>
        <w:div w:id="1208223525">
          <w:marLeft w:val="0"/>
          <w:marRight w:val="0"/>
          <w:marTop w:val="0"/>
          <w:marBottom w:val="0"/>
          <w:divBdr>
            <w:top w:val="none" w:sz="0" w:space="0" w:color="auto"/>
            <w:left w:val="none" w:sz="0" w:space="0" w:color="auto"/>
            <w:bottom w:val="none" w:sz="0" w:space="0" w:color="auto"/>
            <w:right w:val="none" w:sz="0" w:space="0" w:color="auto"/>
          </w:divBdr>
        </w:div>
      </w:divsChild>
    </w:div>
    <w:div w:id="759184563">
      <w:bodyDiv w:val="1"/>
      <w:marLeft w:val="0"/>
      <w:marRight w:val="0"/>
      <w:marTop w:val="0"/>
      <w:marBottom w:val="0"/>
      <w:divBdr>
        <w:top w:val="none" w:sz="0" w:space="0" w:color="auto"/>
        <w:left w:val="none" w:sz="0" w:space="0" w:color="auto"/>
        <w:bottom w:val="none" w:sz="0" w:space="0" w:color="auto"/>
        <w:right w:val="none" w:sz="0" w:space="0" w:color="auto"/>
      </w:divBdr>
    </w:div>
    <w:div w:id="945120633">
      <w:bodyDiv w:val="1"/>
      <w:marLeft w:val="0"/>
      <w:marRight w:val="0"/>
      <w:marTop w:val="0"/>
      <w:marBottom w:val="0"/>
      <w:divBdr>
        <w:top w:val="none" w:sz="0" w:space="0" w:color="auto"/>
        <w:left w:val="none" w:sz="0" w:space="0" w:color="auto"/>
        <w:bottom w:val="none" w:sz="0" w:space="0" w:color="auto"/>
        <w:right w:val="none" w:sz="0" w:space="0" w:color="auto"/>
      </w:divBdr>
      <w:divsChild>
        <w:div w:id="297148846">
          <w:marLeft w:val="0"/>
          <w:marRight w:val="0"/>
          <w:marTop w:val="0"/>
          <w:marBottom w:val="0"/>
          <w:divBdr>
            <w:top w:val="none" w:sz="0" w:space="0" w:color="auto"/>
            <w:left w:val="none" w:sz="0" w:space="0" w:color="auto"/>
            <w:bottom w:val="none" w:sz="0" w:space="0" w:color="auto"/>
            <w:right w:val="none" w:sz="0" w:space="0" w:color="auto"/>
          </w:divBdr>
        </w:div>
        <w:div w:id="542864985">
          <w:marLeft w:val="0"/>
          <w:marRight w:val="0"/>
          <w:marTop w:val="0"/>
          <w:marBottom w:val="0"/>
          <w:divBdr>
            <w:top w:val="none" w:sz="0" w:space="0" w:color="auto"/>
            <w:left w:val="none" w:sz="0" w:space="0" w:color="auto"/>
            <w:bottom w:val="none" w:sz="0" w:space="0" w:color="auto"/>
            <w:right w:val="none" w:sz="0" w:space="0" w:color="auto"/>
          </w:divBdr>
        </w:div>
        <w:div w:id="1654336425">
          <w:marLeft w:val="0"/>
          <w:marRight w:val="0"/>
          <w:marTop w:val="0"/>
          <w:marBottom w:val="0"/>
          <w:divBdr>
            <w:top w:val="none" w:sz="0" w:space="0" w:color="auto"/>
            <w:left w:val="none" w:sz="0" w:space="0" w:color="auto"/>
            <w:bottom w:val="none" w:sz="0" w:space="0" w:color="auto"/>
            <w:right w:val="none" w:sz="0" w:space="0" w:color="auto"/>
          </w:divBdr>
        </w:div>
        <w:div w:id="243074172">
          <w:marLeft w:val="0"/>
          <w:marRight w:val="0"/>
          <w:marTop w:val="0"/>
          <w:marBottom w:val="0"/>
          <w:divBdr>
            <w:top w:val="none" w:sz="0" w:space="0" w:color="auto"/>
            <w:left w:val="none" w:sz="0" w:space="0" w:color="auto"/>
            <w:bottom w:val="none" w:sz="0" w:space="0" w:color="auto"/>
            <w:right w:val="none" w:sz="0" w:space="0" w:color="auto"/>
          </w:divBdr>
        </w:div>
        <w:div w:id="326517688">
          <w:marLeft w:val="0"/>
          <w:marRight w:val="0"/>
          <w:marTop w:val="0"/>
          <w:marBottom w:val="0"/>
          <w:divBdr>
            <w:top w:val="none" w:sz="0" w:space="0" w:color="auto"/>
            <w:left w:val="none" w:sz="0" w:space="0" w:color="auto"/>
            <w:bottom w:val="none" w:sz="0" w:space="0" w:color="auto"/>
            <w:right w:val="none" w:sz="0" w:space="0" w:color="auto"/>
          </w:divBdr>
        </w:div>
        <w:div w:id="343436231">
          <w:marLeft w:val="0"/>
          <w:marRight w:val="0"/>
          <w:marTop w:val="0"/>
          <w:marBottom w:val="0"/>
          <w:divBdr>
            <w:top w:val="none" w:sz="0" w:space="0" w:color="auto"/>
            <w:left w:val="none" w:sz="0" w:space="0" w:color="auto"/>
            <w:bottom w:val="none" w:sz="0" w:space="0" w:color="auto"/>
            <w:right w:val="none" w:sz="0" w:space="0" w:color="auto"/>
          </w:divBdr>
        </w:div>
        <w:div w:id="1714311248">
          <w:marLeft w:val="0"/>
          <w:marRight w:val="0"/>
          <w:marTop w:val="0"/>
          <w:marBottom w:val="0"/>
          <w:divBdr>
            <w:top w:val="none" w:sz="0" w:space="0" w:color="auto"/>
            <w:left w:val="none" w:sz="0" w:space="0" w:color="auto"/>
            <w:bottom w:val="none" w:sz="0" w:space="0" w:color="auto"/>
            <w:right w:val="none" w:sz="0" w:space="0" w:color="auto"/>
          </w:divBdr>
        </w:div>
        <w:div w:id="680203947">
          <w:marLeft w:val="0"/>
          <w:marRight w:val="0"/>
          <w:marTop w:val="0"/>
          <w:marBottom w:val="0"/>
          <w:divBdr>
            <w:top w:val="none" w:sz="0" w:space="0" w:color="auto"/>
            <w:left w:val="none" w:sz="0" w:space="0" w:color="auto"/>
            <w:bottom w:val="none" w:sz="0" w:space="0" w:color="auto"/>
            <w:right w:val="none" w:sz="0" w:space="0" w:color="auto"/>
          </w:divBdr>
        </w:div>
      </w:divsChild>
    </w:div>
    <w:div w:id="1108307114">
      <w:bodyDiv w:val="1"/>
      <w:marLeft w:val="0"/>
      <w:marRight w:val="0"/>
      <w:marTop w:val="0"/>
      <w:marBottom w:val="0"/>
      <w:divBdr>
        <w:top w:val="none" w:sz="0" w:space="0" w:color="auto"/>
        <w:left w:val="none" w:sz="0" w:space="0" w:color="auto"/>
        <w:bottom w:val="none" w:sz="0" w:space="0" w:color="auto"/>
        <w:right w:val="none" w:sz="0" w:space="0" w:color="auto"/>
      </w:divBdr>
    </w:div>
    <w:div w:id="1213813112">
      <w:bodyDiv w:val="1"/>
      <w:marLeft w:val="0"/>
      <w:marRight w:val="0"/>
      <w:marTop w:val="0"/>
      <w:marBottom w:val="0"/>
      <w:divBdr>
        <w:top w:val="none" w:sz="0" w:space="0" w:color="auto"/>
        <w:left w:val="none" w:sz="0" w:space="0" w:color="auto"/>
        <w:bottom w:val="none" w:sz="0" w:space="0" w:color="auto"/>
        <w:right w:val="none" w:sz="0" w:space="0" w:color="auto"/>
      </w:divBdr>
    </w:div>
    <w:div w:id="1278412591">
      <w:bodyDiv w:val="1"/>
      <w:marLeft w:val="0"/>
      <w:marRight w:val="0"/>
      <w:marTop w:val="0"/>
      <w:marBottom w:val="0"/>
      <w:divBdr>
        <w:top w:val="none" w:sz="0" w:space="0" w:color="auto"/>
        <w:left w:val="none" w:sz="0" w:space="0" w:color="auto"/>
        <w:bottom w:val="none" w:sz="0" w:space="0" w:color="auto"/>
        <w:right w:val="none" w:sz="0" w:space="0" w:color="auto"/>
      </w:divBdr>
    </w:div>
    <w:div w:id="1298146988">
      <w:bodyDiv w:val="1"/>
      <w:marLeft w:val="0"/>
      <w:marRight w:val="0"/>
      <w:marTop w:val="0"/>
      <w:marBottom w:val="0"/>
      <w:divBdr>
        <w:top w:val="none" w:sz="0" w:space="0" w:color="auto"/>
        <w:left w:val="none" w:sz="0" w:space="0" w:color="auto"/>
        <w:bottom w:val="none" w:sz="0" w:space="0" w:color="auto"/>
        <w:right w:val="none" w:sz="0" w:space="0" w:color="auto"/>
      </w:divBdr>
    </w:div>
    <w:div w:id="1318454616">
      <w:bodyDiv w:val="1"/>
      <w:marLeft w:val="0"/>
      <w:marRight w:val="0"/>
      <w:marTop w:val="0"/>
      <w:marBottom w:val="0"/>
      <w:divBdr>
        <w:top w:val="none" w:sz="0" w:space="0" w:color="auto"/>
        <w:left w:val="none" w:sz="0" w:space="0" w:color="auto"/>
        <w:bottom w:val="none" w:sz="0" w:space="0" w:color="auto"/>
        <w:right w:val="none" w:sz="0" w:space="0" w:color="auto"/>
      </w:divBdr>
    </w:div>
    <w:div w:id="1342662681">
      <w:bodyDiv w:val="1"/>
      <w:marLeft w:val="0"/>
      <w:marRight w:val="0"/>
      <w:marTop w:val="0"/>
      <w:marBottom w:val="0"/>
      <w:divBdr>
        <w:top w:val="none" w:sz="0" w:space="0" w:color="auto"/>
        <w:left w:val="none" w:sz="0" w:space="0" w:color="auto"/>
        <w:bottom w:val="none" w:sz="0" w:space="0" w:color="auto"/>
        <w:right w:val="none" w:sz="0" w:space="0" w:color="auto"/>
      </w:divBdr>
    </w:div>
    <w:div w:id="1377973718">
      <w:bodyDiv w:val="1"/>
      <w:marLeft w:val="0"/>
      <w:marRight w:val="0"/>
      <w:marTop w:val="0"/>
      <w:marBottom w:val="0"/>
      <w:divBdr>
        <w:top w:val="none" w:sz="0" w:space="0" w:color="auto"/>
        <w:left w:val="none" w:sz="0" w:space="0" w:color="auto"/>
        <w:bottom w:val="none" w:sz="0" w:space="0" w:color="auto"/>
        <w:right w:val="none" w:sz="0" w:space="0" w:color="auto"/>
      </w:divBdr>
    </w:div>
    <w:div w:id="1464227140">
      <w:bodyDiv w:val="1"/>
      <w:marLeft w:val="0"/>
      <w:marRight w:val="0"/>
      <w:marTop w:val="0"/>
      <w:marBottom w:val="0"/>
      <w:divBdr>
        <w:top w:val="none" w:sz="0" w:space="0" w:color="auto"/>
        <w:left w:val="none" w:sz="0" w:space="0" w:color="auto"/>
        <w:bottom w:val="none" w:sz="0" w:space="0" w:color="auto"/>
        <w:right w:val="none" w:sz="0" w:space="0" w:color="auto"/>
      </w:divBdr>
    </w:div>
    <w:div w:id="1485656570">
      <w:bodyDiv w:val="1"/>
      <w:marLeft w:val="0"/>
      <w:marRight w:val="0"/>
      <w:marTop w:val="0"/>
      <w:marBottom w:val="0"/>
      <w:divBdr>
        <w:top w:val="none" w:sz="0" w:space="0" w:color="auto"/>
        <w:left w:val="none" w:sz="0" w:space="0" w:color="auto"/>
        <w:bottom w:val="none" w:sz="0" w:space="0" w:color="auto"/>
        <w:right w:val="none" w:sz="0" w:space="0" w:color="auto"/>
      </w:divBdr>
    </w:div>
    <w:div w:id="1555384023">
      <w:bodyDiv w:val="1"/>
      <w:marLeft w:val="0"/>
      <w:marRight w:val="0"/>
      <w:marTop w:val="0"/>
      <w:marBottom w:val="0"/>
      <w:divBdr>
        <w:top w:val="none" w:sz="0" w:space="0" w:color="auto"/>
        <w:left w:val="none" w:sz="0" w:space="0" w:color="auto"/>
        <w:bottom w:val="none" w:sz="0" w:space="0" w:color="auto"/>
        <w:right w:val="none" w:sz="0" w:space="0" w:color="auto"/>
      </w:divBdr>
      <w:divsChild>
        <w:div w:id="842891162">
          <w:marLeft w:val="0"/>
          <w:marRight w:val="0"/>
          <w:marTop w:val="0"/>
          <w:marBottom w:val="0"/>
          <w:divBdr>
            <w:top w:val="none" w:sz="0" w:space="0" w:color="auto"/>
            <w:left w:val="none" w:sz="0" w:space="0" w:color="auto"/>
            <w:bottom w:val="none" w:sz="0" w:space="0" w:color="auto"/>
            <w:right w:val="none" w:sz="0" w:space="0" w:color="auto"/>
          </w:divBdr>
        </w:div>
        <w:div w:id="1962685152">
          <w:marLeft w:val="0"/>
          <w:marRight w:val="0"/>
          <w:marTop w:val="0"/>
          <w:marBottom w:val="0"/>
          <w:divBdr>
            <w:top w:val="none" w:sz="0" w:space="0" w:color="auto"/>
            <w:left w:val="none" w:sz="0" w:space="0" w:color="auto"/>
            <w:bottom w:val="none" w:sz="0" w:space="0" w:color="auto"/>
            <w:right w:val="none" w:sz="0" w:space="0" w:color="auto"/>
          </w:divBdr>
        </w:div>
        <w:div w:id="1096711565">
          <w:marLeft w:val="0"/>
          <w:marRight w:val="0"/>
          <w:marTop w:val="0"/>
          <w:marBottom w:val="0"/>
          <w:divBdr>
            <w:top w:val="none" w:sz="0" w:space="0" w:color="auto"/>
            <w:left w:val="none" w:sz="0" w:space="0" w:color="auto"/>
            <w:bottom w:val="none" w:sz="0" w:space="0" w:color="auto"/>
            <w:right w:val="none" w:sz="0" w:space="0" w:color="auto"/>
          </w:divBdr>
        </w:div>
        <w:div w:id="672486902">
          <w:marLeft w:val="0"/>
          <w:marRight w:val="0"/>
          <w:marTop w:val="0"/>
          <w:marBottom w:val="0"/>
          <w:divBdr>
            <w:top w:val="none" w:sz="0" w:space="0" w:color="auto"/>
            <w:left w:val="none" w:sz="0" w:space="0" w:color="auto"/>
            <w:bottom w:val="none" w:sz="0" w:space="0" w:color="auto"/>
            <w:right w:val="none" w:sz="0" w:space="0" w:color="auto"/>
          </w:divBdr>
        </w:div>
        <w:div w:id="1837959174">
          <w:marLeft w:val="0"/>
          <w:marRight w:val="0"/>
          <w:marTop w:val="0"/>
          <w:marBottom w:val="0"/>
          <w:divBdr>
            <w:top w:val="none" w:sz="0" w:space="0" w:color="auto"/>
            <w:left w:val="none" w:sz="0" w:space="0" w:color="auto"/>
            <w:bottom w:val="none" w:sz="0" w:space="0" w:color="auto"/>
            <w:right w:val="none" w:sz="0" w:space="0" w:color="auto"/>
          </w:divBdr>
        </w:div>
        <w:div w:id="1234387104">
          <w:marLeft w:val="0"/>
          <w:marRight w:val="0"/>
          <w:marTop w:val="0"/>
          <w:marBottom w:val="0"/>
          <w:divBdr>
            <w:top w:val="none" w:sz="0" w:space="0" w:color="auto"/>
            <w:left w:val="none" w:sz="0" w:space="0" w:color="auto"/>
            <w:bottom w:val="none" w:sz="0" w:space="0" w:color="auto"/>
            <w:right w:val="none" w:sz="0" w:space="0" w:color="auto"/>
          </w:divBdr>
        </w:div>
      </w:divsChild>
    </w:div>
    <w:div w:id="1821842075">
      <w:bodyDiv w:val="1"/>
      <w:marLeft w:val="0"/>
      <w:marRight w:val="0"/>
      <w:marTop w:val="0"/>
      <w:marBottom w:val="0"/>
      <w:divBdr>
        <w:top w:val="none" w:sz="0" w:space="0" w:color="auto"/>
        <w:left w:val="none" w:sz="0" w:space="0" w:color="auto"/>
        <w:bottom w:val="none" w:sz="0" w:space="0" w:color="auto"/>
        <w:right w:val="none" w:sz="0" w:space="0" w:color="auto"/>
      </w:divBdr>
      <w:divsChild>
        <w:div w:id="1678846428">
          <w:marLeft w:val="0"/>
          <w:marRight w:val="0"/>
          <w:marTop w:val="0"/>
          <w:marBottom w:val="0"/>
          <w:divBdr>
            <w:top w:val="none" w:sz="0" w:space="0" w:color="auto"/>
            <w:left w:val="none" w:sz="0" w:space="0" w:color="auto"/>
            <w:bottom w:val="none" w:sz="0" w:space="0" w:color="auto"/>
            <w:right w:val="none" w:sz="0" w:space="0" w:color="auto"/>
          </w:divBdr>
        </w:div>
        <w:div w:id="75640914">
          <w:marLeft w:val="0"/>
          <w:marRight w:val="0"/>
          <w:marTop w:val="0"/>
          <w:marBottom w:val="0"/>
          <w:divBdr>
            <w:top w:val="none" w:sz="0" w:space="0" w:color="auto"/>
            <w:left w:val="none" w:sz="0" w:space="0" w:color="auto"/>
            <w:bottom w:val="none" w:sz="0" w:space="0" w:color="auto"/>
            <w:right w:val="none" w:sz="0" w:space="0" w:color="auto"/>
          </w:divBdr>
        </w:div>
        <w:div w:id="1540630241">
          <w:marLeft w:val="0"/>
          <w:marRight w:val="0"/>
          <w:marTop w:val="0"/>
          <w:marBottom w:val="0"/>
          <w:divBdr>
            <w:top w:val="none" w:sz="0" w:space="0" w:color="auto"/>
            <w:left w:val="none" w:sz="0" w:space="0" w:color="auto"/>
            <w:bottom w:val="none" w:sz="0" w:space="0" w:color="auto"/>
            <w:right w:val="none" w:sz="0" w:space="0" w:color="auto"/>
          </w:divBdr>
        </w:div>
        <w:div w:id="579798280">
          <w:marLeft w:val="0"/>
          <w:marRight w:val="0"/>
          <w:marTop w:val="0"/>
          <w:marBottom w:val="0"/>
          <w:divBdr>
            <w:top w:val="none" w:sz="0" w:space="0" w:color="auto"/>
            <w:left w:val="none" w:sz="0" w:space="0" w:color="auto"/>
            <w:bottom w:val="none" w:sz="0" w:space="0" w:color="auto"/>
            <w:right w:val="none" w:sz="0" w:space="0" w:color="auto"/>
          </w:divBdr>
        </w:div>
        <w:div w:id="330136896">
          <w:marLeft w:val="0"/>
          <w:marRight w:val="0"/>
          <w:marTop w:val="0"/>
          <w:marBottom w:val="0"/>
          <w:divBdr>
            <w:top w:val="none" w:sz="0" w:space="0" w:color="auto"/>
            <w:left w:val="none" w:sz="0" w:space="0" w:color="auto"/>
            <w:bottom w:val="none" w:sz="0" w:space="0" w:color="auto"/>
            <w:right w:val="none" w:sz="0" w:space="0" w:color="auto"/>
          </w:divBdr>
        </w:div>
        <w:div w:id="1031801650">
          <w:marLeft w:val="0"/>
          <w:marRight w:val="0"/>
          <w:marTop w:val="0"/>
          <w:marBottom w:val="0"/>
          <w:divBdr>
            <w:top w:val="none" w:sz="0" w:space="0" w:color="auto"/>
            <w:left w:val="none" w:sz="0" w:space="0" w:color="auto"/>
            <w:bottom w:val="none" w:sz="0" w:space="0" w:color="auto"/>
            <w:right w:val="none" w:sz="0" w:space="0" w:color="auto"/>
          </w:divBdr>
        </w:div>
        <w:div w:id="30039241">
          <w:marLeft w:val="0"/>
          <w:marRight w:val="0"/>
          <w:marTop w:val="0"/>
          <w:marBottom w:val="0"/>
          <w:divBdr>
            <w:top w:val="none" w:sz="0" w:space="0" w:color="auto"/>
            <w:left w:val="none" w:sz="0" w:space="0" w:color="auto"/>
            <w:bottom w:val="none" w:sz="0" w:space="0" w:color="auto"/>
            <w:right w:val="none" w:sz="0" w:space="0" w:color="auto"/>
          </w:divBdr>
        </w:div>
        <w:div w:id="810170264">
          <w:marLeft w:val="0"/>
          <w:marRight w:val="0"/>
          <w:marTop w:val="0"/>
          <w:marBottom w:val="0"/>
          <w:divBdr>
            <w:top w:val="none" w:sz="0" w:space="0" w:color="auto"/>
            <w:left w:val="none" w:sz="0" w:space="0" w:color="auto"/>
            <w:bottom w:val="none" w:sz="0" w:space="0" w:color="auto"/>
            <w:right w:val="none" w:sz="0" w:space="0" w:color="auto"/>
          </w:divBdr>
        </w:div>
      </w:divsChild>
    </w:div>
    <w:div w:id="1939945818">
      <w:bodyDiv w:val="1"/>
      <w:marLeft w:val="0"/>
      <w:marRight w:val="0"/>
      <w:marTop w:val="0"/>
      <w:marBottom w:val="0"/>
      <w:divBdr>
        <w:top w:val="none" w:sz="0" w:space="0" w:color="auto"/>
        <w:left w:val="none" w:sz="0" w:space="0" w:color="auto"/>
        <w:bottom w:val="none" w:sz="0" w:space="0" w:color="auto"/>
        <w:right w:val="none" w:sz="0" w:space="0" w:color="auto"/>
      </w:divBdr>
    </w:div>
    <w:div w:id="2013948444">
      <w:bodyDiv w:val="1"/>
      <w:marLeft w:val="0"/>
      <w:marRight w:val="0"/>
      <w:marTop w:val="0"/>
      <w:marBottom w:val="0"/>
      <w:divBdr>
        <w:top w:val="none" w:sz="0" w:space="0" w:color="auto"/>
        <w:left w:val="none" w:sz="0" w:space="0" w:color="auto"/>
        <w:bottom w:val="none" w:sz="0" w:space="0" w:color="auto"/>
        <w:right w:val="none" w:sz="0" w:space="0" w:color="auto"/>
      </w:divBdr>
    </w:div>
    <w:div w:id="2042395188">
      <w:bodyDiv w:val="1"/>
      <w:marLeft w:val="0"/>
      <w:marRight w:val="0"/>
      <w:marTop w:val="0"/>
      <w:marBottom w:val="0"/>
      <w:divBdr>
        <w:top w:val="none" w:sz="0" w:space="0" w:color="auto"/>
        <w:left w:val="none" w:sz="0" w:space="0" w:color="auto"/>
        <w:bottom w:val="none" w:sz="0" w:space="0" w:color="auto"/>
        <w:right w:val="none" w:sz="0" w:space="0" w:color="auto"/>
      </w:divBdr>
      <w:divsChild>
        <w:div w:id="890767368">
          <w:marLeft w:val="0"/>
          <w:marRight w:val="0"/>
          <w:marTop w:val="0"/>
          <w:marBottom w:val="0"/>
          <w:divBdr>
            <w:top w:val="none" w:sz="0" w:space="0" w:color="auto"/>
            <w:left w:val="none" w:sz="0" w:space="0" w:color="auto"/>
            <w:bottom w:val="none" w:sz="0" w:space="0" w:color="auto"/>
            <w:right w:val="none" w:sz="0" w:space="0" w:color="auto"/>
          </w:divBdr>
        </w:div>
        <w:div w:id="730270495">
          <w:marLeft w:val="0"/>
          <w:marRight w:val="0"/>
          <w:marTop w:val="0"/>
          <w:marBottom w:val="0"/>
          <w:divBdr>
            <w:top w:val="none" w:sz="0" w:space="0" w:color="auto"/>
            <w:left w:val="none" w:sz="0" w:space="0" w:color="auto"/>
            <w:bottom w:val="none" w:sz="0" w:space="0" w:color="auto"/>
            <w:right w:val="none" w:sz="0" w:space="0" w:color="auto"/>
          </w:divBdr>
        </w:div>
        <w:div w:id="759329137">
          <w:marLeft w:val="0"/>
          <w:marRight w:val="0"/>
          <w:marTop w:val="0"/>
          <w:marBottom w:val="0"/>
          <w:divBdr>
            <w:top w:val="none" w:sz="0" w:space="0" w:color="auto"/>
            <w:left w:val="none" w:sz="0" w:space="0" w:color="auto"/>
            <w:bottom w:val="none" w:sz="0" w:space="0" w:color="auto"/>
            <w:right w:val="none" w:sz="0" w:space="0" w:color="auto"/>
          </w:divBdr>
        </w:div>
        <w:div w:id="561213070">
          <w:marLeft w:val="0"/>
          <w:marRight w:val="0"/>
          <w:marTop w:val="0"/>
          <w:marBottom w:val="0"/>
          <w:divBdr>
            <w:top w:val="none" w:sz="0" w:space="0" w:color="auto"/>
            <w:left w:val="none" w:sz="0" w:space="0" w:color="auto"/>
            <w:bottom w:val="none" w:sz="0" w:space="0" w:color="auto"/>
            <w:right w:val="none" w:sz="0" w:space="0" w:color="auto"/>
          </w:divBdr>
        </w:div>
        <w:div w:id="1647320340">
          <w:marLeft w:val="0"/>
          <w:marRight w:val="0"/>
          <w:marTop w:val="0"/>
          <w:marBottom w:val="0"/>
          <w:divBdr>
            <w:top w:val="none" w:sz="0" w:space="0" w:color="auto"/>
            <w:left w:val="none" w:sz="0" w:space="0" w:color="auto"/>
            <w:bottom w:val="none" w:sz="0" w:space="0" w:color="auto"/>
            <w:right w:val="none" w:sz="0" w:space="0" w:color="auto"/>
          </w:divBdr>
        </w:div>
        <w:div w:id="736585964">
          <w:marLeft w:val="0"/>
          <w:marRight w:val="0"/>
          <w:marTop w:val="0"/>
          <w:marBottom w:val="0"/>
          <w:divBdr>
            <w:top w:val="none" w:sz="0" w:space="0" w:color="auto"/>
            <w:left w:val="none" w:sz="0" w:space="0" w:color="auto"/>
            <w:bottom w:val="none" w:sz="0" w:space="0" w:color="auto"/>
            <w:right w:val="none" w:sz="0" w:space="0" w:color="auto"/>
          </w:divBdr>
        </w:div>
        <w:div w:id="1561403641">
          <w:marLeft w:val="0"/>
          <w:marRight w:val="0"/>
          <w:marTop w:val="0"/>
          <w:marBottom w:val="0"/>
          <w:divBdr>
            <w:top w:val="none" w:sz="0" w:space="0" w:color="auto"/>
            <w:left w:val="none" w:sz="0" w:space="0" w:color="auto"/>
            <w:bottom w:val="none" w:sz="0" w:space="0" w:color="auto"/>
            <w:right w:val="none" w:sz="0" w:space="0" w:color="auto"/>
          </w:divBdr>
        </w:div>
        <w:div w:id="2075808989">
          <w:marLeft w:val="0"/>
          <w:marRight w:val="0"/>
          <w:marTop w:val="0"/>
          <w:marBottom w:val="0"/>
          <w:divBdr>
            <w:top w:val="none" w:sz="0" w:space="0" w:color="auto"/>
            <w:left w:val="none" w:sz="0" w:space="0" w:color="auto"/>
            <w:bottom w:val="none" w:sz="0" w:space="0" w:color="auto"/>
            <w:right w:val="none" w:sz="0" w:space="0" w:color="auto"/>
          </w:divBdr>
        </w:div>
        <w:div w:id="908930498">
          <w:marLeft w:val="0"/>
          <w:marRight w:val="0"/>
          <w:marTop w:val="0"/>
          <w:marBottom w:val="0"/>
          <w:divBdr>
            <w:top w:val="none" w:sz="0" w:space="0" w:color="auto"/>
            <w:left w:val="none" w:sz="0" w:space="0" w:color="auto"/>
            <w:bottom w:val="none" w:sz="0" w:space="0" w:color="auto"/>
            <w:right w:val="none" w:sz="0" w:space="0" w:color="auto"/>
          </w:divBdr>
        </w:div>
      </w:divsChild>
    </w:div>
    <w:div w:id="20668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47065-EB3E-4B59-9031-330A0D04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1041</Words>
  <Characters>5934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user223</dc:creator>
  <cp:lastModifiedBy>Пользователь</cp:lastModifiedBy>
  <cp:revision>4</cp:revision>
  <cp:lastPrinted>2022-01-19T08:43:00Z</cp:lastPrinted>
  <dcterms:created xsi:type="dcterms:W3CDTF">2022-05-20T08:51:00Z</dcterms:created>
  <dcterms:modified xsi:type="dcterms:W3CDTF">2022-08-05T06:49:00Z</dcterms:modified>
</cp:coreProperties>
</file>