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FF" w:rsidRDefault="004606BE">
      <w:r>
        <w:t>Дозатор жидкого мыла – 2шт</w:t>
      </w:r>
    </w:p>
    <w:p w:rsidR="004606BE" w:rsidRDefault="004606BE">
      <w:r>
        <w:t>Антивандальный для школы</w:t>
      </w:r>
    </w:p>
    <w:p w:rsidR="004606BE" w:rsidRDefault="004606BE">
      <w:r>
        <w:t>Изготовлен из ударопрочного пластика</w:t>
      </w:r>
    </w:p>
    <w:p w:rsidR="004606BE" w:rsidRDefault="004606BE">
      <w:r>
        <w:t>Должен заправляться из канистры</w:t>
      </w:r>
    </w:p>
    <w:p w:rsidR="004606BE" w:rsidRDefault="004606BE">
      <w:r>
        <w:t>Надежная система подачи жидкого мыла</w:t>
      </w:r>
    </w:p>
    <w:p w:rsidR="004606BE" w:rsidRDefault="004606BE">
      <w:r>
        <w:t>Должен закрываться на ключ</w:t>
      </w:r>
    </w:p>
    <w:p w:rsidR="004606BE" w:rsidRDefault="004606BE">
      <w:r>
        <w:t>Возможность замены дозировочного клапана и клавиши подачи мыла</w:t>
      </w:r>
    </w:p>
    <w:p w:rsidR="004606BE" w:rsidRDefault="004606BE">
      <w:r>
        <w:t>Съемный резервуар для жидкого мыла</w:t>
      </w:r>
    </w:p>
    <w:p w:rsidR="004606BE" w:rsidRDefault="004606BE">
      <w:r>
        <w:t>Вид крепления настенное.</w:t>
      </w:r>
      <w:bookmarkStart w:id="0" w:name="_GoBack"/>
      <w:bookmarkEnd w:id="0"/>
    </w:p>
    <w:p w:rsidR="004606BE" w:rsidRDefault="004606BE"/>
    <w:sectPr w:rsidR="0046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8E"/>
    <w:rsid w:val="004606BE"/>
    <w:rsid w:val="00A46E8E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9A01"/>
  <w15:chartTrackingRefBased/>
  <w15:docId w15:val="{8891A122-D503-4434-93CC-01136780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2019-10-29T07:37:00Z</dcterms:created>
  <dcterms:modified xsi:type="dcterms:W3CDTF">2019-10-29T07:41:00Z</dcterms:modified>
</cp:coreProperties>
</file>