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9A" w:rsidRPr="00414E80" w:rsidRDefault="00CE7F9A" w:rsidP="00CE7F9A">
      <w:pPr>
        <w:jc w:val="center"/>
        <w:rPr>
          <w:b/>
          <w:sz w:val="22"/>
          <w:szCs w:val="22"/>
        </w:rPr>
      </w:pPr>
      <w:r w:rsidRPr="00414E80">
        <w:rPr>
          <w:b/>
          <w:sz w:val="22"/>
          <w:szCs w:val="22"/>
        </w:rPr>
        <w:t>Договор №___</w:t>
      </w:r>
    </w:p>
    <w:p w:rsidR="00CE7F9A" w:rsidRPr="00414E80" w:rsidRDefault="009204D7" w:rsidP="00CE7F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поставки мебели</w:t>
      </w:r>
    </w:p>
    <w:p w:rsidR="00CE7F9A" w:rsidRPr="00414E80" w:rsidRDefault="00CE7F9A" w:rsidP="00CE7F9A">
      <w:pPr>
        <w:jc w:val="center"/>
        <w:rPr>
          <w:b/>
          <w:sz w:val="22"/>
          <w:szCs w:val="22"/>
        </w:rPr>
      </w:pPr>
    </w:p>
    <w:p w:rsidR="00CE7F9A" w:rsidRPr="00414E80" w:rsidRDefault="00CE7F9A" w:rsidP="00CE7F9A">
      <w:pPr>
        <w:jc w:val="center"/>
        <w:rPr>
          <w:sz w:val="22"/>
          <w:szCs w:val="22"/>
        </w:rPr>
      </w:pPr>
      <w:r w:rsidRPr="00414E80">
        <w:rPr>
          <w:sz w:val="22"/>
          <w:szCs w:val="22"/>
        </w:rPr>
        <w:t>г. Челябинск</w:t>
      </w:r>
      <w:r w:rsidRPr="00414E80">
        <w:rPr>
          <w:sz w:val="22"/>
          <w:szCs w:val="22"/>
        </w:rPr>
        <w:tab/>
      </w:r>
      <w:r w:rsidRPr="00414E80">
        <w:rPr>
          <w:sz w:val="22"/>
          <w:szCs w:val="22"/>
        </w:rPr>
        <w:tab/>
      </w:r>
      <w:r w:rsidRPr="00414E80">
        <w:rPr>
          <w:sz w:val="22"/>
          <w:szCs w:val="22"/>
        </w:rPr>
        <w:tab/>
      </w:r>
      <w:r w:rsidRPr="00414E80">
        <w:rPr>
          <w:sz w:val="22"/>
          <w:szCs w:val="22"/>
        </w:rPr>
        <w:tab/>
      </w:r>
      <w:r w:rsidRPr="00414E80">
        <w:rPr>
          <w:sz w:val="22"/>
          <w:szCs w:val="22"/>
        </w:rPr>
        <w:tab/>
      </w:r>
      <w:r w:rsidRPr="00414E80">
        <w:rPr>
          <w:sz w:val="22"/>
          <w:szCs w:val="22"/>
        </w:rPr>
        <w:tab/>
      </w:r>
      <w:r w:rsidRPr="00414E80">
        <w:rPr>
          <w:sz w:val="22"/>
          <w:szCs w:val="22"/>
        </w:rPr>
        <w:tab/>
      </w:r>
      <w:r w:rsidRPr="00414E80">
        <w:rPr>
          <w:sz w:val="22"/>
          <w:szCs w:val="22"/>
        </w:rPr>
        <w:tab/>
        <w:t>«____»____________201__ г.</w:t>
      </w:r>
    </w:p>
    <w:p w:rsidR="00CE7F9A" w:rsidRPr="00414E80" w:rsidRDefault="00CE7F9A" w:rsidP="00CE7F9A">
      <w:pPr>
        <w:jc w:val="both"/>
        <w:rPr>
          <w:sz w:val="22"/>
          <w:szCs w:val="22"/>
        </w:rPr>
      </w:pPr>
    </w:p>
    <w:p w:rsidR="00255436" w:rsidRDefault="00CE7F9A" w:rsidP="00255436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CE7F9A">
        <w:rPr>
          <w:bCs/>
          <w:sz w:val="22"/>
          <w:szCs w:val="22"/>
          <w:lang w:eastAsia="en-US"/>
        </w:rPr>
        <w:t xml:space="preserve">Муниципальное автономное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43 г"/>
        </w:smartTagPr>
        <w:r w:rsidRPr="00CE7F9A">
          <w:rPr>
            <w:bCs/>
            <w:sz w:val="22"/>
            <w:szCs w:val="22"/>
            <w:lang w:eastAsia="en-US"/>
          </w:rPr>
          <w:t>43 г</w:t>
        </w:r>
      </w:smartTag>
      <w:r w:rsidRPr="00CE7F9A">
        <w:rPr>
          <w:bCs/>
          <w:sz w:val="22"/>
          <w:szCs w:val="22"/>
          <w:lang w:eastAsia="en-US"/>
        </w:rPr>
        <w:t xml:space="preserve">. Челябинска» </w:t>
      </w:r>
      <w:r w:rsidRPr="00CE7F9A">
        <w:rPr>
          <w:sz w:val="22"/>
          <w:szCs w:val="22"/>
          <w:lang w:eastAsia="en-US"/>
        </w:rPr>
        <w:t xml:space="preserve">(МАОУ «СОШ № </w:t>
      </w:r>
      <w:smartTag w:uri="urn:schemas-microsoft-com:office:smarttags" w:element="metricconverter">
        <w:smartTagPr>
          <w:attr w:name="ProductID" w:val="43 г"/>
        </w:smartTagPr>
        <w:r w:rsidRPr="00CE7F9A">
          <w:rPr>
            <w:sz w:val="22"/>
            <w:szCs w:val="22"/>
            <w:lang w:eastAsia="en-US"/>
          </w:rPr>
          <w:t>43 г</w:t>
        </w:r>
      </w:smartTag>
      <w:r w:rsidRPr="00CE7F9A">
        <w:rPr>
          <w:sz w:val="22"/>
          <w:szCs w:val="22"/>
          <w:lang w:eastAsia="en-US"/>
        </w:rPr>
        <w:t xml:space="preserve">. Челябинска»), именуемое в дальнейшем «Заказчик», в лице  директора Валовой Галины Владимировны,  </w:t>
      </w:r>
      <w:r w:rsidRPr="00CE7F9A">
        <w:rPr>
          <w:snapToGrid w:val="0"/>
          <w:sz w:val="22"/>
          <w:szCs w:val="22"/>
        </w:rPr>
        <w:t>действующ</w:t>
      </w:r>
      <w:r w:rsidR="005A1CF9">
        <w:rPr>
          <w:snapToGrid w:val="0"/>
          <w:sz w:val="22"/>
          <w:szCs w:val="22"/>
        </w:rPr>
        <w:t>ей</w:t>
      </w:r>
      <w:r w:rsidRPr="00CE7F9A">
        <w:rPr>
          <w:snapToGrid w:val="0"/>
          <w:sz w:val="22"/>
          <w:szCs w:val="22"/>
        </w:rPr>
        <w:t xml:space="preserve"> на основании Устава, с одной стороны, и  </w:t>
      </w:r>
      <w:r w:rsidR="00255436">
        <w:rPr>
          <w:b/>
          <w:sz w:val="22"/>
          <w:szCs w:val="22"/>
        </w:rPr>
        <w:t>______________________________________________</w:t>
      </w:r>
      <w:r w:rsidRPr="00915F52">
        <w:rPr>
          <w:b/>
          <w:sz w:val="20"/>
          <w:szCs w:val="20"/>
        </w:rPr>
        <w:t>»</w:t>
      </w:r>
      <w:r w:rsidRPr="00915F52">
        <w:rPr>
          <w:sz w:val="20"/>
          <w:szCs w:val="20"/>
        </w:rPr>
        <w:t xml:space="preserve">, </w:t>
      </w:r>
      <w:r w:rsidRPr="00414E80">
        <w:rPr>
          <w:sz w:val="22"/>
          <w:szCs w:val="22"/>
        </w:rPr>
        <w:t xml:space="preserve">именуемое в дальнейшем Поставщик, в лице </w:t>
      </w:r>
      <w:r w:rsidR="00255436">
        <w:rPr>
          <w:sz w:val="20"/>
          <w:szCs w:val="20"/>
        </w:rPr>
        <w:t>_____________________________________________</w:t>
      </w:r>
      <w:r>
        <w:rPr>
          <w:sz w:val="22"/>
          <w:szCs w:val="22"/>
        </w:rPr>
        <w:t xml:space="preserve"> </w:t>
      </w:r>
      <w:r w:rsidRPr="00414E80">
        <w:rPr>
          <w:sz w:val="22"/>
          <w:szCs w:val="22"/>
        </w:rPr>
        <w:t xml:space="preserve"> действующег</w:t>
      </w:r>
      <w:r w:rsidR="005A1CF9" w:rsidRPr="00414E80">
        <w:rPr>
          <w:sz w:val="22"/>
          <w:szCs w:val="22"/>
        </w:rPr>
        <w:t>о</w:t>
      </w:r>
      <w:r w:rsidR="005A1CF9">
        <w:rPr>
          <w:sz w:val="22"/>
          <w:szCs w:val="22"/>
        </w:rPr>
        <w:t xml:space="preserve"> (ей)</w:t>
      </w:r>
      <w:r w:rsidRPr="00414E80">
        <w:rPr>
          <w:sz w:val="22"/>
          <w:szCs w:val="22"/>
        </w:rPr>
        <w:t xml:space="preserve"> на основании </w:t>
      </w:r>
      <w:r w:rsidR="00255436">
        <w:rPr>
          <w:sz w:val="22"/>
          <w:szCs w:val="22"/>
        </w:rPr>
        <w:t>_______________________</w:t>
      </w:r>
      <w:r w:rsidRPr="00414E80">
        <w:rPr>
          <w:sz w:val="22"/>
          <w:szCs w:val="22"/>
        </w:rPr>
        <w:t>, с другой стороны в соответствии с Федеральным законом от 18.07.2011</w:t>
      </w:r>
      <w:r w:rsidR="00255436">
        <w:rPr>
          <w:sz w:val="22"/>
          <w:szCs w:val="22"/>
        </w:rPr>
        <w:t>г.</w:t>
      </w:r>
      <w:r w:rsidRPr="00414E80">
        <w:rPr>
          <w:sz w:val="22"/>
          <w:szCs w:val="22"/>
        </w:rPr>
        <w:t xml:space="preserve"> № 223-ФЗ «О закупке товаров, работ, услуг</w:t>
      </w:r>
      <w:proofErr w:type="gramEnd"/>
      <w:r w:rsidRPr="00414E80">
        <w:rPr>
          <w:sz w:val="22"/>
          <w:szCs w:val="22"/>
        </w:rPr>
        <w:t xml:space="preserve"> отельными видами юридических лиц»</w:t>
      </w:r>
      <w:r w:rsidR="00255436">
        <w:rPr>
          <w:sz w:val="22"/>
          <w:szCs w:val="22"/>
        </w:rPr>
        <w:t>.</w:t>
      </w:r>
      <w:r w:rsidRPr="00414E80">
        <w:rPr>
          <w:sz w:val="22"/>
          <w:szCs w:val="22"/>
        </w:rPr>
        <w:t xml:space="preserve"> </w:t>
      </w:r>
    </w:p>
    <w:p w:rsidR="00255436" w:rsidRDefault="00255436" w:rsidP="00255436">
      <w:pPr>
        <w:widowControl w:val="0"/>
        <w:ind w:firstLine="709"/>
        <w:jc w:val="both"/>
        <w:rPr>
          <w:sz w:val="22"/>
          <w:szCs w:val="22"/>
        </w:rPr>
      </w:pPr>
    </w:p>
    <w:p w:rsidR="00CE7F9A" w:rsidRDefault="00255436" w:rsidP="00255436">
      <w:pPr>
        <w:widowControl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CE7F9A" w:rsidRPr="00414E80">
        <w:rPr>
          <w:b/>
          <w:sz w:val="22"/>
          <w:szCs w:val="22"/>
        </w:rPr>
        <w:t>Предмет договора</w:t>
      </w:r>
    </w:p>
    <w:p w:rsidR="007935A9" w:rsidRPr="00414E80" w:rsidRDefault="007935A9" w:rsidP="00255436">
      <w:pPr>
        <w:widowControl w:val="0"/>
        <w:ind w:firstLine="709"/>
        <w:jc w:val="center"/>
        <w:rPr>
          <w:b/>
          <w:sz w:val="22"/>
          <w:szCs w:val="22"/>
        </w:rPr>
      </w:pP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2"/>
          <w:szCs w:val="22"/>
        </w:rPr>
      </w:pPr>
      <w:r w:rsidRPr="00414E80">
        <w:rPr>
          <w:snapToGrid w:val="0"/>
          <w:sz w:val="22"/>
          <w:szCs w:val="22"/>
        </w:rPr>
        <w:t xml:space="preserve">По настоящему Договору Поставщик принимает на себя обязательства по поставке товаров для нужд Заказчика в количестве и ассортименте в соответствии со Спецификацией, </w:t>
      </w:r>
      <w:r w:rsidRPr="00414E80">
        <w:rPr>
          <w:sz w:val="22"/>
          <w:szCs w:val="22"/>
        </w:rPr>
        <w:t xml:space="preserve">являющейся неотъемлемой частью настоящего Договора </w:t>
      </w:r>
      <w:r w:rsidRPr="00414E80">
        <w:rPr>
          <w:snapToGrid w:val="0"/>
          <w:sz w:val="22"/>
          <w:szCs w:val="22"/>
        </w:rPr>
        <w:t xml:space="preserve">(Приложение №1), а Заказчик обязуется принять и оплатить поставленный Товар в порядке и сроки, установленные в настоящем Договоре. 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Поставщик гарантирует, что поставляемый по настоящему Договору Товар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Поставка Товара осуществляется в течение </w:t>
      </w:r>
      <w:r w:rsidR="004A1429">
        <w:rPr>
          <w:sz w:val="22"/>
          <w:szCs w:val="22"/>
        </w:rPr>
        <w:t>15 (пятнадцати)</w:t>
      </w:r>
      <w:r w:rsidR="00BA31EA">
        <w:rPr>
          <w:sz w:val="22"/>
          <w:szCs w:val="22"/>
        </w:rPr>
        <w:t xml:space="preserve"> рабочих</w:t>
      </w:r>
      <w:r w:rsidRPr="00414E80">
        <w:rPr>
          <w:sz w:val="22"/>
          <w:szCs w:val="22"/>
        </w:rPr>
        <w:t xml:space="preserve"> дней со дня подписания настоящего договора. </w:t>
      </w:r>
    </w:p>
    <w:p w:rsidR="00CE7F9A" w:rsidRPr="008F5C48" w:rsidRDefault="00CE7F9A" w:rsidP="00CE7F9A">
      <w:pPr>
        <w:pStyle w:val="a3"/>
        <w:numPr>
          <w:ilvl w:val="1"/>
          <w:numId w:val="1"/>
        </w:numPr>
        <w:ind w:left="1134" w:hanging="567"/>
        <w:jc w:val="both"/>
      </w:pPr>
      <w:r w:rsidRPr="00CE7F9A">
        <w:rPr>
          <w:sz w:val="22"/>
          <w:szCs w:val="22"/>
        </w:rPr>
        <w:t xml:space="preserve">Место поставки: г. Челябинск, </w:t>
      </w:r>
      <w:r w:rsidRPr="008F5C48">
        <w:t>ул., Короленко, 16</w:t>
      </w:r>
    </w:p>
    <w:p w:rsidR="00CE7F9A" w:rsidRPr="00CE7F9A" w:rsidRDefault="00CE7F9A" w:rsidP="00CE7F9A">
      <w:pPr>
        <w:tabs>
          <w:tab w:val="left" w:pos="1276"/>
        </w:tabs>
        <w:jc w:val="both"/>
        <w:rPr>
          <w:sz w:val="22"/>
          <w:szCs w:val="22"/>
        </w:rPr>
      </w:pPr>
    </w:p>
    <w:p w:rsidR="00CE7F9A" w:rsidRPr="00414E80" w:rsidRDefault="00CE7F9A" w:rsidP="00CE7F9A">
      <w:pPr>
        <w:pStyle w:val="a3"/>
        <w:tabs>
          <w:tab w:val="left" w:pos="1276"/>
        </w:tabs>
        <w:ind w:left="709"/>
        <w:jc w:val="both"/>
        <w:rPr>
          <w:sz w:val="22"/>
          <w:szCs w:val="22"/>
        </w:rPr>
      </w:pPr>
    </w:p>
    <w:p w:rsidR="00CE7F9A" w:rsidRDefault="00CE7F9A" w:rsidP="00CE7F9A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2"/>
          <w:szCs w:val="22"/>
        </w:rPr>
      </w:pPr>
      <w:r w:rsidRPr="00414E80">
        <w:rPr>
          <w:b/>
          <w:sz w:val="22"/>
          <w:szCs w:val="22"/>
        </w:rPr>
        <w:t>Права</w:t>
      </w:r>
      <w:r w:rsidRPr="00414E80">
        <w:rPr>
          <w:b/>
          <w:bCs/>
          <w:sz w:val="22"/>
          <w:szCs w:val="22"/>
        </w:rPr>
        <w:t xml:space="preserve"> и обязанности Сторон</w:t>
      </w:r>
    </w:p>
    <w:p w:rsidR="007935A9" w:rsidRPr="00414E80" w:rsidRDefault="007935A9" w:rsidP="007935A9">
      <w:pPr>
        <w:pStyle w:val="a3"/>
        <w:ind w:left="0"/>
        <w:rPr>
          <w:b/>
          <w:bCs/>
          <w:sz w:val="22"/>
          <w:szCs w:val="22"/>
        </w:rPr>
      </w:pP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2"/>
          <w:szCs w:val="22"/>
        </w:rPr>
      </w:pPr>
      <w:r w:rsidRPr="00414E80">
        <w:rPr>
          <w:b/>
          <w:bCs/>
          <w:sz w:val="22"/>
          <w:szCs w:val="22"/>
        </w:rPr>
        <w:t>Заказчик вправе:</w:t>
      </w:r>
    </w:p>
    <w:p w:rsidR="00CE7F9A" w:rsidRPr="00414E80" w:rsidRDefault="00BA31E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Провери</w:t>
      </w:r>
      <w:r w:rsidR="00CE7F9A" w:rsidRPr="00414E80">
        <w:rPr>
          <w:sz w:val="22"/>
          <w:szCs w:val="22"/>
        </w:rPr>
        <w:t>ть количество, качество и ассортимент поставляемого Поставщиком Товара на предмет соответствия условиям настоящего Договора.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Осуществлять контроль исполнения настоящего Договора.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Требовать от Поставщика предоставления надлежащим образом оформленной отчетной документации, подтверждающей факт исполнения обязательств по настоящему Договору.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2"/>
          <w:szCs w:val="22"/>
        </w:rPr>
      </w:pPr>
      <w:r w:rsidRPr="00414E80">
        <w:rPr>
          <w:b/>
          <w:bCs/>
          <w:sz w:val="22"/>
          <w:szCs w:val="22"/>
        </w:rPr>
        <w:t>Заказчик обязуется: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В </w:t>
      </w:r>
      <w:r w:rsidRPr="00414E80">
        <w:rPr>
          <w:b/>
          <w:sz w:val="22"/>
          <w:szCs w:val="22"/>
        </w:rPr>
        <w:t>установленный</w:t>
      </w:r>
      <w:r w:rsidRPr="00414E80">
        <w:rPr>
          <w:sz w:val="22"/>
          <w:szCs w:val="22"/>
        </w:rPr>
        <w:t xml:space="preserve"> срок осуществить проверку соответствия поставляемого Товара по количеству, качеству и ассортименту требованиям, установленным настоящим Договором и сопроводительными документами на Товар, в том числе удостоверяющими качество такого Товара. 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При поставке Товара надлежащего качества принять его и подписать товарную накладную (УПД).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Оплатить поставленный Товар надлежащего качества в сроки и на условиях, предусмотренных настоящим Договором.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2"/>
          <w:szCs w:val="22"/>
        </w:rPr>
      </w:pPr>
      <w:r w:rsidRPr="00414E80">
        <w:rPr>
          <w:b/>
          <w:bCs/>
          <w:sz w:val="22"/>
          <w:szCs w:val="22"/>
        </w:rPr>
        <w:t>Поставщик вправе: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Получить оплату за поставленный Товар в порядке и сроки, установленные настоящим Договором. 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2"/>
          <w:szCs w:val="22"/>
        </w:rPr>
      </w:pPr>
      <w:r w:rsidRPr="00414E80">
        <w:rPr>
          <w:b/>
          <w:bCs/>
          <w:sz w:val="22"/>
          <w:szCs w:val="22"/>
        </w:rPr>
        <w:t>Поставщик обязуется: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Осуществить поставку Товара в срок, установленный в соответствии с п. 1.3. настоящего Договора по адресу Заказчика, указанному в п.1.4. настоящего Договора.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Обеспечить надлежащее качество и согласованные Сторонами количество и ассортимент поставляемого Товара, соответствие его нормативной документации.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Нести риск случайной гибели или случайного повреждения поставляемого Товара до момента фактической передачи Товара Заказчику.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Поставить Товар в упаковке, обеспечивающей полную сохранность и защиту Товара от повреждений при транспортировке и во время хранения.</w:t>
      </w:r>
    </w:p>
    <w:p w:rsidR="00CE7F9A" w:rsidRPr="00414E80" w:rsidRDefault="00CE7F9A" w:rsidP="00CE7F9A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Производить вывоз и замену Товара ненадлежащего качества, допоставку Товара по количеству и (или) ассортименту за свой счет и своими силами в порядке, установленном настоящим </w:t>
      </w:r>
      <w:r w:rsidRPr="00414E80">
        <w:rPr>
          <w:sz w:val="22"/>
          <w:szCs w:val="22"/>
        </w:rPr>
        <w:lastRenderedPageBreak/>
        <w:t>Договором, и в срок не позднее 3 (трех) рабочих дней с момента подписания соответствующего Акта, указанного в п. 4.5. настоящего Договора, или</w:t>
      </w:r>
      <w:r>
        <w:rPr>
          <w:sz w:val="22"/>
          <w:szCs w:val="22"/>
        </w:rPr>
        <w:t xml:space="preserve"> </w:t>
      </w:r>
      <w:r w:rsidRPr="00414E80">
        <w:rPr>
          <w:sz w:val="22"/>
          <w:szCs w:val="22"/>
        </w:rPr>
        <w:t>с момента получения такого Акта от Заказчика.</w:t>
      </w:r>
    </w:p>
    <w:p w:rsidR="00CE7F9A" w:rsidRPr="00414E80" w:rsidRDefault="00CE7F9A" w:rsidP="00CE7F9A">
      <w:pPr>
        <w:pStyle w:val="a3"/>
        <w:tabs>
          <w:tab w:val="left" w:pos="1276"/>
        </w:tabs>
        <w:jc w:val="both"/>
        <w:rPr>
          <w:sz w:val="22"/>
          <w:szCs w:val="22"/>
        </w:rPr>
      </w:pPr>
    </w:p>
    <w:p w:rsidR="00A54A6F" w:rsidRDefault="00CE7F9A" w:rsidP="00A54A6F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2"/>
          <w:szCs w:val="22"/>
        </w:rPr>
      </w:pPr>
      <w:r w:rsidRPr="00414E80">
        <w:rPr>
          <w:b/>
          <w:sz w:val="22"/>
          <w:szCs w:val="22"/>
        </w:rPr>
        <w:t>Цена</w:t>
      </w:r>
      <w:r w:rsidRPr="00414E80">
        <w:rPr>
          <w:b/>
          <w:bCs/>
          <w:sz w:val="22"/>
          <w:szCs w:val="22"/>
        </w:rPr>
        <w:t xml:space="preserve"> Договора и порядок расчетов</w:t>
      </w:r>
    </w:p>
    <w:p w:rsidR="007935A9" w:rsidRPr="00A54A6F" w:rsidRDefault="007935A9" w:rsidP="007935A9">
      <w:pPr>
        <w:pStyle w:val="a3"/>
        <w:ind w:left="0"/>
        <w:rPr>
          <w:b/>
          <w:bCs/>
          <w:sz w:val="22"/>
          <w:szCs w:val="22"/>
        </w:rPr>
      </w:pPr>
    </w:p>
    <w:p w:rsidR="00C85736" w:rsidRDefault="00CE7F9A" w:rsidP="00C85736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bCs/>
          <w:sz w:val="22"/>
          <w:szCs w:val="22"/>
        </w:rPr>
      </w:pPr>
      <w:r w:rsidRPr="00414E80">
        <w:rPr>
          <w:bCs/>
          <w:sz w:val="22"/>
          <w:szCs w:val="22"/>
        </w:rPr>
        <w:t xml:space="preserve">Цена настоящего </w:t>
      </w:r>
      <w:r w:rsidR="00BA31EA">
        <w:rPr>
          <w:bCs/>
          <w:sz w:val="22"/>
          <w:szCs w:val="22"/>
        </w:rPr>
        <w:t xml:space="preserve">договора </w:t>
      </w:r>
      <w:r w:rsidRPr="00414E80">
        <w:rPr>
          <w:bCs/>
          <w:sz w:val="22"/>
          <w:szCs w:val="22"/>
        </w:rPr>
        <w:t>составляет:</w:t>
      </w:r>
      <w:r w:rsidR="00BA31EA">
        <w:rPr>
          <w:bCs/>
          <w:sz w:val="22"/>
          <w:szCs w:val="22"/>
        </w:rPr>
        <w:t>________________</w:t>
      </w:r>
      <w:r w:rsidR="00C85736">
        <w:rPr>
          <w:bCs/>
          <w:sz w:val="22"/>
          <w:szCs w:val="22"/>
        </w:rPr>
        <w:t>____</w:t>
      </w:r>
      <w:proofErr w:type="spellStart"/>
      <w:r w:rsidR="00C85736">
        <w:rPr>
          <w:bCs/>
          <w:sz w:val="22"/>
          <w:szCs w:val="22"/>
        </w:rPr>
        <w:t>руб</w:t>
      </w:r>
      <w:proofErr w:type="spellEnd"/>
      <w:r w:rsidR="00C85736">
        <w:rPr>
          <w:bCs/>
          <w:sz w:val="22"/>
          <w:szCs w:val="22"/>
        </w:rPr>
        <w:t xml:space="preserve">., </w:t>
      </w:r>
      <w:r w:rsidR="00CD7DAE">
        <w:rPr>
          <w:bCs/>
          <w:sz w:val="22"/>
          <w:szCs w:val="22"/>
        </w:rPr>
        <w:t xml:space="preserve"> </w:t>
      </w:r>
      <w:proofErr w:type="spellStart"/>
      <w:r w:rsidR="00C85736">
        <w:rPr>
          <w:bCs/>
          <w:sz w:val="22"/>
          <w:szCs w:val="22"/>
        </w:rPr>
        <w:t>в.т.ч</w:t>
      </w:r>
      <w:proofErr w:type="spellEnd"/>
      <w:r w:rsidR="00C85736">
        <w:rPr>
          <w:bCs/>
          <w:sz w:val="22"/>
          <w:szCs w:val="22"/>
        </w:rPr>
        <w:t xml:space="preserve">. (НДС) </w:t>
      </w:r>
      <w:r w:rsidRPr="00414E80">
        <w:rPr>
          <w:bCs/>
          <w:sz w:val="22"/>
          <w:szCs w:val="22"/>
        </w:rPr>
        <w:t xml:space="preserve"> и включает в себя все расходы Поставщика, связанные с исполнением настоящего Договора, в том числе стоимость Товара, расходы на перевозку, 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</w:t>
      </w:r>
    </w:p>
    <w:p w:rsidR="00CE7F9A" w:rsidRPr="00C85736" w:rsidRDefault="00C85736" w:rsidP="00C85736">
      <w:pPr>
        <w:tabs>
          <w:tab w:val="left" w:pos="85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3.2</w:t>
      </w:r>
      <w:r w:rsidR="00CE7F9A" w:rsidRPr="00C8573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E7F9A" w:rsidRPr="00C85736">
        <w:rPr>
          <w:bCs/>
          <w:sz w:val="22"/>
          <w:szCs w:val="22"/>
        </w:rPr>
        <w:t xml:space="preserve">Цена Договора является твердой и не подлежит изменению в течение всего срока действия настоящего Договора, за исключением случаев, предусмотренных п. 8.1. настоящего Договора. </w:t>
      </w:r>
    </w:p>
    <w:p w:rsidR="00CE7F9A" w:rsidRPr="00A63F14" w:rsidRDefault="00C85736" w:rsidP="00CE7F9A">
      <w:pPr>
        <w:tabs>
          <w:tab w:val="left" w:pos="1276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1B7E1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3.3</w:t>
      </w:r>
      <w:r w:rsidR="00CE7F9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E7F9A" w:rsidRPr="00A63F14">
        <w:rPr>
          <w:bCs/>
          <w:sz w:val="22"/>
          <w:szCs w:val="22"/>
        </w:rPr>
        <w:t>Оплата</w:t>
      </w:r>
      <w:r w:rsidR="00CE7F9A" w:rsidRPr="00A63F14">
        <w:rPr>
          <w:sz w:val="22"/>
          <w:szCs w:val="22"/>
        </w:rPr>
        <w:t xml:space="preserve"> по настоящему Договору производится в рублях, в форме безналичного расчета течение </w:t>
      </w:r>
      <w:r w:rsidR="00C84782">
        <w:rPr>
          <w:sz w:val="22"/>
          <w:szCs w:val="22"/>
        </w:rPr>
        <w:t>15</w:t>
      </w:r>
      <w:r w:rsidR="00CE7F9A" w:rsidRPr="00A63F14">
        <w:rPr>
          <w:sz w:val="22"/>
          <w:szCs w:val="22"/>
        </w:rPr>
        <w:t xml:space="preserve"> (</w:t>
      </w:r>
      <w:r w:rsidR="00C84782">
        <w:rPr>
          <w:sz w:val="22"/>
          <w:szCs w:val="22"/>
        </w:rPr>
        <w:t>пятнадцати</w:t>
      </w:r>
      <w:r w:rsidR="00CE7F9A" w:rsidRPr="00A63F14">
        <w:rPr>
          <w:sz w:val="22"/>
          <w:szCs w:val="22"/>
        </w:rPr>
        <w:t xml:space="preserve">) </w:t>
      </w:r>
      <w:r w:rsidR="00CE7F9A">
        <w:rPr>
          <w:sz w:val="22"/>
          <w:szCs w:val="22"/>
        </w:rPr>
        <w:t xml:space="preserve"> </w:t>
      </w:r>
      <w:r w:rsidR="00CE7F9A" w:rsidRPr="00A63F14">
        <w:rPr>
          <w:sz w:val="22"/>
          <w:szCs w:val="22"/>
        </w:rPr>
        <w:t>банковских дней с момента поставки Товара и подписания документов, подтверждающих факт поставки (товарной накладной, УПД).</w:t>
      </w:r>
    </w:p>
    <w:p w:rsidR="00CE7F9A" w:rsidRPr="00A63F14" w:rsidRDefault="00C85736" w:rsidP="00CE7F9A">
      <w:pPr>
        <w:tabs>
          <w:tab w:val="left" w:pos="127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3.4</w:t>
      </w:r>
      <w:r w:rsidR="00CE7F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E7F9A" w:rsidRPr="00A63F14">
        <w:rPr>
          <w:sz w:val="22"/>
          <w:szCs w:val="22"/>
        </w:rPr>
        <w:t xml:space="preserve">Оплата за поставленный Товар осуществляется путем перечисления Заказчиком денежных средств на расчетный счет Поставщика. </w:t>
      </w:r>
    </w:p>
    <w:p w:rsidR="00CE7F9A" w:rsidRPr="00A63F14" w:rsidRDefault="00C85736" w:rsidP="00CE7F9A">
      <w:pPr>
        <w:tabs>
          <w:tab w:val="left" w:pos="127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3.5</w:t>
      </w:r>
      <w:r w:rsidR="00CE7F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E7F9A" w:rsidRPr="00A63F14">
        <w:rPr>
          <w:sz w:val="22"/>
          <w:szCs w:val="22"/>
        </w:rPr>
        <w:t>Обязанность Заказчика в части оплаты по настоящему Договору считается исполненной со дня списания денежных средств банком Заказчика с его расчетного счета.</w:t>
      </w:r>
    </w:p>
    <w:p w:rsidR="00CE7F9A" w:rsidRPr="00414E80" w:rsidRDefault="00CE7F9A" w:rsidP="00CE7F9A">
      <w:pPr>
        <w:pStyle w:val="ConsNormal"/>
        <w:ind w:firstLine="0"/>
        <w:rPr>
          <w:rFonts w:ascii="Times New Roman" w:hAnsi="Times New Roman"/>
          <w:b/>
          <w:bCs/>
        </w:rPr>
      </w:pPr>
    </w:p>
    <w:p w:rsidR="00CE7F9A" w:rsidRDefault="00CE7F9A" w:rsidP="00CE7F9A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2"/>
          <w:szCs w:val="22"/>
        </w:rPr>
      </w:pPr>
      <w:r w:rsidRPr="00414E80">
        <w:rPr>
          <w:b/>
          <w:sz w:val="22"/>
          <w:szCs w:val="22"/>
        </w:rPr>
        <w:t>Порядок</w:t>
      </w:r>
      <w:r w:rsidRPr="00414E80">
        <w:rPr>
          <w:b/>
          <w:bCs/>
          <w:sz w:val="22"/>
          <w:szCs w:val="22"/>
        </w:rPr>
        <w:t xml:space="preserve"> сдачи и приемки Товара</w:t>
      </w:r>
    </w:p>
    <w:p w:rsidR="007935A9" w:rsidRPr="00414E80" w:rsidRDefault="007935A9" w:rsidP="007935A9">
      <w:pPr>
        <w:pStyle w:val="a3"/>
        <w:ind w:left="0"/>
        <w:rPr>
          <w:b/>
          <w:bCs/>
          <w:sz w:val="22"/>
          <w:szCs w:val="22"/>
        </w:rPr>
      </w:pP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Поставщик обязан согласовать с представителем Заказчика, уполномоченным принять Товар, дату и время поставки Товара.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Оформление результата приемки поставленного Товара осуществляется путем подписания Сторонами товарной накладной (УПД) (в двух идентичных экземплярах, - по одному экземпляру для каждой из Сторон), которая передается Поставщиком вместе с Товаром и счетом-фактурой.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Заказчик при приемке проверяет поставленный Товар на соответствие его количества, качества и ассортимента требованиям, установленным настоящим Договором и сопроводительными документами, и в случае отсутствия замечаний, подписывает товарную накладную (УПД), переданную Поставщиком вместе с Товаром, в день ее получения. 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Обязанность Поставщика по передаче Товара считается исполненной с момента его получения Заказчиком и подписания его уполномоченным представителем документов подтверждающих факт поставки (товарной накладной, УПД).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В случае выявления в ходе приемки и (или) использования Товара его ненадлежащего качества, Сторонами составляется соответствующий Акт, подписываемый представителями Сторон, в котором указывается выявленное несоответствие Товара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3 (трех) рабочих дней со дня его подписания.</w:t>
      </w:r>
    </w:p>
    <w:p w:rsidR="00CE7F9A" w:rsidRPr="00414E80" w:rsidRDefault="00CE7F9A" w:rsidP="00CE7F9A">
      <w:pPr>
        <w:tabs>
          <w:tab w:val="left" w:pos="1276"/>
        </w:tabs>
        <w:jc w:val="both"/>
        <w:rPr>
          <w:sz w:val="22"/>
          <w:szCs w:val="22"/>
        </w:rPr>
      </w:pPr>
    </w:p>
    <w:p w:rsidR="00CE7F9A" w:rsidRDefault="00CE7F9A" w:rsidP="00CE7F9A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2"/>
          <w:szCs w:val="22"/>
        </w:rPr>
      </w:pPr>
      <w:r w:rsidRPr="00414E80">
        <w:rPr>
          <w:b/>
          <w:sz w:val="22"/>
          <w:szCs w:val="22"/>
        </w:rPr>
        <w:t>Ответственность</w:t>
      </w:r>
      <w:r w:rsidRPr="00414E80">
        <w:rPr>
          <w:b/>
          <w:bCs/>
          <w:sz w:val="22"/>
          <w:szCs w:val="22"/>
        </w:rPr>
        <w:t xml:space="preserve"> Сторон</w:t>
      </w:r>
    </w:p>
    <w:p w:rsidR="007935A9" w:rsidRPr="00414E80" w:rsidRDefault="007935A9" w:rsidP="007935A9">
      <w:pPr>
        <w:pStyle w:val="a3"/>
        <w:ind w:left="0"/>
        <w:rPr>
          <w:b/>
          <w:bCs/>
          <w:sz w:val="22"/>
          <w:szCs w:val="22"/>
        </w:rPr>
      </w:pP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  <w:lang w:eastAsia="ar-SA"/>
        </w:rPr>
      </w:pPr>
      <w:r w:rsidRPr="00414E80">
        <w:rPr>
          <w:bCs/>
          <w:sz w:val="22"/>
          <w:szCs w:val="22"/>
          <w:lang w:eastAsia="ar-SA"/>
        </w:rPr>
        <w:t>В случае нарушения срока поставки товара по настоящему договору Поставщик выплачивает Заказчику неустойку в размере 1% от цены Договора, установленной в п. 3.1 настоящего договора, и за каждое нарушение срока поставки, если товар поставляется партиями, Поставщик выплачивает 5% от стоимости партии.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  <w:lang w:eastAsia="ar-SA"/>
        </w:rPr>
      </w:pPr>
      <w:r w:rsidRPr="00414E80">
        <w:rPr>
          <w:bCs/>
          <w:sz w:val="22"/>
          <w:szCs w:val="22"/>
          <w:lang w:eastAsia="ar-SA"/>
        </w:rPr>
        <w:t>За просрочку оплаты поставляемого в срок товара Заказчик уплачивает Поставщику пеню в размере 1/300 ключевой ставки ЦБ РФ от стоимости неоплаченного товара за каждый день просрочки.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  <w:lang w:eastAsia="ar-SA"/>
        </w:rPr>
      </w:pPr>
      <w:r w:rsidRPr="00414E80">
        <w:rPr>
          <w:bCs/>
          <w:sz w:val="22"/>
          <w:szCs w:val="22"/>
          <w:lang w:eastAsia="ar-SA"/>
        </w:rPr>
        <w:t>В случае отказа от исполнения (частичного исполнения) договора, по причинам, не связанным с нарушением Заказчика условий Договора, Поставщик обязан уплатить Заказчику неустойку в размере 10% от цены Договора и возместить причиненные в результате этого убытки в полной сумме сверх неустойки.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  <w:lang w:eastAsia="ar-SA"/>
        </w:rPr>
      </w:pPr>
      <w:r w:rsidRPr="00414E80">
        <w:rPr>
          <w:bCs/>
          <w:sz w:val="22"/>
          <w:szCs w:val="22"/>
          <w:lang w:eastAsia="ar-SA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lastRenderedPageBreak/>
        <w:t>Поставщик обязан возместить в полном объеме причиненные Заказчику убытки, в том числе расходы, понесенные Заказчиком на возмещение ущерба, причиненного третьим лицам, если такой ущерб был причинен вследствие неисполнения или ненадлежащего исполнения Поставщиком обязательств по настоящему Договору.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  <w:lang w:eastAsia="ar-SA"/>
        </w:rPr>
      </w:pPr>
      <w:r w:rsidRPr="00414E80">
        <w:rPr>
          <w:bCs/>
          <w:sz w:val="22"/>
          <w:szCs w:val="22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CE7F9A" w:rsidRPr="00414E80" w:rsidRDefault="00CE7F9A" w:rsidP="00CE7F9A">
      <w:pPr>
        <w:ind w:firstLine="708"/>
        <w:jc w:val="both"/>
        <w:rPr>
          <w:sz w:val="22"/>
          <w:szCs w:val="22"/>
        </w:rPr>
      </w:pPr>
    </w:p>
    <w:p w:rsidR="00CE7F9A" w:rsidRDefault="00CE7F9A" w:rsidP="00CE7F9A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2"/>
          <w:szCs w:val="22"/>
        </w:rPr>
      </w:pPr>
      <w:r w:rsidRPr="00414E80">
        <w:rPr>
          <w:b/>
          <w:sz w:val="22"/>
          <w:szCs w:val="22"/>
        </w:rPr>
        <w:t>Обстоятельства</w:t>
      </w:r>
      <w:r w:rsidRPr="00414E80">
        <w:rPr>
          <w:b/>
          <w:bCs/>
          <w:sz w:val="22"/>
          <w:szCs w:val="22"/>
        </w:rPr>
        <w:t xml:space="preserve"> непреодолимой силы</w:t>
      </w:r>
    </w:p>
    <w:p w:rsidR="007935A9" w:rsidRPr="00414E80" w:rsidRDefault="007935A9" w:rsidP="007935A9">
      <w:pPr>
        <w:pStyle w:val="a3"/>
        <w:ind w:left="0"/>
        <w:rPr>
          <w:b/>
          <w:bCs/>
          <w:sz w:val="22"/>
          <w:szCs w:val="22"/>
        </w:rPr>
      </w:pP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обязательств, предусмотренных настоящим Договором, произошло вследствие действия обстоятельств непреодолимой силы или по вине другой Стороны.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Сторона, оказавшаяся не в состоянии исполнить свои обязательства по настоящему Договору в связи с действием обстоятельств непреодолимой силы, обязана в течение </w:t>
      </w:r>
      <w:r w:rsidRPr="00414E80">
        <w:rPr>
          <w:sz w:val="22"/>
          <w:szCs w:val="22"/>
          <w:u w:val="single"/>
        </w:rPr>
        <w:t xml:space="preserve">3 (трех) </w:t>
      </w:r>
      <w:r w:rsidRPr="00414E80">
        <w:rPr>
          <w:sz w:val="22"/>
          <w:szCs w:val="22"/>
        </w:rPr>
        <w:t xml:space="preserve">рабочих дней в письменном виде известить другую Сторону о наступлении таких обстоятельств. 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При несоблюдении указанного в </w:t>
      </w:r>
      <w:r w:rsidRPr="00414E80">
        <w:rPr>
          <w:sz w:val="22"/>
          <w:szCs w:val="22"/>
          <w:u w:val="single"/>
        </w:rPr>
        <w:t>п.6.2.</w:t>
      </w:r>
      <w:r w:rsidRPr="00414E80">
        <w:rPr>
          <w:sz w:val="22"/>
          <w:szCs w:val="22"/>
        </w:rPr>
        <w:t xml:space="preserve"> настоящего Договора требования, Сторона, для которой возникли обстоятельства непреодолимой силы, не вправе ссылаться на такие обстоятельства в качестве освобождения от ответственности за неисполнение или ненадлежащее исполнение своих обязательств по настоящему Договору.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Сторона, ссылающаяся на действие обстоятельств непреодолимой силы, </w:t>
      </w:r>
      <w:r w:rsidRPr="00414E80">
        <w:rPr>
          <w:bCs/>
          <w:sz w:val="22"/>
          <w:szCs w:val="22"/>
        </w:rPr>
        <w:t>должна</w:t>
      </w:r>
      <w:r w:rsidRPr="00414E80">
        <w:rPr>
          <w:sz w:val="22"/>
          <w:szCs w:val="22"/>
        </w:rPr>
        <w:t xml:space="preserve"> доказать </w:t>
      </w:r>
      <w:r w:rsidRPr="00414E80">
        <w:rPr>
          <w:bCs/>
          <w:sz w:val="22"/>
          <w:szCs w:val="22"/>
        </w:rPr>
        <w:t>их</w:t>
      </w:r>
      <w:r w:rsidRPr="00414E80">
        <w:rPr>
          <w:sz w:val="22"/>
          <w:szCs w:val="22"/>
        </w:rPr>
        <w:t xml:space="preserve"> наличие, предоставив соответствующие документы, выданные </w:t>
      </w:r>
      <w:r w:rsidRPr="00414E80">
        <w:rPr>
          <w:bCs/>
          <w:sz w:val="22"/>
          <w:szCs w:val="22"/>
        </w:rPr>
        <w:t>компетентными органами</w:t>
      </w:r>
      <w:r w:rsidRPr="00414E80">
        <w:rPr>
          <w:sz w:val="22"/>
          <w:szCs w:val="22"/>
        </w:rPr>
        <w:t>.</w:t>
      </w:r>
    </w:p>
    <w:p w:rsidR="00CE7F9A" w:rsidRPr="00414E80" w:rsidRDefault="00CE7F9A" w:rsidP="00CE7F9A">
      <w:pPr>
        <w:pStyle w:val="a3"/>
        <w:ind w:left="0"/>
        <w:rPr>
          <w:b/>
          <w:bCs/>
          <w:sz w:val="22"/>
          <w:szCs w:val="22"/>
        </w:rPr>
      </w:pPr>
    </w:p>
    <w:p w:rsidR="00CE7F9A" w:rsidRDefault="00CE7F9A" w:rsidP="00CE7F9A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2"/>
          <w:szCs w:val="22"/>
        </w:rPr>
      </w:pPr>
      <w:r w:rsidRPr="00414E80">
        <w:rPr>
          <w:b/>
          <w:sz w:val="22"/>
          <w:szCs w:val="22"/>
        </w:rPr>
        <w:t>Порядок</w:t>
      </w:r>
      <w:r w:rsidRPr="00414E80">
        <w:rPr>
          <w:b/>
          <w:bCs/>
          <w:sz w:val="22"/>
          <w:szCs w:val="22"/>
        </w:rPr>
        <w:t xml:space="preserve"> разрешения споров</w:t>
      </w:r>
    </w:p>
    <w:p w:rsidR="007935A9" w:rsidRPr="00414E80" w:rsidRDefault="007935A9" w:rsidP="007935A9">
      <w:pPr>
        <w:pStyle w:val="a3"/>
        <w:ind w:left="0"/>
        <w:rPr>
          <w:b/>
          <w:bCs/>
          <w:sz w:val="22"/>
          <w:szCs w:val="22"/>
        </w:rPr>
      </w:pP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Все споры и разногласия, связанные с исполнением настоящего Договора, возникающие между Сторонами, подлежат досудебному урегулированию в претензионном порядке.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В случае не достижения Сторонами соглашения, разногласия, связанные с исполнением настоящего Договора, подлежат рассмотрению в Арбитражном суде Челябинской области.</w:t>
      </w:r>
    </w:p>
    <w:p w:rsidR="00CE7F9A" w:rsidRPr="00414E80" w:rsidRDefault="00CE7F9A" w:rsidP="00CE7F9A">
      <w:pPr>
        <w:pStyle w:val="a3"/>
        <w:tabs>
          <w:tab w:val="left" w:pos="1276"/>
        </w:tabs>
        <w:ind w:left="709"/>
        <w:jc w:val="both"/>
        <w:rPr>
          <w:sz w:val="22"/>
          <w:szCs w:val="22"/>
        </w:rPr>
      </w:pPr>
    </w:p>
    <w:p w:rsidR="00CE7F9A" w:rsidRDefault="00CE7F9A" w:rsidP="00CE7F9A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2"/>
          <w:szCs w:val="22"/>
        </w:rPr>
      </w:pPr>
      <w:r w:rsidRPr="00414E80">
        <w:rPr>
          <w:b/>
          <w:bCs/>
          <w:sz w:val="22"/>
          <w:szCs w:val="22"/>
        </w:rPr>
        <w:t>Дополнительные условия</w:t>
      </w:r>
    </w:p>
    <w:p w:rsidR="007935A9" w:rsidRPr="00414E80" w:rsidRDefault="007935A9" w:rsidP="007935A9">
      <w:pPr>
        <w:pStyle w:val="a3"/>
        <w:ind w:left="0"/>
        <w:rPr>
          <w:b/>
          <w:bCs/>
          <w:sz w:val="22"/>
          <w:szCs w:val="22"/>
        </w:rPr>
      </w:pP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Заказчик по согласованию с участником при заключении и исполнении договора вправе изменить:</w:t>
      </w:r>
    </w:p>
    <w:p w:rsidR="00CE7F9A" w:rsidRPr="00414E80" w:rsidRDefault="00CE7F9A" w:rsidP="00CE7F9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а) предусмотренный договором объем закупаемой продукции.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продукции,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образом; </w:t>
      </w:r>
    </w:p>
    <w:p w:rsidR="00CE7F9A" w:rsidRPr="00414E80" w:rsidRDefault="00CE7F9A" w:rsidP="00CE7F9A">
      <w:pPr>
        <w:tabs>
          <w:tab w:val="left" w:pos="709"/>
          <w:tab w:val="left" w:pos="1276"/>
        </w:tabs>
        <w:ind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б) 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</w:r>
    </w:p>
    <w:p w:rsidR="00CE7F9A" w:rsidRPr="00414E80" w:rsidRDefault="00CE7F9A" w:rsidP="00CE7F9A">
      <w:pPr>
        <w:tabs>
          <w:tab w:val="left" w:pos="709"/>
          <w:tab w:val="left" w:pos="1276"/>
        </w:tabs>
        <w:ind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в) цену договора:</w:t>
      </w:r>
    </w:p>
    <w:p w:rsidR="00CE7F9A" w:rsidRPr="00414E80" w:rsidRDefault="00CE7F9A" w:rsidP="00CE7F9A">
      <w:pPr>
        <w:numPr>
          <w:ilvl w:val="0"/>
          <w:numId w:val="2"/>
        </w:numPr>
        <w:tabs>
          <w:tab w:val="left" w:pos="540"/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путем ее уменьшения без изменения иных условий исполнения договора,</w:t>
      </w:r>
    </w:p>
    <w:p w:rsidR="00CE7F9A" w:rsidRPr="00414E80" w:rsidRDefault="00CE7F9A" w:rsidP="00CE7F9A">
      <w:pPr>
        <w:numPr>
          <w:ilvl w:val="0"/>
          <w:numId w:val="2"/>
        </w:numPr>
        <w:tabs>
          <w:tab w:val="left" w:pos="540"/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в случаях, предусмотренных подпунктом «а» пункта 8.1 настоящего Договора,</w:t>
      </w:r>
    </w:p>
    <w:p w:rsidR="00CE7F9A" w:rsidRPr="00414E80" w:rsidRDefault="00CE7F9A" w:rsidP="00CE7F9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 либо другими источниками информации, заслуживающими доверия,</w:t>
      </w:r>
    </w:p>
    <w:p w:rsidR="00CE7F9A" w:rsidRPr="001B7E19" w:rsidRDefault="00CE7F9A" w:rsidP="001B7E19">
      <w:pPr>
        <w:suppressAutoHyphens/>
        <w:ind w:firstLine="426"/>
        <w:contextualSpacing/>
        <w:jc w:val="both"/>
        <w:rPr>
          <w:rFonts w:eastAsiaTheme="minorEastAsia"/>
          <w:lang w:eastAsia="ar-SA"/>
        </w:rPr>
      </w:pPr>
      <w:r w:rsidRPr="00414E80">
        <w:rPr>
          <w:sz w:val="22"/>
          <w:szCs w:val="22"/>
        </w:rPr>
        <w:t>в случае изменения в соответствии с законодательством Российской Федерации регулируемых государством цен (тарифов).</w:t>
      </w:r>
      <w:r w:rsidR="00CD7DAE">
        <w:rPr>
          <w:sz w:val="22"/>
          <w:szCs w:val="22"/>
        </w:rPr>
        <w:t xml:space="preserve"> </w:t>
      </w:r>
      <w:r w:rsidR="001B7E19" w:rsidRPr="001B7E19">
        <w:rPr>
          <w:rFonts w:eastAsiaTheme="minorEastAsia"/>
          <w:lang w:eastAsia="ar-SA"/>
        </w:rPr>
        <w:t xml:space="preserve">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При исполнении договора по согласованию Заказчика с поставщиком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 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>Расторжение договора допускается по основаниям и в порядке, предусмотренном гражданским законодательством и заключенным договором.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lastRenderedPageBreak/>
        <w:t>Заказчик вправе принять решение об одностороннем отказе от исполнения настоящего Договора по основаниям, предусмотренным Гражданским кодексом Российской Федерации для одностороннего отказа от исполнения соответствующего вида обязательств.</w:t>
      </w:r>
    </w:p>
    <w:p w:rsidR="00CE7F9A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14E80">
        <w:rPr>
          <w:sz w:val="22"/>
          <w:szCs w:val="22"/>
        </w:rPr>
        <w:t xml:space="preserve">Настоящий Договор вступает в силу с момента его заключения и действует </w:t>
      </w:r>
      <w:r>
        <w:rPr>
          <w:sz w:val="22"/>
          <w:szCs w:val="22"/>
        </w:rPr>
        <w:t>п</w:t>
      </w:r>
      <w:r w:rsidRPr="00414E80">
        <w:rPr>
          <w:sz w:val="22"/>
          <w:szCs w:val="22"/>
        </w:rPr>
        <w:t xml:space="preserve">о </w:t>
      </w:r>
      <w:r w:rsidRPr="006D1B86">
        <w:rPr>
          <w:sz w:val="22"/>
          <w:szCs w:val="22"/>
        </w:rPr>
        <w:t>31.12.20</w:t>
      </w:r>
      <w:r w:rsidR="007935A9">
        <w:rPr>
          <w:sz w:val="22"/>
          <w:szCs w:val="22"/>
        </w:rPr>
        <w:t>20</w:t>
      </w:r>
      <w:r w:rsidRPr="006D1B86">
        <w:rPr>
          <w:sz w:val="22"/>
          <w:szCs w:val="22"/>
        </w:rPr>
        <w:t xml:space="preserve"> г.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заключен в электронной форме и подписан электронно-цифров</w:t>
      </w:r>
      <w:r w:rsidR="00CD7DAE">
        <w:rPr>
          <w:sz w:val="22"/>
          <w:szCs w:val="22"/>
        </w:rPr>
        <w:t>ыми</w:t>
      </w:r>
      <w:r>
        <w:rPr>
          <w:sz w:val="22"/>
          <w:szCs w:val="22"/>
        </w:rPr>
        <w:t xml:space="preserve"> подписями.</w:t>
      </w:r>
    </w:p>
    <w:p w:rsidR="00CE7F9A" w:rsidRPr="00414E80" w:rsidRDefault="00CE7F9A" w:rsidP="00CE7F9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OLE_LINK12"/>
      <w:bookmarkStart w:id="1" w:name="OLE_LINK13"/>
      <w:bookmarkStart w:id="2" w:name="OLE_LINK14"/>
      <w:r w:rsidRPr="00414E80">
        <w:rPr>
          <w:sz w:val="22"/>
          <w:szCs w:val="22"/>
        </w:rPr>
        <w:t>Неотъемлемой частью настоящего Договора является:</w:t>
      </w:r>
    </w:p>
    <w:p w:rsidR="00CE7F9A" w:rsidRPr="00414E80" w:rsidRDefault="00CE7F9A" w:rsidP="00CE7F9A">
      <w:pPr>
        <w:ind w:firstLine="709"/>
        <w:rPr>
          <w:sz w:val="22"/>
          <w:szCs w:val="22"/>
        </w:rPr>
      </w:pPr>
      <w:r w:rsidRPr="00414E80">
        <w:rPr>
          <w:sz w:val="22"/>
          <w:szCs w:val="22"/>
        </w:rPr>
        <w:t>- Спецификация (Приложение № 1)</w:t>
      </w:r>
    </w:p>
    <w:bookmarkEnd w:id="0"/>
    <w:bookmarkEnd w:id="1"/>
    <w:bookmarkEnd w:id="2"/>
    <w:p w:rsidR="00CE7F9A" w:rsidRPr="00414E80" w:rsidRDefault="00CE7F9A" w:rsidP="00CE7F9A">
      <w:pPr>
        <w:pStyle w:val="a3"/>
        <w:tabs>
          <w:tab w:val="left" w:pos="1276"/>
        </w:tabs>
        <w:ind w:left="0"/>
        <w:jc w:val="both"/>
        <w:rPr>
          <w:sz w:val="22"/>
          <w:szCs w:val="22"/>
          <w:highlight w:val="white"/>
          <w:lang w:eastAsia="ar-SA"/>
        </w:rPr>
      </w:pPr>
    </w:p>
    <w:p w:rsidR="00CE7F9A" w:rsidRDefault="00CE7F9A" w:rsidP="00CE7F9A">
      <w:pPr>
        <w:pStyle w:val="a3"/>
        <w:numPr>
          <w:ilvl w:val="0"/>
          <w:numId w:val="1"/>
        </w:numPr>
        <w:jc w:val="center"/>
        <w:rPr>
          <w:b/>
          <w:sz w:val="22"/>
          <w:szCs w:val="22"/>
          <w:lang w:eastAsia="ar-SA"/>
        </w:rPr>
      </w:pPr>
      <w:r w:rsidRPr="00414E80">
        <w:rPr>
          <w:b/>
          <w:sz w:val="22"/>
          <w:szCs w:val="22"/>
          <w:lang w:eastAsia="ar-SA"/>
        </w:rPr>
        <w:t>Реквизиты сторон</w:t>
      </w:r>
    </w:p>
    <w:p w:rsidR="007935A9" w:rsidRPr="00414E80" w:rsidRDefault="007935A9" w:rsidP="007935A9">
      <w:pPr>
        <w:pStyle w:val="a3"/>
        <w:ind w:left="360"/>
        <w:rPr>
          <w:b/>
          <w:sz w:val="22"/>
          <w:szCs w:val="22"/>
          <w:lang w:eastAsia="ar-SA"/>
        </w:rPr>
      </w:pPr>
    </w:p>
    <w:p w:rsidR="00CE7F9A" w:rsidRPr="00414E80" w:rsidRDefault="00CE7F9A" w:rsidP="00CE7F9A">
      <w:pPr>
        <w:suppressAutoHyphens/>
        <w:ind w:left="5103"/>
        <w:rPr>
          <w:b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33"/>
      </w:tblGrid>
      <w:tr w:rsidR="00CE7F9A" w:rsidRPr="00414E80" w:rsidTr="00092B3D">
        <w:trPr>
          <w:trHeight w:val="272"/>
        </w:trPr>
        <w:tc>
          <w:tcPr>
            <w:tcW w:w="4821" w:type="dxa"/>
            <w:hideMark/>
          </w:tcPr>
          <w:p w:rsidR="00CE7F9A" w:rsidRPr="00414E80" w:rsidRDefault="00CE7F9A" w:rsidP="00E6060A">
            <w:pPr>
              <w:jc w:val="center"/>
              <w:rPr>
                <w:b/>
                <w:lang w:eastAsia="en-US"/>
              </w:rPr>
            </w:pPr>
            <w:r w:rsidRPr="00414E80">
              <w:rPr>
                <w:b/>
                <w:sz w:val="22"/>
                <w:szCs w:val="22"/>
                <w:lang w:eastAsia="en-US"/>
              </w:rPr>
              <w:t>«Заказчик»</w:t>
            </w:r>
          </w:p>
        </w:tc>
        <w:tc>
          <w:tcPr>
            <w:tcW w:w="4733" w:type="dxa"/>
            <w:hideMark/>
          </w:tcPr>
          <w:p w:rsidR="00CE7F9A" w:rsidRDefault="00CE7F9A" w:rsidP="00E6060A">
            <w:pPr>
              <w:ind w:left="-98"/>
              <w:jc w:val="center"/>
              <w:rPr>
                <w:b/>
                <w:sz w:val="22"/>
                <w:szCs w:val="22"/>
                <w:lang w:eastAsia="en-US"/>
              </w:rPr>
            </w:pPr>
            <w:r w:rsidRPr="00B36F2E">
              <w:rPr>
                <w:b/>
                <w:sz w:val="22"/>
                <w:szCs w:val="22"/>
                <w:lang w:eastAsia="en-US"/>
              </w:rPr>
              <w:t>«Поставщик»</w:t>
            </w:r>
          </w:p>
          <w:p w:rsidR="00C85736" w:rsidRPr="00B36F2E" w:rsidRDefault="00C85736" w:rsidP="00E6060A">
            <w:pPr>
              <w:ind w:left="-98"/>
              <w:jc w:val="center"/>
              <w:rPr>
                <w:b/>
                <w:lang w:eastAsia="en-US"/>
              </w:rPr>
            </w:pPr>
          </w:p>
        </w:tc>
      </w:tr>
      <w:tr w:rsidR="00092B3D" w:rsidRPr="00414E80" w:rsidTr="00092B3D">
        <w:trPr>
          <w:trHeight w:val="6578"/>
        </w:trPr>
        <w:tc>
          <w:tcPr>
            <w:tcW w:w="4821" w:type="dxa"/>
          </w:tcPr>
          <w:p w:rsidR="00092B3D" w:rsidRPr="00B36F2E" w:rsidRDefault="00092B3D" w:rsidP="00E6060A">
            <w:pPr>
              <w:tabs>
                <w:tab w:val="left" w:pos="945"/>
              </w:tabs>
              <w:rPr>
                <w:rFonts w:eastAsia="Calibri"/>
                <w:b/>
                <w:lang w:eastAsia="en-US"/>
              </w:rPr>
            </w:pPr>
            <w:r w:rsidRPr="00B36F2E">
              <w:rPr>
                <w:rFonts w:eastAsia="Calibri"/>
                <w:b/>
                <w:sz w:val="22"/>
                <w:szCs w:val="22"/>
                <w:lang w:eastAsia="en-US"/>
              </w:rPr>
              <w:t>МАОУ «СОШ  №   43  г. Челябинска»</w:t>
            </w:r>
          </w:p>
          <w:p w:rsidR="00092B3D" w:rsidRPr="00B36F2E" w:rsidRDefault="00092B3D" w:rsidP="00092B3D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454087  г. Челябинская область г. Челябинск ул. Короленко ,16</w:t>
            </w:r>
          </w:p>
          <w:p w:rsidR="00092B3D" w:rsidRPr="00B36F2E" w:rsidRDefault="00092B3D" w:rsidP="00092B3D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Тел.8(351)262-35-98, т</w:t>
            </w:r>
            <w:proofErr w:type="gramStart"/>
            <w:r w:rsidRPr="00B36F2E">
              <w:rPr>
                <w:rFonts w:eastAsia="Calibri"/>
                <w:sz w:val="22"/>
                <w:szCs w:val="22"/>
                <w:lang w:eastAsia="en-US"/>
              </w:rPr>
              <w:t>.(</w:t>
            </w:r>
            <w:proofErr w:type="gramEnd"/>
            <w:r w:rsidRPr="00B36F2E">
              <w:rPr>
                <w:rFonts w:eastAsia="Calibri"/>
                <w:sz w:val="22"/>
                <w:szCs w:val="22"/>
                <w:lang w:eastAsia="en-US"/>
              </w:rPr>
              <w:t xml:space="preserve"> факс) 8 (351)262-06-69</w:t>
            </w:r>
          </w:p>
          <w:p w:rsidR="00092B3D" w:rsidRPr="00B36F2E" w:rsidRDefault="00092B3D" w:rsidP="00092B3D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School4316@mail.ru</w:t>
            </w:r>
          </w:p>
          <w:p w:rsidR="00092B3D" w:rsidRPr="00B36F2E" w:rsidRDefault="00092B3D" w:rsidP="00092B3D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ИНН / КПП  7451053368 / 745101001</w:t>
            </w:r>
          </w:p>
          <w:p w:rsidR="00092B3D" w:rsidRPr="00B36F2E" w:rsidRDefault="00092B3D" w:rsidP="00092B3D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 xml:space="preserve">Комитет финансов города Челябинска </w:t>
            </w:r>
          </w:p>
          <w:p w:rsidR="00092B3D" w:rsidRPr="00B36F2E" w:rsidRDefault="00092B3D" w:rsidP="00092B3D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МАОУ «СОШ  №  43  г. Челябинска»</w:t>
            </w:r>
          </w:p>
          <w:p w:rsidR="00092B3D" w:rsidRPr="00B36F2E" w:rsidRDefault="00092B3D" w:rsidP="00092B3D">
            <w:pPr>
              <w:rPr>
                <w:rFonts w:eastAsiaTheme="minorHAnsi"/>
                <w:lang w:eastAsia="en-US"/>
              </w:rPr>
            </w:pPr>
            <w:proofErr w:type="gramStart"/>
            <w:r w:rsidRPr="00B36F2E"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gramEnd"/>
            <w:r w:rsidRPr="00B36F2E">
              <w:rPr>
                <w:rFonts w:eastAsia="Calibri"/>
                <w:sz w:val="22"/>
                <w:szCs w:val="22"/>
                <w:lang w:eastAsia="en-US"/>
              </w:rPr>
              <w:t>/с</w:t>
            </w:r>
            <w:r w:rsidRPr="00B36F2E">
              <w:rPr>
                <w:rFonts w:eastAsiaTheme="minorHAnsi"/>
                <w:sz w:val="22"/>
                <w:szCs w:val="22"/>
                <w:lang w:eastAsia="en-US"/>
              </w:rPr>
              <w:t xml:space="preserve"> 3047305034А</w:t>
            </w:r>
          </w:p>
          <w:p w:rsidR="00092B3D" w:rsidRPr="00B36F2E" w:rsidRDefault="00092B3D" w:rsidP="00092B3D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р/с 40701810400003000001</w:t>
            </w:r>
          </w:p>
          <w:p w:rsidR="00092B3D" w:rsidRPr="00B36F2E" w:rsidRDefault="00092B3D" w:rsidP="00092B3D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 xml:space="preserve">в Отделении Челябинск  г. Челябинска </w:t>
            </w:r>
          </w:p>
          <w:p w:rsidR="00092B3D" w:rsidRPr="00B36F2E" w:rsidRDefault="00092B3D" w:rsidP="00092B3D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 xml:space="preserve">БИК 047501001 </w:t>
            </w:r>
          </w:p>
          <w:tbl>
            <w:tblPr>
              <w:tblW w:w="4606" w:type="dxa"/>
              <w:tblLook w:val="04A0" w:firstRow="1" w:lastRow="0" w:firstColumn="1" w:lastColumn="0" w:noHBand="0" w:noVBand="1"/>
            </w:tblPr>
            <w:tblGrid>
              <w:gridCol w:w="2874"/>
              <w:gridCol w:w="1732"/>
            </w:tblGrid>
            <w:tr w:rsidR="00092B3D" w:rsidRPr="00B36F2E" w:rsidTr="00092B3D">
              <w:trPr>
                <w:trHeight w:val="1794"/>
              </w:trPr>
              <w:tc>
                <w:tcPr>
                  <w:tcW w:w="2874" w:type="dxa"/>
                </w:tcPr>
                <w:p w:rsidR="00092B3D" w:rsidRPr="00B36F2E" w:rsidRDefault="00092B3D" w:rsidP="00E6060A">
                  <w:pPr>
                    <w:tabs>
                      <w:tab w:val="left" w:pos="945"/>
                    </w:tabs>
                    <w:rPr>
                      <w:rFonts w:eastAsia="Calibri"/>
                      <w:lang w:eastAsia="en-US"/>
                    </w:rPr>
                  </w:pP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ОКПО 36917760</w:t>
                  </w:r>
                </w:p>
                <w:p w:rsidR="00092B3D" w:rsidRDefault="00092B3D" w:rsidP="00E6060A">
                  <w:pPr>
                    <w:tabs>
                      <w:tab w:val="left" w:pos="945"/>
                    </w:tabs>
                    <w:rPr>
                      <w:rFonts w:eastAsia="Calibri"/>
                      <w:lang w:eastAsia="en-US"/>
                    </w:rPr>
                  </w:pP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ОКВЭД  85.14</w:t>
                  </w:r>
                </w:p>
                <w:p w:rsidR="00BA630B" w:rsidRPr="00B36F2E" w:rsidRDefault="00BA630B" w:rsidP="00E6060A">
                  <w:pPr>
                    <w:tabs>
                      <w:tab w:val="left" w:pos="945"/>
                    </w:tabs>
                    <w:rPr>
                      <w:rFonts w:eastAsia="Calibri"/>
                      <w:lang w:eastAsia="en-US"/>
                    </w:rPr>
                  </w:pPr>
                </w:p>
                <w:p w:rsidR="00092B3D" w:rsidRDefault="00092B3D" w:rsidP="00ED6AA2">
                  <w:pPr>
                    <w:tabs>
                      <w:tab w:val="left" w:pos="945"/>
                    </w:tabs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Директор МАОУ «СОШ  №  43   г.  Челябинска»                                      </w:t>
                  </w:r>
                  <w:r w:rsidR="00ED6AA2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___________</w:t>
                  </w: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Г.</w:t>
                  </w:r>
                  <w:r w:rsidR="00ED6AA2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В.</w:t>
                  </w:r>
                  <w:r w:rsidR="00ED6AA2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Валова</w:t>
                  </w:r>
                  <w:proofErr w:type="spellEnd"/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C85736" w:rsidRDefault="00C85736" w:rsidP="00ED6AA2">
                  <w:pPr>
                    <w:tabs>
                      <w:tab w:val="left" w:pos="94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</w:t>
                  </w:r>
                </w:p>
                <w:p w:rsidR="00C85736" w:rsidRDefault="00C85736" w:rsidP="00ED6AA2">
                  <w:pPr>
                    <w:tabs>
                      <w:tab w:val="left" w:pos="945"/>
                    </w:tabs>
                    <w:rPr>
                      <w:sz w:val="22"/>
                      <w:szCs w:val="22"/>
                    </w:rPr>
                  </w:pPr>
                </w:p>
                <w:p w:rsidR="00C85736" w:rsidRPr="00B36F2E" w:rsidRDefault="00C85736" w:rsidP="00ED6AA2">
                  <w:pPr>
                    <w:tabs>
                      <w:tab w:val="left" w:pos="945"/>
                    </w:tabs>
                    <w:rPr>
                      <w:rFonts w:eastAsia="Calibri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</w:t>
                  </w:r>
                  <w:r w:rsidRPr="00B36F2E">
                    <w:rPr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1732" w:type="dxa"/>
                </w:tcPr>
                <w:p w:rsidR="00092B3D" w:rsidRPr="00B36F2E" w:rsidRDefault="00092B3D" w:rsidP="00E6060A">
                  <w:pPr>
                    <w:rPr>
                      <w:bCs/>
                    </w:rPr>
                  </w:pPr>
                </w:p>
              </w:tc>
            </w:tr>
          </w:tbl>
          <w:p w:rsidR="00092B3D" w:rsidRDefault="00092B3D" w:rsidP="00092B3D"/>
          <w:p w:rsidR="00092B3D" w:rsidRPr="008F5C48" w:rsidRDefault="00092B3D" w:rsidP="00E6060A">
            <w:pPr>
              <w:tabs>
                <w:tab w:val="left" w:pos="94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4733" w:type="dxa"/>
          </w:tcPr>
          <w:p w:rsidR="00092B3D" w:rsidRPr="00B36F2E" w:rsidRDefault="00C85736" w:rsidP="00E606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</w:p>
          <w:p w:rsidR="00092B3D" w:rsidRDefault="00092B3D" w:rsidP="00C85736">
            <w:pPr>
              <w:rPr>
                <w:sz w:val="22"/>
                <w:szCs w:val="22"/>
              </w:rPr>
            </w:pPr>
            <w:r w:rsidRPr="00B36F2E">
              <w:rPr>
                <w:sz w:val="22"/>
                <w:szCs w:val="22"/>
              </w:rPr>
              <w:t xml:space="preserve"> </w:t>
            </w: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Default="00C85736" w:rsidP="00C85736">
            <w:pPr>
              <w:rPr>
                <w:sz w:val="22"/>
                <w:szCs w:val="22"/>
              </w:rPr>
            </w:pPr>
          </w:p>
          <w:p w:rsidR="00C85736" w:rsidRPr="00B36F2E" w:rsidRDefault="00C85736" w:rsidP="00C85736">
            <w:pPr>
              <w:rPr>
                <w:lang w:eastAsia="en-US"/>
              </w:rPr>
            </w:pPr>
          </w:p>
          <w:p w:rsidR="00092B3D" w:rsidRPr="00B36F2E" w:rsidRDefault="00092B3D" w:rsidP="00E6060A">
            <w:pPr>
              <w:rPr>
                <w:lang w:eastAsia="en-US"/>
              </w:rPr>
            </w:pPr>
          </w:p>
          <w:p w:rsidR="00092B3D" w:rsidRPr="00B36F2E" w:rsidRDefault="00092B3D" w:rsidP="00E6060A">
            <w:pPr>
              <w:rPr>
                <w:lang w:eastAsia="en-US"/>
              </w:rPr>
            </w:pPr>
          </w:p>
          <w:p w:rsidR="00092B3D" w:rsidRPr="00B36F2E" w:rsidRDefault="00092B3D" w:rsidP="00E6060A">
            <w:pPr>
              <w:rPr>
                <w:lang w:eastAsia="en-US"/>
              </w:rPr>
            </w:pPr>
          </w:p>
          <w:p w:rsidR="00092B3D" w:rsidRPr="00B36F2E" w:rsidRDefault="00092B3D" w:rsidP="00E6060A">
            <w:pPr>
              <w:rPr>
                <w:lang w:eastAsia="en-US"/>
              </w:rPr>
            </w:pPr>
          </w:p>
          <w:p w:rsidR="00092B3D" w:rsidRDefault="00CD7DAE" w:rsidP="00E6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092B3D" w:rsidRPr="00B36F2E">
              <w:rPr>
                <w:sz w:val="22"/>
                <w:szCs w:val="22"/>
              </w:rPr>
              <w:t xml:space="preserve">______________ </w:t>
            </w:r>
          </w:p>
          <w:p w:rsidR="00C85736" w:rsidRPr="00B36F2E" w:rsidRDefault="00C85736" w:rsidP="00E6060A"/>
          <w:p w:rsidR="00C85736" w:rsidRDefault="00092B3D" w:rsidP="00E6060A">
            <w:pPr>
              <w:rPr>
                <w:sz w:val="22"/>
                <w:szCs w:val="22"/>
              </w:rPr>
            </w:pPr>
            <w:r w:rsidRPr="00B36F2E">
              <w:rPr>
                <w:sz w:val="22"/>
                <w:szCs w:val="22"/>
              </w:rPr>
              <w:t xml:space="preserve">                     </w:t>
            </w:r>
          </w:p>
          <w:p w:rsidR="00092B3D" w:rsidRPr="00B36F2E" w:rsidRDefault="00C85736" w:rsidP="00E6060A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092B3D" w:rsidRPr="00B36F2E">
              <w:rPr>
                <w:sz w:val="22"/>
                <w:szCs w:val="22"/>
              </w:rPr>
              <w:t xml:space="preserve">  М.П.</w:t>
            </w:r>
          </w:p>
        </w:tc>
      </w:tr>
    </w:tbl>
    <w:p w:rsidR="00340621" w:rsidRDefault="005963A6"/>
    <w:p w:rsidR="00D83D3A" w:rsidRDefault="00D83D3A"/>
    <w:p w:rsidR="00D83D3A" w:rsidRDefault="00D83D3A"/>
    <w:p w:rsidR="00D83D3A" w:rsidRDefault="00D83D3A"/>
    <w:p w:rsidR="00EE796B" w:rsidRDefault="00EE796B"/>
    <w:p w:rsidR="00EE796B" w:rsidRDefault="00EE796B"/>
    <w:p w:rsidR="00EE796B" w:rsidRDefault="00EE796B"/>
    <w:p w:rsidR="00EE796B" w:rsidRDefault="00EE796B"/>
    <w:p w:rsidR="00EE796B" w:rsidRDefault="00EE796B"/>
    <w:p w:rsidR="00EE796B" w:rsidRDefault="00EE796B"/>
    <w:p w:rsidR="00EE796B" w:rsidRDefault="00EE796B"/>
    <w:p w:rsidR="00EE796B" w:rsidRDefault="00EE796B"/>
    <w:p w:rsidR="00C85736" w:rsidRDefault="00C85736"/>
    <w:p w:rsidR="007935A9" w:rsidRDefault="007935A9"/>
    <w:p w:rsidR="00D83D3A" w:rsidRDefault="00D83D3A"/>
    <w:p w:rsidR="00255436" w:rsidRDefault="00255436" w:rsidP="00255436">
      <w:pPr>
        <w:jc w:val="right"/>
        <w:rPr>
          <w:b/>
        </w:rPr>
      </w:pPr>
    </w:p>
    <w:p w:rsidR="00255436" w:rsidRDefault="00255436" w:rsidP="00255436">
      <w:pPr>
        <w:jc w:val="right"/>
        <w:rPr>
          <w:b/>
        </w:rPr>
      </w:pPr>
      <w:r w:rsidRPr="00176926">
        <w:rPr>
          <w:b/>
        </w:rPr>
        <w:lastRenderedPageBreak/>
        <w:t>Приложение № 1 к договору№ ______</w:t>
      </w:r>
    </w:p>
    <w:p w:rsidR="00C85736" w:rsidRPr="00176926" w:rsidRDefault="00C85736" w:rsidP="00255436">
      <w:pPr>
        <w:jc w:val="right"/>
        <w:rPr>
          <w:b/>
        </w:rPr>
      </w:pPr>
    </w:p>
    <w:p w:rsidR="00255436" w:rsidRPr="00176926" w:rsidRDefault="00255436" w:rsidP="00255436">
      <w:pPr>
        <w:jc w:val="center"/>
        <w:rPr>
          <w:b/>
        </w:rPr>
      </w:pPr>
      <w:r w:rsidRPr="00176926">
        <w:rPr>
          <w:b/>
        </w:rPr>
        <w:t>Спецификация</w:t>
      </w:r>
    </w:p>
    <w:tbl>
      <w:tblPr>
        <w:tblW w:w="1022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5"/>
        <w:gridCol w:w="81"/>
      </w:tblGrid>
      <w:tr w:rsidR="00255436" w:rsidRPr="00D73ED0" w:rsidTr="00E02298">
        <w:trPr>
          <w:tblCellSpacing w:w="15" w:type="dxa"/>
        </w:trPr>
        <w:tc>
          <w:tcPr>
            <w:tcW w:w="10100" w:type="dxa"/>
            <w:vAlign w:val="center"/>
          </w:tcPr>
          <w:tbl>
            <w:tblPr>
              <w:tblStyle w:val="a7"/>
              <w:tblW w:w="10060" w:type="dxa"/>
              <w:tblLook w:val="04A0" w:firstRow="1" w:lastRow="0" w:firstColumn="1" w:lastColumn="0" w:noHBand="0" w:noVBand="1"/>
            </w:tblPr>
            <w:tblGrid>
              <w:gridCol w:w="555"/>
              <w:gridCol w:w="2106"/>
              <w:gridCol w:w="779"/>
              <w:gridCol w:w="746"/>
              <w:gridCol w:w="3936"/>
              <w:gridCol w:w="847"/>
              <w:gridCol w:w="1091"/>
            </w:tblGrid>
            <w:tr w:rsidR="00255436" w:rsidRPr="00D73ED0" w:rsidTr="006D17B4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436" w:rsidRPr="00487504" w:rsidRDefault="00255436" w:rsidP="00E02298">
                  <w:r w:rsidRPr="00487504">
                    <w:t xml:space="preserve">№ </w:t>
                  </w:r>
                  <w:proofErr w:type="gramStart"/>
                  <w:r w:rsidRPr="00487504">
                    <w:t>п</w:t>
                  </w:r>
                  <w:proofErr w:type="gramEnd"/>
                  <w:r w:rsidRPr="00487504">
                    <w:t>/п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436" w:rsidRPr="00D05A2F" w:rsidRDefault="00255436" w:rsidP="00E02298">
                  <w:pPr>
                    <w:jc w:val="center"/>
                  </w:pPr>
                  <w:r w:rsidRPr="00D05A2F">
                    <w:t>Наименование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436" w:rsidRPr="00487504" w:rsidRDefault="00255436" w:rsidP="00E02298">
                  <w:pPr>
                    <w:jc w:val="center"/>
                  </w:pPr>
                  <w:proofErr w:type="spellStart"/>
                  <w:r w:rsidRPr="00487504">
                    <w:t>Ед</w:t>
                  </w:r>
                  <w:proofErr w:type="gramStart"/>
                  <w:r w:rsidRPr="00487504">
                    <w:t>.и</w:t>
                  </w:r>
                  <w:proofErr w:type="gramEnd"/>
                  <w:r w:rsidRPr="00487504">
                    <w:t>з</w:t>
                  </w:r>
                  <w:proofErr w:type="spellEnd"/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436" w:rsidRPr="00487504" w:rsidRDefault="00255436" w:rsidP="00E02298">
                  <w:r w:rsidRPr="00487504">
                    <w:t>Кол-во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436" w:rsidRPr="00487504" w:rsidRDefault="00255436" w:rsidP="00E02298">
                  <w:pPr>
                    <w:jc w:val="center"/>
                  </w:pPr>
                  <w:r w:rsidRPr="00487504">
                    <w:t>Характеристики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>
                  <w:pPr>
                    <w:jc w:val="center"/>
                  </w:pPr>
                  <w:r w:rsidRPr="00487504">
                    <w:t>Цена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>
                  <w:pPr>
                    <w:jc w:val="center"/>
                  </w:pPr>
                  <w:r w:rsidRPr="00487504">
                    <w:t>Сумма</w:t>
                  </w:r>
                </w:p>
              </w:tc>
            </w:tr>
            <w:tr w:rsidR="00255436" w:rsidRPr="00D73ED0" w:rsidTr="006D17B4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E16347" w:rsidRDefault="00255436" w:rsidP="00E02298">
                  <w:r w:rsidRPr="00D05A2F">
                    <w:t>Шкаф для одежды двухстворчатый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E16347" w:rsidRDefault="00255436" w:rsidP="00E02298">
                  <w:pPr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E16347" w:rsidRDefault="00255436" w:rsidP="00E022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Default="00255436" w:rsidP="00E02298">
                  <w:r>
                    <w:t xml:space="preserve">Шкаф ДСП </w:t>
                  </w:r>
                  <w:r w:rsidRPr="002B7CBA">
                    <w:rPr>
                      <w:color w:val="FF0000"/>
                    </w:rPr>
                    <w:t>для одежды с двумя отсеками (для грязной и чистой одежды), цвет белый с голубой вставкой</w:t>
                  </w:r>
                  <w:r>
                    <w:t xml:space="preserve"> </w:t>
                  </w:r>
                  <w:r w:rsidRPr="00F96F1A">
                    <w:rPr>
                      <w:color w:val="FF0000"/>
                    </w:rPr>
                    <w:t>(по согласованию с заказчиком)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Класс товара: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Эконом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Глубина: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550мм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Ширина: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800мм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Высота: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2300мм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Каркас: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ЛДСП 16мм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Отделение для обуви: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нет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Полка для головных уборов: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да, 2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Перекладина для вешалок: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да, 2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Количество дверей: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2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Материал дверей: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ЛДСП 16мм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Опоры: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регулируемые по высоте, пластиковые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Кромка: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ПВХ 2мм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Тип конструкции: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Разборная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B7CB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Категория:</w:t>
                  </w:r>
                  <w:r w:rsidRPr="002B7CB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ШКАФЫ ДСП ДЛЯ ОДЕЖДЫ</w:t>
                  </w:r>
                </w:p>
                <w:p w:rsidR="00255436" w:rsidRPr="002B7CB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255436" w:rsidRPr="00E16347" w:rsidRDefault="00255436" w:rsidP="00E02298">
                  <w:r w:rsidRPr="002B7CBA">
                    <w:object w:dxaOrig="2235" w:dyaOrig="32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162pt" o:ole="">
                        <v:imagedata r:id="rId6" o:title=""/>
                      </v:shape>
                      <o:OLEObject Type="Embed" ProgID="PBrush" ShapeID="_x0000_i1025" DrawAspect="Content" ObjectID="_1652880936" r:id="rId7"/>
                    </w:objec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>
                  <w:pPr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/>
              </w:tc>
            </w:tr>
            <w:tr w:rsidR="00255436" w:rsidRPr="00D73ED0" w:rsidTr="006D17B4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E16347" w:rsidRDefault="00255436" w:rsidP="00E02298">
                  <w:r>
                    <w:t>С</w:t>
                  </w:r>
                  <w:r w:rsidRPr="007E5FC9">
                    <w:t xml:space="preserve">тол </w:t>
                  </w:r>
                  <w:proofErr w:type="spellStart"/>
                  <w:r w:rsidRPr="007E5FC9">
                    <w:t>двухтумбовый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E16347" w:rsidRDefault="00255436" w:rsidP="00E02298">
                  <w:pPr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E16347" w:rsidRDefault="00255436" w:rsidP="00E022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Глубина: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600мм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Ширина: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1500мм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Высота: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750мм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Тумба: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2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Ниша: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1, слева под системный блок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Количество ящиков: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4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Столешница: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ЛДСП 16мм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Кромка: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ПВХ 2мм (столешница), ПВХ 0,45мм (торцы)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Опоры: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4 подпятника на цоколе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Каркас: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ЛДСП 16мм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Цвет каркаса: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белый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Номинальная нагрузка: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80кг</w:t>
                  </w:r>
                </w:p>
                <w:p w:rsidR="00255436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Тип конструкции:</w:t>
                  </w: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 Разборная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color w:val="FF0000"/>
                    </w:rPr>
                    <w:t>цвет белый с голубой вставкой (по согласованию с заказчиком)</w:t>
                  </w:r>
                </w:p>
                <w:p w:rsidR="00255436" w:rsidRPr="00E16347" w:rsidRDefault="00255436" w:rsidP="00E02298"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53C599C" wp14:editId="17467DE8">
                        <wp:extent cx="2159276" cy="1212111"/>
                        <wp:effectExtent l="0" t="0" r="0" b="0"/>
                        <wp:docPr id="2" name="Рисунок 2" descr="E:\стол компьютер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стол компьютерны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987" cy="1212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>
                  <w:pPr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/>
              </w:tc>
            </w:tr>
            <w:tr w:rsidR="00255436" w:rsidRPr="00D73ED0" w:rsidTr="006D17B4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Default="00255436" w:rsidP="00E02298">
                  <w:pPr>
                    <w:jc w:val="center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F96F1A" w:rsidRDefault="00255436" w:rsidP="00E02298">
                  <w:r w:rsidRPr="00F96F1A">
                    <w:t>Шкаф для документов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E16347" w:rsidRDefault="00255436" w:rsidP="00E02298">
                  <w:pPr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E16347" w:rsidRDefault="00255436" w:rsidP="00E022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Глубина:</w:t>
                  </w:r>
                  <w:r w:rsidRPr="00F96F1A">
                    <w:t> 500 мм</w:t>
                  </w:r>
                </w:p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Ширина:</w:t>
                  </w:r>
                  <w:r w:rsidRPr="00F96F1A">
                    <w:t> 800мм</w:t>
                  </w:r>
                </w:p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Высота:</w:t>
                  </w:r>
                  <w:r w:rsidRPr="00F96F1A">
                    <w:t> 2300мм</w:t>
                  </w:r>
                </w:p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Каркас:</w:t>
                  </w:r>
                  <w:r w:rsidRPr="00F96F1A">
                    <w:t> ЛДСП 16мм</w:t>
                  </w:r>
                </w:p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Количество ящиков:</w:t>
                  </w:r>
                  <w:r w:rsidRPr="00F96F1A">
                    <w:t> без ящиков</w:t>
                  </w:r>
                </w:p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Ниша:</w:t>
                  </w:r>
                  <w:r w:rsidRPr="00F96F1A">
                    <w:t> 4</w:t>
                  </w:r>
                </w:p>
                <w:p w:rsidR="00255436" w:rsidRPr="00F96F1A" w:rsidRDefault="00255436" w:rsidP="00E02298">
                  <w:proofErr w:type="gramStart"/>
                  <w:r w:rsidRPr="00F96F1A">
                    <w:rPr>
                      <w:b/>
                      <w:bCs/>
                    </w:rPr>
                    <w:t>Полки (количество):</w:t>
                  </w:r>
                  <w:r w:rsidRPr="00F96F1A">
                    <w:t> 3 в верхнем отделении, 1 в нижнем</w:t>
                  </w:r>
                  <w:proofErr w:type="gramEnd"/>
                </w:p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Полки (материал):</w:t>
                  </w:r>
                  <w:r w:rsidRPr="00F96F1A">
                    <w:t> ЛДСП 16мм</w:t>
                  </w:r>
                </w:p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Количество дверей:</w:t>
                  </w:r>
                  <w:r w:rsidRPr="00F96F1A">
                    <w:t> 2</w:t>
                  </w:r>
                </w:p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Материал дверей:</w:t>
                  </w:r>
                  <w:r w:rsidRPr="00F96F1A">
                    <w:t> ЛДСП 16мм</w:t>
                  </w:r>
                </w:p>
                <w:p w:rsidR="00255436" w:rsidRPr="00F96F1A" w:rsidRDefault="00255436" w:rsidP="00E02298">
                  <w:r w:rsidRPr="00F96F1A">
                    <w:rPr>
                      <w:b/>
                      <w:bCs/>
                    </w:rPr>
                    <w:t>Опоры:</w:t>
                  </w:r>
                  <w:r w:rsidRPr="00F96F1A">
                    <w:t> регулируемые по высоте</w:t>
                  </w:r>
                </w:p>
                <w:p w:rsidR="00255436" w:rsidRDefault="00255436" w:rsidP="00E02298">
                  <w:r w:rsidRPr="00F96F1A">
                    <w:rPr>
                      <w:b/>
                      <w:bCs/>
                    </w:rPr>
                    <w:t>Тип конструкции:</w:t>
                  </w:r>
                  <w:r w:rsidRPr="00F96F1A">
                    <w:t> Разборная</w:t>
                  </w:r>
                </w:p>
                <w:p w:rsidR="00255436" w:rsidRPr="00F96F1A" w:rsidRDefault="00255436" w:rsidP="00E02298">
                  <w:pPr>
                    <w:rPr>
                      <w:color w:val="FF0000"/>
                    </w:rPr>
                  </w:pPr>
                  <w:r w:rsidRPr="00F96F1A">
                    <w:rPr>
                      <w:color w:val="FF0000"/>
                    </w:rPr>
                    <w:t>цвет белый с голубой вставкой (по согласованию с заказчиком)</w:t>
                  </w:r>
                </w:p>
                <w:p w:rsidR="00255436" w:rsidRPr="00E16347" w:rsidRDefault="00255436" w:rsidP="00E02298">
                  <w:r w:rsidRPr="00F96F1A">
                    <w:object w:dxaOrig="3720" w:dyaOrig="2760">
                      <v:shape id="_x0000_i1026" type="#_x0000_t75" style="width:186pt;height:138pt" o:ole="">
                        <v:imagedata r:id="rId9" o:title=""/>
                      </v:shape>
                      <o:OLEObject Type="Embed" ProgID="PBrush" ShapeID="_x0000_i1026" DrawAspect="Content" ObjectID="_1652880937" r:id="rId10"/>
                    </w:objec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>
                  <w:pPr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/>
              </w:tc>
            </w:tr>
            <w:tr w:rsidR="00255436" w:rsidRPr="00D73ED0" w:rsidTr="006D17B4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Default="00255436" w:rsidP="00E0229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7E5FC9" w:rsidRDefault="00255436" w:rsidP="00E02298">
                  <w:bookmarkStart w:id="3" w:name="_GoBack"/>
                  <w:r>
                    <w:t>Ш</w:t>
                  </w:r>
                  <w:r w:rsidRPr="007E5FC9">
                    <w:t>каф картотечный</w:t>
                  </w:r>
                  <w:bookmarkEnd w:id="3"/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E16347" w:rsidRDefault="00255436" w:rsidP="00E02298">
                  <w:pPr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E16347" w:rsidRDefault="00255436" w:rsidP="00E0229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Глубина:</w:t>
                  </w: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500мм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Ширина:</w:t>
                  </w: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1200 мм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Каркас:</w:t>
                  </w: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ЛДСП 16 мм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Количество ящиков:</w:t>
                  </w: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8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Кромка:</w:t>
                  </w: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ПВХ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Опоры:</w:t>
                  </w: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без опор</w:t>
                  </w:r>
                </w:p>
                <w:p w:rsidR="00255436" w:rsidRPr="00F96F1A" w:rsidRDefault="00255436" w:rsidP="00E02298">
                  <w:pPr>
                    <w:pStyle w:val="a8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F96F1A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Тип конструкции:</w:t>
                  </w:r>
                  <w:r w:rsidRPr="00F96F1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Разборная</w:t>
                  </w:r>
                </w:p>
                <w:p w:rsidR="00255436" w:rsidRDefault="00255436" w:rsidP="00E02298">
                  <w:pPr>
                    <w:tabs>
                      <w:tab w:val="left" w:pos="1128"/>
                    </w:tabs>
                  </w:pPr>
                  <w:r w:rsidRPr="00F96F1A">
                    <w:t xml:space="preserve">Внутренние примерные габаритные размеры ящика – 575 (ширина)*350 (высота)*480 (глубина) </w:t>
                  </w:r>
                  <w:proofErr w:type="gramStart"/>
                  <w:r w:rsidRPr="00F96F1A">
                    <w:t>мм</w:t>
                  </w:r>
                  <w:proofErr w:type="gramEnd"/>
                  <w:r w:rsidRPr="00F96F1A">
                    <w:t>.</w:t>
                  </w:r>
                </w:p>
                <w:p w:rsidR="00255436" w:rsidRPr="00F96F1A" w:rsidRDefault="00255436" w:rsidP="00E02298">
                  <w:pPr>
                    <w:rPr>
                      <w:color w:val="FF0000"/>
                    </w:rPr>
                  </w:pPr>
                  <w:r w:rsidRPr="00F96F1A">
                    <w:rPr>
                      <w:color w:val="FF0000"/>
                    </w:rPr>
                    <w:t>цвет белый с голубой вставкой (по согласованию с заказчиком)</w:t>
                  </w:r>
                </w:p>
                <w:p w:rsidR="00255436" w:rsidRPr="00F96F1A" w:rsidRDefault="00255436" w:rsidP="00E02298">
                  <w:pPr>
                    <w:tabs>
                      <w:tab w:val="left" w:pos="1128"/>
                    </w:tabs>
                  </w:pPr>
                </w:p>
                <w:p w:rsidR="00255436" w:rsidRPr="0086704B" w:rsidRDefault="00255436" w:rsidP="00E02298">
                  <w:pPr>
                    <w:tabs>
                      <w:tab w:val="left" w:pos="1128"/>
                    </w:tabs>
                  </w:pPr>
                  <w:r>
                    <w:object w:dxaOrig="3150" w:dyaOrig="2715">
                      <v:shape id="_x0000_i1027" type="#_x0000_t75" style="width:157.5pt;height:135.75pt" o:ole="">
                        <v:imagedata r:id="rId11" o:title=""/>
                      </v:shape>
                      <o:OLEObject Type="Embed" ProgID="PBrush" ShapeID="_x0000_i1027" DrawAspect="Content" ObjectID="_1652880938" r:id="rId12"/>
                    </w:objec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>
                  <w:pPr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487504" w:rsidRDefault="00255436" w:rsidP="00E02298"/>
              </w:tc>
            </w:tr>
            <w:tr w:rsidR="00255436" w:rsidRPr="00D73ED0" w:rsidTr="006D17B4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3228D9" w:rsidRDefault="00255436" w:rsidP="00E02298">
                  <w:pPr>
                    <w:jc w:val="center"/>
                  </w:pPr>
                </w:p>
              </w:tc>
              <w:tc>
                <w:tcPr>
                  <w:tcW w:w="84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D73ED0" w:rsidRDefault="00C85736" w:rsidP="00E02298">
                  <w:pPr>
                    <w:jc w:val="right"/>
                  </w:pPr>
                  <w:r>
                    <w:rPr>
                      <w:b/>
                    </w:rPr>
                    <w:t>Итого</w:t>
                  </w:r>
                  <w:r w:rsidR="00255436" w:rsidRPr="00D73ED0">
                    <w:rPr>
                      <w:b/>
                    </w:rPr>
                    <w:t>: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36" w:rsidRPr="00D73ED0" w:rsidRDefault="00255436" w:rsidP="00E02298">
                  <w:pPr>
                    <w:jc w:val="center"/>
                  </w:pPr>
                </w:p>
              </w:tc>
            </w:tr>
          </w:tbl>
          <w:p w:rsidR="00255436" w:rsidRPr="00D73ED0" w:rsidRDefault="00255436" w:rsidP="00E02298"/>
        </w:tc>
        <w:tc>
          <w:tcPr>
            <w:tcW w:w="0" w:type="auto"/>
            <w:vAlign w:val="center"/>
          </w:tcPr>
          <w:p w:rsidR="00255436" w:rsidRPr="00D73ED0" w:rsidRDefault="00255436" w:rsidP="00E02298"/>
        </w:tc>
      </w:tr>
    </w:tbl>
    <w:p w:rsidR="00255436" w:rsidRPr="00BE2804" w:rsidRDefault="00255436" w:rsidP="00255436">
      <w:pPr>
        <w:rPr>
          <w:b/>
        </w:rPr>
      </w:pPr>
      <w:r w:rsidRPr="00BE2804">
        <w:rPr>
          <w:b/>
        </w:rPr>
        <w:lastRenderedPageBreak/>
        <w:t>Стоимость Товара включает в себя стоимость доставки</w:t>
      </w:r>
      <w:r>
        <w:rPr>
          <w:b/>
        </w:rPr>
        <w:t>, сборки и установки</w:t>
      </w:r>
      <w:r w:rsidRPr="00BE2804">
        <w:rPr>
          <w:b/>
        </w:rPr>
        <w:t xml:space="preserve"> до адреса Покупателя</w:t>
      </w:r>
      <w:r>
        <w:rPr>
          <w:b/>
        </w:rPr>
        <w:t>.</w:t>
      </w:r>
    </w:p>
    <w:p w:rsidR="00255436" w:rsidRPr="00D73ED0" w:rsidRDefault="00255436" w:rsidP="00255436">
      <w:pPr>
        <w:rPr>
          <w:b/>
        </w:rPr>
      </w:pPr>
      <w:r w:rsidRPr="00D73ED0">
        <w:rPr>
          <w:b/>
        </w:rPr>
        <w:t>Всего: _____________________________ рублей ___________ копеек.</w:t>
      </w:r>
    </w:p>
    <w:p w:rsidR="00255436" w:rsidRDefault="00255436" w:rsidP="00255436">
      <w:pPr>
        <w:rPr>
          <w:b/>
        </w:rPr>
      </w:pPr>
      <w:r w:rsidRPr="00D73ED0">
        <w:rPr>
          <w:b/>
        </w:rPr>
        <w:t>в том числе НДС</w:t>
      </w:r>
      <w:r w:rsidR="00C85736">
        <w:rPr>
          <w:b/>
        </w:rPr>
        <w:t xml:space="preserve"> </w:t>
      </w:r>
      <w:r w:rsidRPr="00D73ED0">
        <w:rPr>
          <w:b/>
        </w:rPr>
        <w:t>(Без НДС).</w:t>
      </w:r>
    </w:p>
    <w:p w:rsidR="006D17B4" w:rsidRDefault="006D17B4" w:rsidP="00255436">
      <w:pPr>
        <w:rPr>
          <w:b/>
        </w:rPr>
      </w:pPr>
    </w:p>
    <w:p w:rsidR="006D17B4" w:rsidRDefault="006D17B4" w:rsidP="00255436">
      <w:pPr>
        <w:rPr>
          <w:b/>
        </w:rPr>
      </w:pPr>
    </w:p>
    <w:p w:rsidR="006D17B4" w:rsidRDefault="006D17B4" w:rsidP="00255436">
      <w:pPr>
        <w:rPr>
          <w:b/>
        </w:rPr>
      </w:pPr>
    </w:p>
    <w:p w:rsidR="006D17B4" w:rsidRDefault="006D17B4" w:rsidP="00255436">
      <w:pPr>
        <w:rPr>
          <w:b/>
        </w:rPr>
      </w:pPr>
    </w:p>
    <w:p w:rsidR="006D17B4" w:rsidRDefault="006D17B4" w:rsidP="00255436">
      <w:pPr>
        <w:rPr>
          <w:b/>
        </w:rPr>
      </w:pPr>
    </w:p>
    <w:p w:rsidR="006D17B4" w:rsidRDefault="006D17B4" w:rsidP="00255436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33"/>
      </w:tblGrid>
      <w:tr w:rsidR="006D17B4" w:rsidRPr="00B36F2E" w:rsidTr="00E02298">
        <w:trPr>
          <w:trHeight w:val="272"/>
        </w:trPr>
        <w:tc>
          <w:tcPr>
            <w:tcW w:w="4821" w:type="dxa"/>
            <w:hideMark/>
          </w:tcPr>
          <w:p w:rsidR="006D17B4" w:rsidRPr="00414E80" w:rsidRDefault="006D17B4" w:rsidP="00E02298">
            <w:pPr>
              <w:jc w:val="center"/>
              <w:rPr>
                <w:b/>
                <w:lang w:eastAsia="en-US"/>
              </w:rPr>
            </w:pPr>
            <w:r w:rsidRPr="00414E80">
              <w:rPr>
                <w:b/>
                <w:sz w:val="22"/>
                <w:szCs w:val="22"/>
                <w:lang w:eastAsia="en-US"/>
              </w:rPr>
              <w:t>«Заказчик»</w:t>
            </w:r>
          </w:p>
        </w:tc>
        <w:tc>
          <w:tcPr>
            <w:tcW w:w="4733" w:type="dxa"/>
            <w:hideMark/>
          </w:tcPr>
          <w:p w:rsidR="006D17B4" w:rsidRDefault="006D17B4" w:rsidP="00E02298">
            <w:pPr>
              <w:ind w:left="-98"/>
              <w:jc w:val="center"/>
              <w:rPr>
                <w:b/>
                <w:sz w:val="22"/>
                <w:szCs w:val="22"/>
                <w:lang w:eastAsia="en-US"/>
              </w:rPr>
            </w:pPr>
            <w:r w:rsidRPr="00B36F2E">
              <w:rPr>
                <w:b/>
                <w:sz w:val="22"/>
                <w:szCs w:val="22"/>
                <w:lang w:eastAsia="en-US"/>
              </w:rPr>
              <w:t>«Поставщик»</w:t>
            </w:r>
          </w:p>
          <w:p w:rsidR="006D17B4" w:rsidRPr="00B36F2E" w:rsidRDefault="006D17B4" w:rsidP="00E02298">
            <w:pPr>
              <w:ind w:left="-98"/>
              <w:jc w:val="center"/>
              <w:rPr>
                <w:b/>
                <w:lang w:eastAsia="en-US"/>
              </w:rPr>
            </w:pPr>
          </w:p>
        </w:tc>
      </w:tr>
      <w:tr w:rsidR="006D17B4" w:rsidRPr="00B36F2E" w:rsidTr="00E02298">
        <w:trPr>
          <w:trHeight w:val="6578"/>
        </w:trPr>
        <w:tc>
          <w:tcPr>
            <w:tcW w:w="4821" w:type="dxa"/>
          </w:tcPr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b/>
                <w:lang w:eastAsia="en-US"/>
              </w:rPr>
            </w:pPr>
            <w:r w:rsidRPr="00B36F2E">
              <w:rPr>
                <w:rFonts w:eastAsia="Calibri"/>
                <w:b/>
                <w:sz w:val="22"/>
                <w:szCs w:val="22"/>
                <w:lang w:eastAsia="en-US"/>
              </w:rPr>
              <w:t>МАОУ «СОШ  №   43  г. Челябинска»</w:t>
            </w:r>
          </w:p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454087  г. Челябинская область г. Челябинск ул. Короленко ,16</w:t>
            </w:r>
          </w:p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Тел.8(351)262-35-98, т</w:t>
            </w:r>
            <w:proofErr w:type="gramStart"/>
            <w:r w:rsidRPr="00B36F2E">
              <w:rPr>
                <w:rFonts w:eastAsia="Calibri"/>
                <w:sz w:val="22"/>
                <w:szCs w:val="22"/>
                <w:lang w:eastAsia="en-US"/>
              </w:rPr>
              <w:t>.(</w:t>
            </w:r>
            <w:proofErr w:type="gramEnd"/>
            <w:r w:rsidRPr="00B36F2E">
              <w:rPr>
                <w:rFonts w:eastAsia="Calibri"/>
                <w:sz w:val="22"/>
                <w:szCs w:val="22"/>
                <w:lang w:eastAsia="en-US"/>
              </w:rPr>
              <w:t xml:space="preserve"> факс) 8 (351)262-06-69</w:t>
            </w:r>
          </w:p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School4316@mail.ru</w:t>
            </w:r>
          </w:p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ИНН / КПП  7451053368 / 745101001</w:t>
            </w:r>
          </w:p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 xml:space="preserve">Комитет финансов города Челябинска </w:t>
            </w:r>
          </w:p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>МАОУ «СОШ  №  43  г. Челябинска»</w:t>
            </w:r>
          </w:p>
          <w:p w:rsidR="006D17B4" w:rsidRPr="00B36F2E" w:rsidRDefault="006D17B4" w:rsidP="00E02298">
            <w:pPr>
              <w:rPr>
                <w:rFonts w:eastAsiaTheme="minorHAnsi"/>
                <w:lang w:eastAsia="en-US"/>
              </w:rPr>
            </w:pPr>
            <w:proofErr w:type="gramStart"/>
            <w:r w:rsidRPr="00B36F2E"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gramEnd"/>
            <w:r w:rsidRPr="00B36F2E">
              <w:rPr>
                <w:rFonts w:eastAsia="Calibri"/>
                <w:sz w:val="22"/>
                <w:szCs w:val="22"/>
                <w:lang w:eastAsia="en-US"/>
              </w:rPr>
              <w:t>/с</w:t>
            </w:r>
            <w:r w:rsidRPr="00B36F2E">
              <w:rPr>
                <w:rFonts w:eastAsiaTheme="minorHAnsi"/>
                <w:sz w:val="22"/>
                <w:szCs w:val="22"/>
                <w:lang w:eastAsia="en-US"/>
              </w:rPr>
              <w:t xml:space="preserve"> 3047305034А</w:t>
            </w:r>
          </w:p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proofErr w:type="gramStart"/>
            <w:r w:rsidRPr="00B36F2E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B36F2E">
              <w:rPr>
                <w:rFonts w:eastAsia="Calibri"/>
                <w:sz w:val="22"/>
                <w:szCs w:val="22"/>
                <w:lang w:eastAsia="en-US"/>
              </w:rPr>
              <w:t>/с 40701810400003000001</w:t>
            </w:r>
          </w:p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 xml:space="preserve">в Отделении Челябинск  г. Челябинска </w:t>
            </w:r>
          </w:p>
          <w:p w:rsidR="006D17B4" w:rsidRPr="00B36F2E" w:rsidRDefault="006D17B4" w:rsidP="00E02298">
            <w:pPr>
              <w:tabs>
                <w:tab w:val="left" w:pos="945"/>
              </w:tabs>
              <w:rPr>
                <w:rFonts w:eastAsia="Calibri"/>
                <w:lang w:eastAsia="en-US"/>
              </w:rPr>
            </w:pPr>
            <w:r w:rsidRPr="00B36F2E">
              <w:rPr>
                <w:rFonts w:eastAsia="Calibri"/>
                <w:sz w:val="22"/>
                <w:szCs w:val="22"/>
                <w:lang w:eastAsia="en-US"/>
              </w:rPr>
              <w:t xml:space="preserve">БИК 047501001 </w:t>
            </w:r>
          </w:p>
          <w:tbl>
            <w:tblPr>
              <w:tblW w:w="4606" w:type="dxa"/>
              <w:tblLook w:val="04A0" w:firstRow="1" w:lastRow="0" w:firstColumn="1" w:lastColumn="0" w:noHBand="0" w:noVBand="1"/>
            </w:tblPr>
            <w:tblGrid>
              <w:gridCol w:w="2874"/>
              <w:gridCol w:w="1732"/>
            </w:tblGrid>
            <w:tr w:rsidR="006D17B4" w:rsidRPr="00B36F2E" w:rsidTr="00E02298">
              <w:trPr>
                <w:trHeight w:val="1794"/>
              </w:trPr>
              <w:tc>
                <w:tcPr>
                  <w:tcW w:w="2874" w:type="dxa"/>
                </w:tcPr>
                <w:p w:rsidR="006D17B4" w:rsidRPr="00B36F2E" w:rsidRDefault="006D17B4" w:rsidP="00E02298">
                  <w:pPr>
                    <w:tabs>
                      <w:tab w:val="left" w:pos="945"/>
                    </w:tabs>
                    <w:rPr>
                      <w:rFonts w:eastAsia="Calibri"/>
                      <w:lang w:eastAsia="en-US"/>
                    </w:rPr>
                  </w:pP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ОКПО 36917760</w:t>
                  </w:r>
                </w:p>
                <w:p w:rsidR="006D17B4" w:rsidRDefault="006D17B4" w:rsidP="00E02298">
                  <w:pPr>
                    <w:tabs>
                      <w:tab w:val="left" w:pos="945"/>
                    </w:tabs>
                    <w:rPr>
                      <w:rFonts w:eastAsia="Calibri"/>
                      <w:lang w:eastAsia="en-US"/>
                    </w:rPr>
                  </w:pP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ОКВЭД  85.14</w:t>
                  </w:r>
                </w:p>
                <w:p w:rsidR="006D17B4" w:rsidRPr="00B36F2E" w:rsidRDefault="006D17B4" w:rsidP="00E02298">
                  <w:pPr>
                    <w:tabs>
                      <w:tab w:val="left" w:pos="945"/>
                    </w:tabs>
                    <w:rPr>
                      <w:rFonts w:eastAsia="Calibri"/>
                      <w:lang w:eastAsia="en-US"/>
                    </w:rPr>
                  </w:pPr>
                </w:p>
                <w:p w:rsidR="006D17B4" w:rsidRDefault="006D17B4" w:rsidP="00E02298">
                  <w:pPr>
                    <w:tabs>
                      <w:tab w:val="left" w:pos="945"/>
                    </w:tabs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Директор МАОУ «СОШ  №  43   г.  Челябинска»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___________</w:t>
                  </w: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Г.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В.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>Валова</w:t>
                  </w:r>
                  <w:proofErr w:type="spellEnd"/>
                  <w:r w:rsidRPr="00B36F2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6D17B4" w:rsidRDefault="006D17B4" w:rsidP="00E02298">
                  <w:pPr>
                    <w:tabs>
                      <w:tab w:val="left" w:pos="94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</w:t>
                  </w:r>
                </w:p>
                <w:p w:rsidR="006D17B4" w:rsidRDefault="006D17B4" w:rsidP="00E02298">
                  <w:pPr>
                    <w:tabs>
                      <w:tab w:val="left" w:pos="945"/>
                    </w:tabs>
                    <w:rPr>
                      <w:sz w:val="22"/>
                      <w:szCs w:val="22"/>
                    </w:rPr>
                  </w:pPr>
                </w:p>
                <w:p w:rsidR="006D17B4" w:rsidRPr="00B36F2E" w:rsidRDefault="006D17B4" w:rsidP="00E02298">
                  <w:pPr>
                    <w:tabs>
                      <w:tab w:val="left" w:pos="945"/>
                    </w:tabs>
                    <w:rPr>
                      <w:rFonts w:eastAsia="Calibri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</w:t>
                  </w:r>
                  <w:r w:rsidRPr="00B36F2E">
                    <w:rPr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1732" w:type="dxa"/>
                </w:tcPr>
                <w:p w:rsidR="006D17B4" w:rsidRPr="00B36F2E" w:rsidRDefault="006D17B4" w:rsidP="00E02298">
                  <w:pPr>
                    <w:rPr>
                      <w:bCs/>
                    </w:rPr>
                  </w:pPr>
                </w:p>
              </w:tc>
            </w:tr>
          </w:tbl>
          <w:p w:rsidR="006D17B4" w:rsidRDefault="006D17B4" w:rsidP="00E02298"/>
          <w:p w:rsidR="006D17B4" w:rsidRPr="008F5C48" w:rsidRDefault="006D17B4" w:rsidP="00E02298">
            <w:pPr>
              <w:tabs>
                <w:tab w:val="left" w:pos="94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4733" w:type="dxa"/>
          </w:tcPr>
          <w:p w:rsidR="006D17B4" w:rsidRPr="00B36F2E" w:rsidRDefault="006D17B4" w:rsidP="00E0229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</w:p>
          <w:p w:rsidR="006D17B4" w:rsidRDefault="006D17B4" w:rsidP="00E02298">
            <w:pPr>
              <w:rPr>
                <w:sz w:val="22"/>
                <w:szCs w:val="22"/>
              </w:rPr>
            </w:pPr>
            <w:r w:rsidRPr="00B36F2E">
              <w:rPr>
                <w:sz w:val="22"/>
                <w:szCs w:val="22"/>
              </w:rPr>
              <w:t xml:space="preserve"> </w:t>
            </w: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</w:p>
          <w:p w:rsidR="006D17B4" w:rsidRPr="00B36F2E" w:rsidRDefault="006D17B4" w:rsidP="00E02298">
            <w:pPr>
              <w:rPr>
                <w:lang w:eastAsia="en-US"/>
              </w:rPr>
            </w:pPr>
          </w:p>
          <w:p w:rsidR="006D17B4" w:rsidRPr="00B36F2E" w:rsidRDefault="006D17B4" w:rsidP="00E02298">
            <w:pPr>
              <w:rPr>
                <w:lang w:eastAsia="en-US"/>
              </w:rPr>
            </w:pPr>
          </w:p>
          <w:p w:rsidR="006D17B4" w:rsidRPr="00B36F2E" w:rsidRDefault="006D17B4" w:rsidP="00E02298">
            <w:pPr>
              <w:rPr>
                <w:lang w:eastAsia="en-US"/>
              </w:rPr>
            </w:pPr>
          </w:p>
          <w:p w:rsidR="006D17B4" w:rsidRPr="00B36F2E" w:rsidRDefault="006D17B4" w:rsidP="00E02298">
            <w:pPr>
              <w:rPr>
                <w:lang w:eastAsia="en-US"/>
              </w:rPr>
            </w:pPr>
          </w:p>
          <w:p w:rsidR="006D17B4" w:rsidRPr="00B36F2E" w:rsidRDefault="006D17B4" w:rsidP="00E02298">
            <w:pPr>
              <w:rPr>
                <w:lang w:eastAsia="en-US"/>
              </w:rPr>
            </w:pPr>
          </w:p>
          <w:p w:rsidR="006D17B4" w:rsidRDefault="006D17B4" w:rsidP="00E0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B36F2E">
              <w:rPr>
                <w:sz w:val="22"/>
                <w:szCs w:val="22"/>
              </w:rPr>
              <w:t xml:space="preserve">______________ </w:t>
            </w:r>
          </w:p>
          <w:p w:rsidR="006D17B4" w:rsidRPr="00B36F2E" w:rsidRDefault="006D17B4" w:rsidP="00E02298"/>
          <w:p w:rsidR="006D17B4" w:rsidRDefault="006D17B4" w:rsidP="00E02298">
            <w:pPr>
              <w:rPr>
                <w:sz w:val="22"/>
                <w:szCs w:val="22"/>
              </w:rPr>
            </w:pPr>
            <w:r w:rsidRPr="00B36F2E">
              <w:rPr>
                <w:sz w:val="22"/>
                <w:szCs w:val="22"/>
              </w:rPr>
              <w:t xml:space="preserve">                     </w:t>
            </w:r>
          </w:p>
          <w:p w:rsidR="006D17B4" w:rsidRPr="00B36F2E" w:rsidRDefault="006D17B4" w:rsidP="00E0229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B36F2E">
              <w:rPr>
                <w:sz w:val="22"/>
                <w:szCs w:val="22"/>
              </w:rPr>
              <w:t xml:space="preserve">  М.П.</w:t>
            </w:r>
          </w:p>
        </w:tc>
      </w:tr>
    </w:tbl>
    <w:p w:rsidR="006D17B4" w:rsidRPr="00D73ED0" w:rsidRDefault="006D17B4" w:rsidP="00255436">
      <w:pPr>
        <w:rPr>
          <w:b/>
        </w:rPr>
      </w:pPr>
    </w:p>
    <w:p w:rsidR="00D83D3A" w:rsidRPr="005B3EEA" w:rsidRDefault="00D83D3A" w:rsidP="00D83D3A"/>
    <w:p w:rsidR="00D83D3A" w:rsidRDefault="00D83D3A" w:rsidP="00D83D3A"/>
    <w:p w:rsidR="00D83D3A" w:rsidRDefault="00D83D3A"/>
    <w:sectPr w:rsidR="00D83D3A" w:rsidSect="00EE79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9E0"/>
    <w:multiLevelType w:val="hybridMultilevel"/>
    <w:tmpl w:val="AF68AAA4"/>
    <w:lvl w:ilvl="0" w:tplc="6916D9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alibr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DejaVu Sans Mono" w:hAnsi="DejaVu Sans Mono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alibri" w:hAnsi="Calibri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DejaVu Sans Mono" w:hAnsi="DejaVu Sans Mono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alibri" w:hAnsi="Calibri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DejaVu Sans Mono" w:hAnsi="DejaVu Sans Mono" w:hint="default"/>
      </w:rPr>
    </w:lvl>
  </w:abstractNum>
  <w:abstractNum w:abstractNumId="1">
    <w:nsid w:val="4BE3041A"/>
    <w:multiLevelType w:val="multilevel"/>
    <w:tmpl w:val="DC8A24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A"/>
    <w:rsid w:val="0004072C"/>
    <w:rsid w:val="00092B3D"/>
    <w:rsid w:val="00122EF8"/>
    <w:rsid w:val="00196DB0"/>
    <w:rsid w:val="001B7E19"/>
    <w:rsid w:val="00236893"/>
    <w:rsid w:val="00255436"/>
    <w:rsid w:val="00265004"/>
    <w:rsid w:val="002F328E"/>
    <w:rsid w:val="00422816"/>
    <w:rsid w:val="004A1429"/>
    <w:rsid w:val="005316EC"/>
    <w:rsid w:val="005963A6"/>
    <w:rsid w:val="005A1CF9"/>
    <w:rsid w:val="005E14E0"/>
    <w:rsid w:val="00656076"/>
    <w:rsid w:val="006D17B4"/>
    <w:rsid w:val="007935A9"/>
    <w:rsid w:val="009204D7"/>
    <w:rsid w:val="00A54A6F"/>
    <w:rsid w:val="00AE151E"/>
    <w:rsid w:val="00B36F2E"/>
    <w:rsid w:val="00BA31EA"/>
    <w:rsid w:val="00BA630B"/>
    <w:rsid w:val="00C60FEE"/>
    <w:rsid w:val="00C84782"/>
    <w:rsid w:val="00C85736"/>
    <w:rsid w:val="00C918FF"/>
    <w:rsid w:val="00CD7DAE"/>
    <w:rsid w:val="00CE32AE"/>
    <w:rsid w:val="00CE7F9A"/>
    <w:rsid w:val="00D83D3A"/>
    <w:rsid w:val="00D9673C"/>
    <w:rsid w:val="00DD22D6"/>
    <w:rsid w:val="00E7400F"/>
    <w:rsid w:val="00ED6AA2"/>
    <w:rsid w:val="00EE796B"/>
    <w:rsid w:val="00F1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7F9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E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CE7F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CE7F9A"/>
    <w:rPr>
      <w:rFonts w:ascii="Arial" w:eastAsia="Times New Roman" w:hAnsi="Arial" w:cs="Times New Roman"/>
      <w:lang w:eastAsia="ru-RU"/>
    </w:rPr>
  </w:style>
  <w:style w:type="paragraph" w:styleId="a5">
    <w:name w:val="Body Text Indent"/>
    <w:basedOn w:val="a"/>
    <w:link w:val="a6"/>
    <w:rsid w:val="00CE7F9A"/>
    <w:pPr>
      <w:ind w:left="55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CE7F9A"/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25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543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55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7F9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E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CE7F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CE7F9A"/>
    <w:rPr>
      <w:rFonts w:ascii="Arial" w:eastAsia="Times New Roman" w:hAnsi="Arial" w:cs="Times New Roman"/>
      <w:lang w:eastAsia="ru-RU"/>
    </w:rPr>
  </w:style>
  <w:style w:type="paragraph" w:styleId="a5">
    <w:name w:val="Body Text Indent"/>
    <w:basedOn w:val="a"/>
    <w:link w:val="a6"/>
    <w:rsid w:val="00CE7F9A"/>
    <w:pPr>
      <w:ind w:left="55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CE7F9A"/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25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543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55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А. Бусыгина</cp:lastModifiedBy>
  <cp:revision>6</cp:revision>
  <cp:lastPrinted>2019-12-06T04:23:00Z</cp:lastPrinted>
  <dcterms:created xsi:type="dcterms:W3CDTF">2020-06-05T09:48:00Z</dcterms:created>
  <dcterms:modified xsi:type="dcterms:W3CDTF">2020-06-05T11:49:00Z</dcterms:modified>
</cp:coreProperties>
</file>