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45"/>
        <w:gridCol w:w="3430"/>
        <w:gridCol w:w="1749"/>
        <w:gridCol w:w="1449"/>
      </w:tblGrid>
      <w:tr w:rsidR="00BD7CB8" w:rsidTr="005A5E63">
        <w:tc>
          <w:tcPr>
            <w:tcW w:w="2145" w:type="dxa"/>
          </w:tcPr>
          <w:p w:rsidR="00BD7CB8" w:rsidRDefault="00BD7CB8">
            <w:r>
              <w:t>Раковина с пьедесталом</w:t>
            </w:r>
          </w:p>
        </w:tc>
        <w:tc>
          <w:tcPr>
            <w:tcW w:w="3430" w:type="dxa"/>
          </w:tcPr>
          <w:p w:rsidR="00BD7CB8" w:rsidRPr="00CA34C9" w:rsidRDefault="00BD7CB8" w:rsidP="005A5E63">
            <w:pPr>
              <w:rPr>
                <w:rFonts w:ascii="Calibri" w:eastAsia="Calibri" w:hAnsi="Calibri" w:cs="Times New Roman"/>
              </w:rPr>
            </w:pPr>
            <w:r w:rsidRPr="00CA34C9">
              <w:rPr>
                <w:rFonts w:ascii="Calibri" w:eastAsia="Calibri" w:hAnsi="Calibri" w:cs="Times New Roman"/>
              </w:rPr>
              <w:t>Раковина с пьедесталом (тюльпан).</w:t>
            </w:r>
          </w:p>
          <w:p w:rsidR="00BD7CB8" w:rsidRPr="00CA34C9" w:rsidRDefault="00BD7CB8" w:rsidP="005A5E63">
            <w:pPr>
              <w:rPr>
                <w:rFonts w:ascii="Calibri" w:eastAsia="Calibri" w:hAnsi="Calibri" w:cs="Times New Roman"/>
              </w:rPr>
            </w:pPr>
            <w:r w:rsidRPr="00CA34C9">
              <w:rPr>
                <w:rFonts w:ascii="Calibri" w:eastAsia="Calibri" w:hAnsi="Calibri" w:cs="Times New Roman"/>
              </w:rPr>
              <w:t>Цвет: белый.</w:t>
            </w:r>
          </w:p>
          <w:p w:rsidR="00BD7CB8" w:rsidRPr="00CA34C9" w:rsidRDefault="00BD7CB8" w:rsidP="005A5E63">
            <w:pPr>
              <w:rPr>
                <w:rFonts w:ascii="Calibri" w:eastAsia="Calibri" w:hAnsi="Calibri" w:cs="Times New Roman"/>
              </w:rPr>
            </w:pPr>
            <w:r w:rsidRPr="00CA34C9">
              <w:rPr>
                <w:rFonts w:ascii="Calibri" w:eastAsia="Calibri" w:hAnsi="Calibri" w:cs="Times New Roman"/>
              </w:rPr>
              <w:t xml:space="preserve">Материал: </w:t>
            </w:r>
            <w:r>
              <w:rPr>
                <w:rFonts w:ascii="Calibri" w:eastAsia="Calibri" w:hAnsi="Calibri" w:cs="Times New Roman"/>
              </w:rPr>
              <w:t>фарфор</w:t>
            </w:r>
            <w:r w:rsidRPr="00CA34C9">
              <w:rPr>
                <w:rFonts w:ascii="Calibri" w:eastAsia="Calibri" w:hAnsi="Calibri" w:cs="Times New Roman"/>
              </w:rPr>
              <w:t>.</w:t>
            </w:r>
          </w:p>
          <w:p w:rsidR="00BD7CB8" w:rsidRPr="00CA34C9" w:rsidRDefault="00BD7CB8" w:rsidP="005A5E63">
            <w:pPr>
              <w:rPr>
                <w:rFonts w:ascii="Calibri" w:eastAsia="Calibri" w:hAnsi="Calibri" w:cs="Times New Roman"/>
              </w:rPr>
            </w:pPr>
            <w:r w:rsidRPr="00CA34C9">
              <w:rPr>
                <w:rFonts w:ascii="Calibri" w:eastAsia="Calibri" w:hAnsi="Calibri" w:cs="Times New Roman"/>
              </w:rPr>
              <w:t>Размеры раковины:</w:t>
            </w:r>
          </w:p>
          <w:p w:rsidR="00BD7CB8" w:rsidRPr="00CA34C9" w:rsidRDefault="00BD7CB8" w:rsidP="005A5E63">
            <w:pPr>
              <w:rPr>
                <w:rFonts w:ascii="Calibri" w:eastAsia="Calibri" w:hAnsi="Calibri" w:cs="Times New Roman"/>
              </w:rPr>
            </w:pPr>
            <w:r w:rsidRPr="00CA34C9">
              <w:rPr>
                <w:rFonts w:ascii="Calibri" w:eastAsia="Calibri" w:hAnsi="Calibri" w:cs="Times New Roman"/>
              </w:rPr>
              <w:t xml:space="preserve">- ширина: </w:t>
            </w:r>
            <w:r>
              <w:t>55 см</w:t>
            </w:r>
          </w:p>
          <w:p w:rsidR="00BD7CB8" w:rsidRDefault="00BD7CB8" w:rsidP="005A5E63">
            <w:r w:rsidRPr="00CA34C9">
              <w:rPr>
                <w:rFonts w:ascii="Calibri" w:eastAsia="Calibri" w:hAnsi="Calibri" w:cs="Times New Roman"/>
              </w:rPr>
              <w:t>Комплектация: раковина, пьедестал</w:t>
            </w:r>
            <w:r>
              <w:t>.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5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>Лейка для душа со шлангом</w:t>
            </w:r>
          </w:p>
        </w:tc>
        <w:tc>
          <w:tcPr>
            <w:tcW w:w="3430" w:type="dxa"/>
          </w:tcPr>
          <w:p w:rsidR="00BD7CB8" w:rsidRDefault="00BD7CB8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Шланг длиной не менее 1,5 м.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10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>Задвижка</w:t>
            </w:r>
          </w:p>
        </w:tc>
        <w:tc>
          <w:tcPr>
            <w:tcW w:w="3430" w:type="dxa"/>
          </w:tcPr>
          <w:p w:rsidR="00BD7CB8" w:rsidRDefault="00BD7CB8">
            <w:r>
              <w:t>Материал: чугун</w:t>
            </w:r>
          </w:p>
          <w:p w:rsidR="00BD7CB8" w:rsidRDefault="00BD7CB8">
            <w:r>
              <w:t>Диаметр 100 мм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3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>Хомут ремонтный</w:t>
            </w:r>
          </w:p>
        </w:tc>
        <w:tc>
          <w:tcPr>
            <w:tcW w:w="3430" w:type="dxa"/>
          </w:tcPr>
          <w:p w:rsidR="00BD7CB8" w:rsidRDefault="00BD7CB8">
            <w:r>
              <w:t>Материал: оцинковка</w:t>
            </w:r>
          </w:p>
          <w:p w:rsidR="00BD7CB8" w:rsidRDefault="00BD7CB8">
            <w:r>
              <w:t>Тип: краб</w:t>
            </w:r>
          </w:p>
          <w:p w:rsidR="00BD7CB8" w:rsidRDefault="00BD7CB8" w:rsidP="003E57CD">
            <w:pPr>
              <w:spacing w:line="480" w:lineRule="auto"/>
            </w:pPr>
            <w:r>
              <w:t>Диаметр 4 дюйма</w:t>
            </w:r>
          </w:p>
          <w:p w:rsidR="00BD7CB8" w:rsidRPr="003E57CD" w:rsidRDefault="00BD7CB8" w:rsidP="003E57CD">
            <w:pPr>
              <w:spacing w:line="480" w:lineRule="auto"/>
            </w:pPr>
            <w:r>
              <w:t>Ширина 150 мм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3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>Смеситель для ванны</w:t>
            </w:r>
          </w:p>
        </w:tc>
        <w:tc>
          <w:tcPr>
            <w:tcW w:w="3430" w:type="dxa"/>
          </w:tcPr>
          <w:p w:rsidR="00BD7CB8" w:rsidRDefault="00BD7CB8">
            <w:r>
              <w:t>Тип установки настенный</w:t>
            </w:r>
          </w:p>
          <w:p w:rsidR="00BD7CB8" w:rsidRPr="0055078F" w:rsidRDefault="00BD7CB8">
            <w:pPr>
              <w:rPr>
                <w:color w:val="FF0000"/>
              </w:rPr>
            </w:pPr>
            <w:r w:rsidRPr="001667E1">
              <w:rPr>
                <w:rFonts w:ascii="Calibri" w:hAnsi="Calibri"/>
                <w:color w:val="000000"/>
              </w:rPr>
              <w:t xml:space="preserve">Кран-букса (Днепр.) М18х1 (Б1391А) </w:t>
            </w:r>
            <w:r w:rsidRPr="0055078F">
              <w:rPr>
                <w:color w:val="FF0000"/>
              </w:rPr>
              <w:t xml:space="preserve">Длина </w:t>
            </w:r>
            <w:proofErr w:type="spellStart"/>
            <w:r w:rsidRPr="0055078F">
              <w:rPr>
                <w:color w:val="FF0000"/>
              </w:rPr>
              <w:t>излива</w:t>
            </w:r>
            <w:proofErr w:type="spellEnd"/>
            <w:r w:rsidRPr="0055078F">
              <w:rPr>
                <w:color w:val="FF0000"/>
              </w:rPr>
              <w:t xml:space="preserve"> не менее 300 мм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8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 xml:space="preserve">Смеситель </w:t>
            </w:r>
          </w:p>
        </w:tc>
        <w:tc>
          <w:tcPr>
            <w:tcW w:w="3430" w:type="dxa"/>
          </w:tcPr>
          <w:p w:rsidR="00BD7CB8" w:rsidRDefault="00BD7CB8" w:rsidP="0055078F">
            <w:r>
              <w:t>Способ установки на раковину</w:t>
            </w:r>
          </w:p>
          <w:p w:rsidR="00BD7CB8" w:rsidRDefault="00BD7CB8" w:rsidP="0055078F">
            <w:r>
              <w:t xml:space="preserve">Длина </w:t>
            </w:r>
            <w:proofErr w:type="spellStart"/>
            <w:r>
              <w:t>излива</w:t>
            </w:r>
            <w:proofErr w:type="spellEnd"/>
            <w:r>
              <w:t xml:space="preserve"> не менее 220 мм</w:t>
            </w:r>
          </w:p>
          <w:p w:rsidR="00BD7CB8" w:rsidRDefault="00BD7CB8" w:rsidP="0055078F">
            <w:r>
              <w:t xml:space="preserve">Тип </w:t>
            </w:r>
            <w:proofErr w:type="spellStart"/>
            <w:r>
              <w:t>шаровый</w:t>
            </w:r>
            <w:proofErr w:type="spellEnd"/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8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>Смеситель</w:t>
            </w:r>
          </w:p>
        </w:tc>
        <w:tc>
          <w:tcPr>
            <w:tcW w:w="3430" w:type="dxa"/>
          </w:tcPr>
          <w:p w:rsidR="00BD7CB8" w:rsidRDefault="00BD7CB8">
            <w:r>
              <w:t>Способ установки на раковину</w:t>
            </w:r>
          </w:p>
          <w:p w:rsidR="00BD7CB8" w:rsidRDefault="00BD7CB8">
            <w:r>
              <w:t xml:space="preserve">Длина </w:t>
            </w:r>
            <w:proofErr w:type="spellStart"/>
            <w:r>
              <w:t>излива</w:t>
            </w:r>
            <w:proofErr w:type="spellEnd"/>
            <w:r>
              <w:t xml:space="preserve"> не менее 140 мм</w:t>
            </w:r>
          </w:p>
          <w:p w:rsidR="00BD7CB8" w:rsidRDefault="00BD7CB8">
            <w:r>
              <w:t xml:space="preserve">Тип </w:t>
            </w:r>
            <w:proofErr w:type="spellStart"/>
            <w:r>
              <w:t>шаровый</w:t>
            </w:r>
            <w:proofErr w:type="spellEnd"/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8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>Подводка к смесителю</w:t>
            </w:r>
          </w:p>
        </w:tc>
        <w:tc>
          <w:tcPr>
            <w:tcW w:w="3430" w:type="dxa"/>
          </w:tcPr>
          <w:p w:rsidR="00BD7CB8" w:rsidRDefault="00BD7CB8">
            <w:r>
              <w:t>Длина 60см</w:t>
            </w:r>
          </w:p>
          <w:p w:rsidR="00BD7CB8" w:rsidRDefault="00BD7CB8"/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20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>Подводка к смесителю</w:t>
            </w:r>
          </w:p>
        </w:tc>
        <w:tc>
          <w:tcPr>
            <w:tcW w:w="3430" w:type="dxa"/>
          </w:tcPr>
          <w:p w:rsidR="00BD7CB8" w:rsidRDefault="00BD7CB8">
            <w:r>
              <w:t>Длина 80 см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20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 xml:space="preserve">Радиатор </w:t>
            </w:r>
          </w:p>
        </w:tc>
        <w:tc>
          <w:tcPr>
            <w:tcW w:w="3430" w:type="dxa"/>
          </w:tcPr>
          <w:p w:rsidR="00BD7CB8" w:rsidRDefault="00BD7CB8" w:rsidP="00EF59EE">
            <w:r>
              <w:t xml:space="preserve">Биметаллический </w:t>
            </w:r>
          </w:p>
          <w:p w:rsidR="00BD7CB8" w:rsidRDefault="00BD7CB8" w:rsidP="00EF59EE">
            <w:r>
              <w:t>Межосевое расстояние  500мм</w:t>
            </w:r>
          </w:p>
          <w:p w:rsidR="00BD7CB8" w:rsidRDefault="00BD7CB8" w:rsidP="00EF59EE">
            <w:r>
              <w:t xml:space="preserve">Количество секций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4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 xml:space="preserve">Радиатор </w:t>
            </w:r>
          </w:p>
        </w:tc>
        <w:tc>
          <w:tcPr>
            <w:tcW w:w="3430" w:type="dxa"/>
          </w:tcPr>
          <w:p w:rsidR="00BD7CB8" w:rsidRDefault="00BD7CB8" w:rsidP="00EF59EE">
            <w:r>
              <w:t xml:space="preserve">Биметаллический </w:t>
            </w:r>
          </w:p>
          <w:p w:rsidR="00BD7CB8" w:rsidRDefault="00BD7CB8" w:rsidP="00EF59EE">
            <w:r>
              <w:t>Межосевое расстояние  500мм</w:t>
            </w:r>
          </w:p>
          <w:p w:rsidR="00BD7CB8" w:rsidRDefault="00BD7CB8" w:rsidP="00EF59EE">
            <w:r>
              <w:t>Количество секций 10шт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4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 xml:space="preserve">Комплект для монтажа </w:t>
            </w:r>
            <w:proofErr w:type="spellStart"/>
            <w:r>
              <w:t>радитора</w:t>
            </w:r>
            <w:proofErr w:type="spellEnd"/>
            <w:r>
              <w:t xml:space="preserve"> </w:t>
            </w:r>
          </w:p>
        </w:tc>
        <w:tc>
          <w:tcPr>
            <w:tcW w:w="3430" w:type="dxa"/>
          </w:tcPr>
          <w:p w:rsidR="00BD7CB8" w:rsidRDefault="00BD7CB8" w:rsidP="00EF59EE">
            <w:r>
              <w:t xml:space="preserve">Диаметр  1/2          </w:t>
            </w:r>
          </w:p>
          <w:p w:rsidR="00BD7CB8" w:rsidRDefault="00BD7CB8" w:rsidP="00EF59EE">
            <w:r>
              <w:t>В комплекте кронштейны для крепления радиатора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11</w:t>
            </w:r>
          </w:p>
        </w:tc>
      </w:tr>
      <w:tr w:rsidR="00BD7CB8" w:rsidTr="005A5E63">
        <w:tc>
          <w:tcPr>
            <w:tcW w:w="2145" w:type="dxa"/>
          </w:tcPr>
          <w:p w:rsidR="00BD7CB8" w:rsidRDefault="00BD7CB8">
            <w:r>
              <w:t>Фторопласт  4</w:t>
            </w:r>
          </w:p>
        </w:tc>
        <w:tc>
          <w:tcPr>
            <w:tcW w:w="3430" w:type="dxa"/>
          </w:tcPr>
          <w:p w:rsidR="00BD7CB8" w:rsidRDefault="00BD7CB8">
            <w:r>
              <w:t xml:space="preserve">Пластин </w:t>
            </w:r>
          </w:p>
          <w:p w:rsidR="00BD7CB8" w:rsidRDefault="00BD7CB8">
            <w:r>
              <w:t>500х500х3 мм</w:t>
            </w:r>
          </w:p>
        </w:tc>
        <w:tc>
          <w:tcPr>
            <w:tcW w:w="1749" w:type="dxa"/>
          </w:tcPr>
          <w:p w:rsidR="00BD7CB8" w:rsidRDefault="00BD7C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BD7CB8" w:rsidRDefault="00BD7CB8">
            <w:r>
              <w:t>1</w:t>
            </w:r>
          </w:p>
        </w:tc>
      </w:tr>
    </w:tbl>
    <w:p w:rsidR="00463C7C" w:rsidRDefault="00463C7C"/>
    <w:sectPr w:rsidR="00463C7C" w:rsidSect="002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E63"/>
    <w:rsid w:val="00052931"/>
    <w:rsid w:val="001748B1"/>
    <w:rsid w:val="00287266"/>
    <w:rsid w:val="002C09FF"/>
    <w:rsid w:val="003E57CD"/>
    <w:rsid w:val="00463C7C"/>
    <w:rsid w:val="0055078F"/>
    <w:rsid w:val="00572F04"/>
    <w:rsid w:val="005A5E63"/>
    <w:rsid w:val="008B5A9E"/>
    <w:rsid w:val="00BD7CB8"/>
    <w:rsid w:val="00EF59EE"/>
    <w:rsid w:val="00F9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USER1000</dc:creator>
  <cp:keywords/>
  <dc:description/>
  <cp:lastModifiedBy>SHVECOVA</cp:lastModifiedBy>
  <cp:revision>8</cp:revision>
  <cp:lastPrinted>2020-03-17T08:43:00Z</cp:lastPrinted>
  <dcterms:created xsi:type="dcterms:W3CDTF">2020-03-11T05:25:00Z</dcterms:created>
  <dcterms:modified xsi:type="dcterms:W3CDTF">2020-04-02T07:32:00Z</dcterms:modified>
</cp:coreProperties>
</file>