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D90" w:rsidRPr="00783D90" w:rsidRDefault="00783D90" w:rsidP="00783D90">
      <w:pPr>
        <w:jc w:val="center"/>
        <w:rPr>
          <w:rFonts w:ascii="Times New Roman" w:hAnsi="Times New Roman"/>
          <w:b/>
        </w:rPr>
      </w:pPr>
      <w:r w:rsidRPr="00783D90">
        <w:rPr>
          <w:rFonts w:ascii="Times New Roman" w:hAnsi="Times New Roman"/>
          <w:b/>
        </w:rPr>
        <w:t>ДОГОВОР</w:t>
      </w:r>
    </w:p>
    <w:p w:rsidR="00783D90" w:rsidRDefault="00A22C84" w:rsidP="00783D90">
      <w:pPr>
        <w:tabs>
          <w:tab w:val="left" w:pos="7500"/>
        </w:tabs>
        <w:autoSpaceDE w:val="0"/>
        <w:autoSpaceDN w:val="0"/>
        <w:adjustRightInd w:val="0"/>
        <w:spacing w:after="0" w:line="240" w:lineRule="exact"/>
        <w:ind w:right="-5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г. Челябинск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«__» ________ 2019</w:t>
      </w:r>
      <w:r w:rsidR="00783D90" w:rsidRPr="00783D90">
        <w:rPr>
          <w:rFonts w:ascii="Times New Roman" w:hAnsi="Times New Roman"/>
        </w:rPr>
        <w:t>г.</w:t>
      </w:r>
    </w:p>
    <w:p w:rsidR="004E4430" w:rsidRPr="002B64A4" w:rsidRDefault="004E4430" w:rsidP="00783D90">
      <w:pPr>
        <w:tabs>
          <w:tab w:val="left" w:pos="7500"/>
        </w:tabs>
        <w:autoSpaceDE w:val="0"/>
        <w:autoSpaceDN w:val="0"/>
        <w:adjustRightInd w:val="0"/>
        <w:spacing w:after="0" w:line="240" w:lineRule="exact"/>
        <w:ind w:right="-568"/>
        <w:jc w:val="both"/>
        <w:rPr>
          <w:rFonts w:ascii="Times New Roman" w:hAnsi="Times New Roman"/>
        </w:rPr>
      </w:pPr>
    </w:p>
    <w:p w:rsidR="004E4430" w:rsidRPr="002B64A4" w:rsidRDefault="004E4430" w:rsidP="004E4430">
      <w:pPr>
        <w:pStyle w:val="ae"/>
        <w:ind w:firstLine="360"/>
        <w:jc w:val="both"/>
        <w:rPr>
          <w:b w:val="0"/>
          <w:bCs/>
          <w:color w:val="000000"/>
          <w:sz w:val="22"/>
          <w:szCs w:val="22"/>
        </w:rPr>
      </w:pPr>
      <w:r w:rsidRPr="002B64A4">
        <w:rPr>
          <w:b w:val="0"/>
          <w:bCs/>
          <w:color w:val="000000"/>
          <w:sz w:val="22"/>
          <w:szCs w:val="22"/>
        </w:rPr>
        <w:t xml:space="preserve">Муниципальное автономное дошкольное образовательное учреждение «Детский сад № 18 г. Челябинска» (Сокращенное наименование – МАДОУ «ДС № 18 г. Челябинска»), именуемое в дальнейшем Заказчик, в лице заведующего Леверенц Марии Анатольевны, действующего на основании Устава с одной стороны, и </w:t>
      </w:r>
      <w:r w:rsidR="007F76AC">
        <w:rPr>
          <w:b w:val="0"/>
          <w:sz w:val="22"/>
          <w:szCs w:val="22"/>
        </w:rPr>
        <w:t>______________________________</w:t>
      </w:r>
      <w:r w:rsidRPr="002B64A4">
        <w:rPr>
          <w:b w:val="0"/>
          <w:bCs/>
          <w:color w:val="000000"/>
          <w:sz w:val="22"/>
          <w:szCs w:val="22"/>
        </w:rPr>
        <w:t xml:space="preserve">, именуемый (-ое) в дальнейшем Поставщик, в лице </w:t>
      </w:r>
      <w:r w:rsidR="007F76AC">
        <w:rPr>
          <w:b w:val="0"/>
          <w:sz w:val="22"/>
          <w:szCs w:val="22"/>
        </w:rPr>
        <w:t>_____________________-</w:t>
      </w:r>
      <w:r w:rsidRPr="002B64A4">
        <w:rPr>
          <w:b w:val="0"/>
          <w:bCs/>
          <w:color w:val="000000"/>
          <w:sz w:val="22"/>
          <w:szCs w:val="22"/>
        </w:rPr>
        <w:t xml:space="preserve">, с другой стороны, вместе именуемые в дальнейшем Стороны, с соблюдением требований Положения о закупках МАДОУ «Детский сад № 18 г. Челябинска», заключили настоящий Договор о нижеследующем: </w:t>
      </w:r>
    </w:p>
    <w:p w:rsidR="00783D90" w:rsidRPr="00783D90" w:rsidRDefault="00783D90" w:rsidP="00783D90">
      <w:pPr>
        <w:pStyle w:val="a4"/>
        <w:numPr>
          <w:ilvl w:val="0"/>
          <w:numId w:val="18"/>
        </w:numPr>
        <w:tabs>
          <w:tab w:val="num" w:pos="720"/>
        </w:tabs>
        <w:spacing w:after="0" w:line="240" w:lineRule="auto"/>
        <w:contextualSpacing w:val="0"/>
        <w:jc w:val="center"/>
        <w:outlineLvl w:val="0"/>
        <w:rPr>
          <w:rFonts w:ascii="Times New Roman" w:hAnsi="Times New Roman"/>
          <w:b/>
          <w:bCs/>
        </w:rPr>
      </w:pPr>
      <w:r w:rsidRPr="00783D90">
        <w:rPr>
          <w:rFonts w:ascii="Times New Roman" w:hAnsi="Times New Roman"/>
          <w:b/>
          <w:bCs/>
        </w:rPr>
        <w:t>Предмет договора</w:t>
      </w:r>
    </w:p>
    <w:p w:rsidR="00783D90" w:rsidRPr="00783D90" w:rsidRDefault="00783D90" w:rsidP="00783D90">
      <w:pPr>
        <w:pStyle w:val="a4"/>
        <w:spacing w:after="0"/>
        <w:ind w:left="0"/>
        <w:jc w:val="both"/>
        <w:outlineLvl w:val="0"/>
        <w:rPr>
          <w:rFonts w:ascii="Times New Roman" w:hAnsi="Times New Roman"/>
        </w:rPr>
      </w:pPr>
      <w:r w:rsidRPr="00783D90">
        <w:rPr>
          <w:rFonts w:ascii="Times New Roman" w:hAnsi="Times New Roman"/>
        </w:rPr>
        <w:t xml:space="preserve">1.1 Правовым основанием для заключения настоящего Договора </w:t>
      </w:r>
      <w:r w:rsidR="007F76AC">
        <w:rPr>
          <w:rFonts w:ascii="Times New Roman" w:hAnsi="Times New Roman"/>
        </w:rPr>
        <w:t>_____________________</w:t>
      </w:r>
      <w:r w:rsidRPr="00783D90">
        <w:rPr>
          <w:rFonts w:ascii="Times New Roman" w:hAnsi="Times New Roman"/>
        </w:rPr>
        <w:t xml:space="preserve"> на «Поставку </w:t>
      </w:r>
      <w:r w:rsidR="00FA5903">
        <w:rPr>
          <w:rFonts w:ascii="Times New Roman" w:hAnsi="Times New Roman"/>
        </w:rPr>
        <w:t>куриной продукции</w:t>
      </w:r>
      <w:r w:rsidRPr="00783D90">
        <w:rPr>
          <w:rFonts w:ascii="Times New Roman" w:hAnsi="Times New Roman"/>
        </w:rPr>
        <w:t xml:space="preserve">», согласно  Спецификации. </w:t>
      </w:r>
    </w:p>
    <w:p w:rsidR="00783D90" w:rsidRPr="00783D90" w:rsidRDefault="00783D90" w:rsidP="00783D90">
      <w:pPr>
        <w:pStyle w:val="a4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</w:rPr>
      </w:pPr>
      <w:r w:rsidRPr="00783D90">
        <w:rPr>
          <w:rFonts w:ascii="Times New Roman" w:hAnsi="Times New Roman"/>
        </w:rPr>
        <w:t>1.2. В соответствии с настоящим Договором Заказчик поручает, а Поставщик, обязуетс</w:t>
      </w:r>
      <w:r w:rsidR="00FA5903">
        <w:rPr>
          <w:rFonts w:ascii="Times New Roman" w:hAnsi="Times New Roman"/>
        </w:rPr>
        <w:t>я обеспечить поставку «Куриной продукции</w:t>
      </w:r>
      <w:r w:rsidRPr="00783D90">
        <w:rPr>
          <w:rFonts w:ascii="Times New Roman" w:hAnsi="Times New Roman"/>
        </w:rPr>
        <w:t>» (далее - Товар), наименование, характеристики, количество которого указаны в Спецификации (Приложение № 1 к настоящему договору), являющейся неотъемлемой частью Договора.</w:t>
      </w:r>
    </w:p>
    <w:p w:rsidR="00783D90" w:rsidRPr="00783D90" w:rsidRDefault="00783D90" w:rsidP="00783D90">
      <w:pPr>
        <w:pStyle w:val="a4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</w:rPr>
      </w:pPr>
      <w:r w:rsidRPr="00783D90">
        <w:rPr>
          <w:rFonts w:ascii="Times New Roman" w:hAnsi="Times New Roman"/>
        </w:rPr>
        <w:t xml:space="preserve">1.3.  Поставка Товара осуществляется специальным транспортом, силами и за счет Поставщика по адресу: </w:t>
      </w:r>
      <w:r w:rsidRPr="00783D90">
        <w:rPr>
          <w:rFonts w:ascii="Times New Roman" w:hAnsi="Times New Roman"/>
          <w:b/>
          <w:u w:val="single"/>
        </w:rPr>
        <w:t>г. Челябинск ул. Скульптора Головницкого 18.</w:t>
      </w:r>
    </w:p>
    <w:p w:rsidR="00783D90" w:rsidRPr="00783D90" w:rsidRDefault="00783D90" w:rsidP="00783D90">
      <w:pPr>
        <w:pStyle w:val="a4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</w:rPr>
      </w:pPr>
      <w:r w:rsidRPr="00783D90">
        <w:rPr>
          <w:rFonts w:ascii="Times New Roman" w:hAnsi="Times New Roman"/>
        </w:rPr>
        <w:t>1.4.  Поставщик гарантирует:</w:t>
      </w:r>
    </w:p>
    <w:p w:rsidR="00783D90" w:rsidRPr="00783D90" w:rsidRDefault="00783D90" w:rsidP="00783D90">
      <w:pPr>
        <w:pStyle w:val="a4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</w:rPr>
      </w:pPr>
      <w:r w:rsidRPr="00783D90">
        <w:rPr>
          <w:rFonts w:ascii="Times New Roman" w:hAnsi="Times New Roman"/>
        </w:rPr>
        <w:t>- легальность производства и (или) оборота Товара на территории Российской Федерации;</w:t>
      </w:r>
    </w:p>
    <w:p w:rsidR="00783D90" w:rsidRPr="00783D90" w:rsidRDefault="00783D90" w:rsidP="00783D90">
      <w:pPr>
        <w:pStyle w:val="a4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</w:rPr>
      </w:pPr>
      <w:r w:rsidRPr="00783D90">
        <w:rPr>
          <w:rFonts w:ascii="Times New Roman" w:hAnsi="Times New Roman"/>
        </w:rPr>
        <w:t>- соответствие требованиям законодательства Российской Федерации, государственных стандартов, технических условий, технических регламентов и иных нормативных правовых актов, регулирующих предмет Договора, что подтверждается соответствующими документами (сертификаты соответствия, декларации о соответствии, санитарно-эпидемиологические заключения, удостоверение  качества и т.д.);</w:t>
      </w:r>
    </w:p>
    <w:p w:rsidR="00783D90" w:rsidRPr="00783D90" w:rsidRDefault="00783D90" w:rsidP="00783D90">
      <w:pPr>
        <w:pStyle w:val="a4"/>
        <w:spacing w:after="0"/>
        <w:ind w:left="0"/>
        <w:jc w:val="both"/>
        <w:outlineLvl w:val="0"/>
        <w:rPr>
          <w:rFonts w:ascii="Times New Roman" w:hAnsi="Times New Roman"/>
          <w:b/>
          <w:bCs/>
        </w:rPr>
      </w:pPr>
      <w:r w:rsidRPr="00783D90">
        <w:rPr>
          <w:rFonts w:ascii="Times New Roman" w:hAnsi="Times New Roman"/>
        </w:rPr>
        <w:t>- что Товар свежий, полностью  готовый  к  употреблению, упаковка   без   видимых   признаков повреждения, с  маркировкой, нанесенной несмываемой краской, в которой указывается  группа,  к  которой  относится  продукция, категория, содержание ГМО добавок. Дата  изготовления или расфасовки  и  срок годности на  каждой  единице  изделия  или  упаковке.</w:t>
      </w:r>
    </w:p>
    <w:p w:rsidR="00783D90" w:rsidRPr="00783D90" w:rsidRDefault="00783D90" w:rsidP="007B731B">
      <w:pPr>
        <w:pStyle w:val="af4"/>
        <w:spacing w:after="0"/>
        <w:ind w:firstLine="708"/>
        <w:jc w:val="center"/>
        <w:rPr>
          <w:rFonts w:cs="Times New Roman"/>
          <w:b/>
          <w:sz w:val="22"/>
        </w:rPr>
      </w:pPr>
      <w:r w:rsidRPr="00783D90">
        <w:rPr>
          <w:rFonts w:cs="Times New Roman"/>
          <w:b/>
          <w:sz w:val="22"/>
        </w:rPr>
        <w:t>2. Порядок согласования количества и ассортимента товара</w:t>
      </w:r>
    </w:p>
    <w:p w:rsidR="00783D90" w:rsidRPr="00783D90" w:rsidRDefault="00783D90" w:rsidP="00783D90">
      <w:pPr>
        <w:pStyle w:val="af4"/>
        <w:spacing w:after="0"/>
        <w:rPr>
          <w:rFonts w:cs="Times New Roman"/>
          <w:b/>
          <w:bCs/>
          <w:sz w:val="22"/>
        </w:rPr>
      </w:pPr>
      <w:r w:rsidRPr="00783D90">
        <w:rPr>
          <w:rFonts w:cs="Times New Roman"/>
          <w:sz w:val="22"/>
        </w:rPr>
        <w:t>2.1    Заказчик направляет Поставщику заявку по телефону, факсу либо на электронную почту, в которой указывает наименование, количество и ассортимент товаров, которые он намерен приобрести.</w:t>
      </w:r>
    </w:p>
    <w:p w:rsidR="00783D90" w:rsidRPr="00783D90" w:rsidRDefault="00783D90" w:rsidP="00783D90">
      <w:pPr>
        <w:pStyle w:val="af4"/>
        <w:spacing w:after="0"/>
        <w:rPr>
          <w:rFonts w:cs="Times New Roman"/>
          <w:b/>
          <w:bCs/>
          <w:sz w:val="22"/>
        </w:rPr>
      </w:pPr>
      <w:r w:rsidRPr="00783D90">
        <w:rPr>
          <w:rFonts w:cs="Times New Roman"/>
          <w:sz w:val="22"/>
        </w:rPr>
        <w:t xml:space="preserve">2.2. Поставщик производит отгрузку товара  на основании накладной, счета-фактуры (при наличии)  составленной в соответствии с заявкой  Заказчика  по  количеству  и  ассортименту  товара.   </w:t>
      </w:r>
    </w:p>
    <w:p w:rsidR="00783D90" w:rsidRPr="00783D90" w:rsidRDefault="00783D90" w:rsidP="00783D90">
      <w:pPr>
        <w:pStyle w:val="af4"/>
        <w:spacing w:after="0"/>
        <w:rPr>
          <w:rFonts w:cs="Times New Roman"/>
          <w:b/>
          <w:bCs/>
          <w:sz w:val="22"/>
        </w:rPr>
      </w:pPr>
      <w:r w:rsidRPr="00783D90">
        <w:rPr>
          <w:rFonts w:cs="Times New Roman"/>
          <w:sz w:val="22"/>
        </w:rPr>
        <w:t xml:space="preserve"> 2.3. Отгрузка Поставщиком и принятие Заказчиком (получателем) товаров в количестве и ассортименте, указанных в накладной считается надлежащим согласованием  количества и ассортимента (наименования) товара сторонами.</w:t>
      </w:r>
    </w:p>
    <w:p w:rsidR="00783D90" w:rsidRPr="00783D90" w:rsidRDefault="00783D90" w:rsidP="00783D90">
      <w:pPr>
        <w:pStyle w:val="af4"/>
        <w:spacing w:after="0"/>
        <w:rPr>
          <w:rFonts w:cs="Times New Roman"/>
          <w:b/>
          <w:bCs/>
          <w:sz w:val="22"/>
        </w:rPr>
      </w:pPr>
      <w:r w:rsidRPr="00783D90">
        <w:rPr>
          <w:rFonts w:cs="Times New Roman"/>
          <w:sz w:val="22"/>
        </w:rPr>
        <w:t>2.4. Заказчик имеет право не выбирать товар в полном объеме.</w:t>
      </w:r>
    </w:p>
    <w:p w:rsidR="00783D90" w:rsidRPr="00783D90" w:rsidRDefault="00783D90" w:rsidP="007B731B">
      <w:pPr>
        <w:spacing w:after="0"/>
        <w:jc w:val="center"/>
        <w:outlineLvl w:val="0"/>
        <w:rPr>
          <w:rFonts w:ascii="Times New Roman" w:hAnsi="Times New Roman"/>
        </w:rPr>
      </w:pPr>
      <w:r w:rsidRPr="00783D90">
        <w:rPr>
          <w:rFonts w:ascii="Times New Roman" w:hAnsi="Times New Roman"/>
          <w:b/>
          <w:bCs/>
        </w:rPr>
        <w:t>3. Права и обязанности сторон</w:t>
      </w:r>
    </w:p>
    <w:p w:rsidR="00783D90" w:rsidRPr="00783D90" w:rsidRDefault="00783D90" w:rsidP="00783D90">
      <w:pPr>
        <w:spacing w:after="0"/>
        <w:jc w:val="both"/>
        <w:outlineLvl w:val="0"/>
        <w:rPr>
          <w:rFonts w:ascii="Times New Roman" w:hAnsi="Times New Roman"/>
        </w:rPr>
      </w:pPr>
      <w:r w:rsidRPr="00783D90">
        <w:rPr>
          <w:rFonts w:ascii="Times New Roman" w:hAnsi="Times New Roman"/>
        </w:rPr>
        <w:t>3.1.   Поставщик обязан:</w:t>
      </w:r>
    </w:p>
    <w:p w:rsidR="00783D90" w:rsidRPr="00783D90" w:rsidRDefault="00783D90" w:rsidP="00783D90">
      <w:pPr>
        <w:spacing w:after="0"/>
        <w:jc w:val="both"/>
        <w:outlineLvl w:val="0"/>
        <w:rPr>
          <w:rFonts w:ascii="Times New Roman" w:hAnsi="Times New Roman"/>
        </w:rPr>
      </w:pPr>
      <w:r w:rsidRPr="00783D90">
        <w:rPr>
          <w:rFonts w:ascii="Times New Roman" w:hAnsi="Times New Roman"/>
        </w:rPr>
        <w:t xml:space="preserve"> 3.1.1.Отгрузить товар Заказчику  и  доставить  в сроки согласованные сторонами  не более </w:t>
      </w:r>
      <w:r w:rsidR="007F76AC">
        <w:rPr>
          <w:rFonts w:ascii="Times New Roman" w:hAnsi="Times New Roman"/>
          <w:b/>
          <w:u w:val="single"/>
        </w:rPr>
        <w:t>двух раз в неделю с 06:00 до 10</w:t>
      </w:r>
      <w:r w:rsidRPr="00783D90">
        <w:rPr>
          <w:rFonts w:ascii="Times New Roman" w:hAnsi="Times New Roman"/>
          <w:b/>
          <w:u w:val="single"/>
        </w:rPr>
        <w:t xml:space="preserve">:00 </w:t>
      </w:r>
      <w:r w:rsidRPr="00783D90">
        <w:rPr>
          <w:rFonts w:ascii="Times New Roman" w:hAnsi="Times New Roman"/>
        </w:rPr>
        <w:t xml:space="preserve">в количестве и ассортименте, согласованном сторонами. Качество товара должно соответствовать требованиям ГОСТов, ТУ, документации производителя, а также сертификационным документам. </w:t>
      </w:r>
    </w:p>
    <w:p w:rsidR="00783D90" w:rsidRPr="00783D90" w:rsidRDefault="00783D90" w:rsidP="00783D90">
      <w:pPr>
        <w:spacing w:after="0"/>
        <w:jc w:val="both"/>
        <w:rPr>
          <w:rFonts w:ascii="Times New Roman" w:hAnsi="Times New Roman"/>
        </w:rPr>
      </w:pPr>
      <w:r w:rsidRPr="00783D90">
        <w:rPr>
          <w:rFonts w:ascii="Times New Roman" w:hAnsi="Times New Roman"/>
        </w:rPr>
        <w:t xml:space="preserve"> 3.1.2.  В  случае  задержки  поставки сроком  более  1 (одного) часа, Поставщик  уплачивает   Заказчику штраф  в  размере  10% от  стоимости  товара  за  каждый  час  просрочки.     </w:t>
      </w:r>
    </w:p>
    <w:p w:rsidR="00783D90" w:rsidRPr="00783D90" w:rsidRDefault="00783D90" w:rsidP="00783D90">
      <w:pPr>
        <w:spacing w:after="0"/>
        <w:jc w:val="both"/>
        <w:rPr>
          <w:rFonts w:ascii="Times New Roman" w:hAnsi="Times New Roman"/>
        </w:rPr>
      </w:pPr>
      <w:r w:rsidRPr="00783D90">
        <w:rPr>
          <w:rFonts w:ascii="Times New Roman" w:hAnsi="Times New Roman"/>
        </w:rPr>
        <w:t xml:space="preserve"> 3.1.3. Передать Заказчику товар в упаковке, соответствующей  требованиям ГОСТов, ТУ, иной нормативной документации и обеспечивающей его сохранность при транспортировке специальным  транспортом и дальнейшем хранении.</w:t>
      </w:r>
    </w:p>
    <w:p w:rsidR="00783D90" w:rsidRPr="00783D90" w:rsidRDefault="00783D90" w:rsidP="00783D90">
      <w:pPr>
        <w:spacing w:after="0"/>
        <w:jc w:val="both"/>
        <w:rPr>
          <w:rFonts w:ascii="Times New Roman" w:hAnsi="Times New Roman"/>
        </w:rPr>
      </w:pPr>
      <w:r w:rsidRPr="00783D90">
        <w:rPr>
          <w:rFonts w:ascii="Times New Roman" w:hAnsi="Times New Roman"/>
        </w:rPr>
        <w:t xml:space="preserve"> 3.1.4. Передать Заказчику одновременно с товаром копии сертификатов соответствия, если передаваемый товар подлежит обязательной сертификации,  общие ТУ санитарно-эпидемиологические  справки. </w:t>
      </w:r>
    </w:p>
    <w:p w:rsidR="00783D90" w:rsidRPr="00783D90" w:rsidRDefault="00783D90" w:rsidP="00783D90">
      <w:pPr>
        <w:spacing w:after="0"/>
        <w:jc w:val="both"/>
        <w:rPr>
          <w:rFonts w:ascii="Times New Roman" w:hAnsi="Times New Roman"/>
        </w:rPr>
      </w:pPr>
      <w:r w:rsidRPr="00783D90">
        <w:rPr>
          <w:rFonts w:ascii="Times New Roman" w:hAnsi="Times New Roman"/>
        </w:rPr>
        <w:lastRenderedPageBreak/>
        <w:t>3.1.5. Поставить продукцию в соответствии с требованиями Федерального закона от 02.01.2000 № 29-ФЗ «О качестве и безопасности пищевых продуктов» (далее по тексту Федеральный закон от 02.01.2000 № 29-ФЗ);Федерального закона от 30.03.1999 № 52-ФЗ «О санитарно-эпидемиологическом благополучии населения» (далее по тексту Федеральный закон от 30.03.1999 № 52-ФЗ);Постановления Правительства РФ от 01.12.2009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принятий декларации о соответствии»; Приказа Федеральной службы по надзору в сфере защиты прав потребителей и благополучия человека от 19.07.2007 № 224«О санитарно-эпидемиологических экспертизах, обследованиях, исследованиях, испытаниях и токсикологических, гигиенических и иных видах оценок»(в редакции от 30.04.2009 №539); санитарно-эпидемиологических правил и нормативов  СанПиН 2.3.2.1078-01 «Гигиенические требования к безопасности и пищевой ценности пищевых продуктов», утвержденными Постановлением Главного государственного санитарного врача РФ от 14.11.2001 № 36 (далее по тексту СанПиН 2.3.2.1078-01); СП 2.3.6.1066-01 «Санитарно-эпидемиологические требования к организациям торговли и обороту в них продовольственного сырья и пищевых продуктов», утвержденными Постановлением Главного государственного санитарного врача РФ от 07.09.2001 № 23 (далее по тексту СП 2.3.6.1066-01); СанПиН 2.3.2.1324-03 «Гигиенические требования к срокам годности и условиям хранения пищевых продуктов», утвержденными Постановлением Главного государственного санитарного врача РФ от 22.05.2003 № 98 (далее по тексту СанПиН 2.3.2.1324-03); СанПиН 2.3.2.1940-05 «Организация детского питания», утвержденными Постановлением Главного государственного санитарного врача РФ от 19.01.2005 № 3 (далее по тексту СанПиН 2.3.2.1940-05), ГОСТ Р 51074-2003 «Продукты пищевые. Информация для потребителя. Общие требования» (утвержден и введен в действие Постановлением Госстандарта России от 29 декабря 2003 401-ст) и других нормативно-правовых документов, регламентирующих данные виды деятельности.</w:t>
      </w:r>
    </w:p>
    <w:p w:rsidR="00783D90" w:rsidRPr="00783D90" w:rsidRDefault="00783D90" w:rsidP="00783D90">
      <w:pPr>
        <w:spacing w:after="0"/>
        <w:jc w:val="both"/>
        <w:outlineLvl w:val="0"/>
        <w:rPr>
          <w:rFonts w:ascii="Times New Roman" w:hAnsi="Times New Roman"/>
        </w:rPr>
      </w:pPr>
      <w:r w:rsidRPr="00783D90">
        <w:rPr>
          <w:rFonts w:ascii="Times New Roman" w:hAnsi="Times New Roman"/>
        </w:rPr>
        <w:t xml:space="preserve"> 3.2. Поставщик вправе</w:t>
      </w:r>
    </w:p>
    <w:p w:rsidR="00783D90" w:rsidRPr="00783D90" w:rsidRDefault="00783D90" w:rsidP="00783D90">
      <w:pPr>
        <w:spacing w:after="0"/>
        <w:jc w:val="both"/>
        <w:rPr>
          <w:rFonts w:ascii="Times New Roman" w:hAnsi="Times New Roman"/>
        </w:rPr>
      </w:pPr>
      <w:r w:rsidRPr="00783D90">
        <w:rPr>
          <w:rFonts w:ascii="Times New Roman" w:hAnsi="Times New Roman"/>
        </w:rPr>
        <w:t xml:space="preserve"> 3.2.1. Требовать у представителей Заказчика, иного получателя, указанного Заказчиком, предъявления документов, удостоверяющих их полномочия на получение товара.</w:t>
      </w:r>
    </w:p>
    <w:p w:rsidR="00783D90" w:rsidRPr="00783D90" w:rsidRDefault="00783D90" w:rsidP="00783D90">
      <w:pPr>
        <w:spacing w:after="0"/>
        <w:jc w:val="both"/>
        <w:outlineLvl w:val="0"/>
        <w:rPr>
          <w:rFonts w:ascii="Times New Roman" w:hAnsi="Times New Roman"/>
        </w:rPr>
      </w:pPr>
      <w:r w:rsidRPr="00783D90">
        <w:rPr>
          <w:rFonts w:ascii="Times New Roman" w:hAnsi="Times New Roman"/>
        </w:rPr>
        <w:t xml:space="preserve"> 3.3. Покупатель обязан:</w:t>
      </w:r>
    </w:p>
    <w:p w:rsidR="00783D90" w:rsidRPr="00783D90" w:rsidRDefault="00783D90" w:rsidP="00783D90">
      <w:pPr>
        <w:spacing w:after="0"/>
        <w:jc w:val="both"/>
        <w:rPr>
          <w:rFonts w:ascii="Times New Roman" w:hAnsi="Times New Roman"/>
        </w:rPr>
      </w:pPr>
      <w:r w:rsidRPr="00783D90">
        <w:rPr>
          <w:rFonts w:ascii="Times New Roman" w:hAnsi="Times New Roman"/>
        </w:rPr>
        <w:t xml:space="preserve"> 3.3.1. Оплатить  стоимость  товара в срок, предусмотренный настоящим договором.</w:t>
      </w:r>
    </w:p>
    <w:p w:rsidR="00783D90" w:rsidRPr="00783D90" w:rsidRDefault="00783D90" w:rsidP="007B731B">
      <w:pPr>
        <w:pStyle w:val="a4"/>
        <w:numPr>
          <w:ilvl w:val="0"/>
          <w:numId w:val="19"/>
        </w:num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783D90">
        <w:rPr>
          <w:rFonts w:ascii="Times New Roman" w:hAnsi="Times New Roman"/>
          <w:b/>
          <w:bCs/>
        </w:rPr>
        <w:t>Приемка товара</w:t>
      </w:r>
    </w:p>
    <w:p w:rsidR="00783D90" w:rsidRPr="00783D90" w:rsidRDefault="00783D90" w:rsidP="00783D90">
      <w:pPr>
        <w:pStyle w:val="a4"/>
        <w:numPr>
          <w:ilvl w:val="1"/>
          <w:numId w:val="19"/>
        </w:numPr>
        <w:spacing w:after="0" w:line="240" w:lineRule="auto"/>
        <w:ind w:left="0" w:firstLine="142"/>
        <w:jc w:val="both"/>
        <w:rPr>
          <w:rFonts w:ascii="Times New Roman" w:hAnsi="Times New Roman"/>
        </w:rPr>
      </w:pPr>
      <w:r w:rsidRPr="00783D90">
        <w:rPr>
          <w:rFonts w:ascii="Times New Roman" w:hAnsi="Times New Roman"/>
        </w:rPr>
        <w:t xml:space="preserve">Приемка продукции осуществляется в соответствии с Инструкцией о порядке приемки продукции производственно-технического назначения и товаров народного потребления по количеству, утвержденной постановлением Госарбитража СССР от 15.06.1965г. №  6-п, и Инструкцией о порядке приемки продукции производственно-технического назначения и товаров народного потребления по качеству, утвержденной постановлением Госарбитража СССР от 25.04.1966г. № 7-п. </w:t>
      </w:r>
    </w:p>
    <w:p w:rsidR="00783D90" w:rsidRPr="00783D90" w:rsidRDefault="00783D90" w:rsidP="00783D90">
      <w:pPr>
        <w:spacing w:after="0"/>
        <w:jc w:val="both"/>
        <w:rPr>
          <w:rFonts w:ascii="Times New Roman" w:hAnsi="Times New Roman"/>
        </w:rPr>
      </w:pPr>
      <w:r w:rsidRPr="00783D90">
        <w:rPr>
          <w:rFonts w:ascii="Times New Roman" w:hAnsi="Times New Roman"/>
        </w:rPr>
        <w:t xml:space="preserve">4.2. Поставляемая продукция должна быть расфасована и отгружаться в стандартной таре, упаковке, с учетом необходимых маркировок, в соответствии с санитарными и гигиеническими нормами и требованиями действующего законодательства. </w:t>
      </w:r>
      <w:r w:rsidRPr="00783D90">
        <w:rPr>
          <w:rFonts w:ascii="Times New Roman" w:hAnsi="Times New Roman"/>
          <w:color w:val="000000"/>
        </w:rPr>
        <w:t>Маркировка каждой единицы тары (упаковки)  должна быть на русском языке, четкой, легко читаемой, нанесенной несмываемой краской и содержать информацию согласно требованиям ГОСТа. Упаковка, маркировка, транспортирование и хранение». Остаточный срок годности товара на момент поставки ≥ 80% от установленного изготовителем срока годности</w:t>
      </w:r>
    </w:p>
    <w:p w:rsidR="00783D90" w:rsidRPr="00783D90" w:rsidRDefault="00783D90" w:rsidP="00783D90">
      <w:pPr>
        <w:spacing w:after="0"/>
        <w:jc w:val="both"/>
        <w:rPr>
          <w:rFonts w:ascii="Times New Roman" w:hAnsi="Times New Roman"/>
        </w:rPr>
      </w:pPr>
      <w:r w:rsidRPr="00783D90">
        <w:rPr>
          <w:rFonts w:ascii="Times New Roman" w:hAnsi="Times New Roman"/>
        </w:rPr>
        <w:t xml:space="preserve">4.3. Поставщик обязан передать совместно с отгруженной продукцией  товарно-сопроводительные документы, а также документы, регламентирующие качество и безопасность продукции, в соответствии с требованиями законодательства РФ (декларации соответствия, удостоверения качества и безопасности пищевых продуктов, гигиенические сертификаты и </w:t>
      </w:r>
      <w:r w:rsidRPr="00783D90">
        <w:rPr>
          <w:rFonts w:ascii="Times New Roman" w:hAnsi="Times New Roman"/>
          <w:snapToGrid w:val="0"/>
        </w:rPr>
        <w:t>иные документы, удостоверяющие качество продукции</w:t>
      </w:r>
      <w:r w:rsidRPr="00783D90">
        <w:rPr>
          <w:rFonts w:ascii="Times New Roman" w:hAnsi="Times New Roman"/>
        </w:rPr>
        <w:t xml:space="preserve">). Продукция, поставленная без документов, регламентирующих качество и безопасность продукции, не принимается Заказчиком. </w:t>
      </w:r>
    </w:p>
    <w:p w:rsidR="00783D90" w:rsidRPr="00783D90" w:rsidRDefault="00783D90" w:rsidP="00783D90">
      <w:pPr>
        <w:spacing w:after="0"/>
        <w:jc w:val="both"/>
        <w:rPr>
          <w:rFonts w:ascii="Times New Roman" w:hAnsi="Times New Roman"/>
        </w:rPr>
      </w:pPr>
      <w:r w:rsidRPr="00783D90">
        <w:rPr>
          <w:rFonts w:ascii="Times New Roman" w:hAnsi="Times New Roman"/>
        </w:rPr>
        <w:t xml:space="preserve">4.4. Поставщик гарантирует качество продукции в течение срока ее реализации при условии соблюдения Заказчиком правил хранения. </w:t>
      </w:r>
    </w:p>
    <w:p w:rsidR="00783D90" w:rsidRPr="00783D90" w:rsidRDefault="00783D90" w:rsidP="00783D90">
      <w:pPr>
        <w:spacing w:after="0"/>
        <w:jc w:val="both"/>
        <w:rPr>
          <w:rFonts w:ascii="Times New Roman" w:hAnsi="Times New Roman"/>
        </w:rPr>
      </w:pPr>
      <w:r w:rsidRPr="00783D90">
        <w:rPr>
          <w:rFonts w:ascii="Times New Roman" w:hAnsi="Times New Roman"/>
        </w:rPr>
        <w:lastRenderedPageBreak/>
        <w:t>4.5.В случае обнаружения в процессе реализации либо на складе в период хранения недостачи товара, поставленного в оригинальной (заводской) упаковке либо в ненарушенной таре (упаковке) изготовителя Заказчик  вправе предъявить Поставщику претензию в течение пяти дней с момента обнаружения недостачи. Одновременно с претензией Заказчик направляет Поставщику акт о недостаче товара и иные документы, свидетельствующие о ненадлежащем исполнении Поставщиком условий настоящего Договора.</w:t>
      </w:r>
    </w:p>
    <w:p w:rsidR="00783D90" w:rsidRPr="00783D90" w:rsidRDefault="00783D90" w:rsidP="00783D90">
      <w:pPr>
        <w:spacing w:after="0"/>
        <w:jc w:val="both"/>
        <w:rPr>
          <w:rFonts w:ascii="Times New Roman" w:hAnsi="Times New Roman"/>
        </w:rPr>
      </w:pPr>
      <w:r w:rsidRPr="00783D90">
        <w:rPr>
          <w:rFonts w:ascii="Times New Roman" w:hAnsi="Times New Roman"/>
        </w:rPr>
        <w:t xml:space="preserve">4.6. Срок поставки товара  </w:t>
      </w:r>
      <w:r w:rsidR="007F76AC">
        <w:rPr>
          <w:rFonts w:ascii="Times New Roman" w:hAnsi="Times New Roman"/>
          <w:b/>
          <w:u w:val="single"/>
        </w:rPr>
        <w:t>с  01.07</w:t>
      </w:r>
      <w:r w:rsidRPr="00783D90">
        <w:rPr>
          <w:rFonts w:ascii="Times New Roman" w:hAnsi="Times New Roman"/>
          <w:b/>
          <w:u w:val="single"/>
        </w:rPr>
        <w:t>.20</w:t>
      </w:r>
      <w:r w:rsidR="007F76AC">
        <w:rPr>
          <w:rFonts w:ascii="Times New Roman" w:hAnsi="Times New Roman"/>
          <w:b/>
          <w:u w:val="single"/>
        </w:rPr>
        <w:t>19 г. по 30.09</w:t>
      </w:r>
      <w:r w:rsidR="007B731B">
        <w:rPr>
          <w:rFonts w:ascii="Times New Roman" w:hAnsi="Times New Roman"/>
          <w:b/>
          <w:u w:val="single"/>
        </w:rPr>
        <w:t>.2019</w:t>
      </w:r>
      <w:r w:rsidRPr="00783D90">
        <w:rPr>
          <w:rFonts w:ascii="Times New Roman" w:hAnsi="Times New Roman"/>
          <w:b/>
          <w:u w:val="single"/>
        </w:rPr>
        <w:t xml:space="preserve">г. </w:t>
      </w:r>
    </w:p>
    <w:p w:rsidR="00783D90" w:rsidRPr="00783D90" w:rsidRDefault="00783D90" w:rsidP="009E7E8F">
      <w:pPr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hAnsi="Times New Roman"/>
          <w:b/>
          <w:bCs/>
        </w:rPr>
      </w:pPr>
      <w:r w:rsidRPr="00783D90">
        <w:rPr>
          <w:rFonts w:ascii="Times New Roman" w:hAnsi="Times New Roman"/>
          <w:b/>
          <w:bCs/>
        </w:rPr>
        <w:t>5. Цена договора и порядок расчетов</w:t>
      </w:r>
    </w:p>
    <w:p w:rsidR="007B731B" w:rsidRPr="004E4430" w:rsidRDefault="00783D90" w:rsidP="00783D9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4E4430">
        <w:rPr>
          <w:rFonts w:ascii="Times New Roman" w:hAnsi="Times New Roman"/>
        </w:rPr>
        <w:t xml:space="preserve">5.1. Цена Договора </w:t>
      </w:r>
      <w:r w:rsidR="00B45048" w:rsidRPr="004E4430">
        <w:rPr>
          <w:rFonts w:ascii="Times New Roman" w:hAnsi="Times New Roman"/>
        </w:rPr>
        <w:t xml:space="preserve"> по итогам открытого аукциона </w:t>
      </w:r>
      <w:r w:rsidRPr="004E4430">
        <w:rPr>
          <w:rFonts w:ascii="Times New Roman" w:hAnsi="Times New Roman"/>
        </w:rPr>
        <w:t>составляет</w:t>
      </w:r>
      <w:r w:rsidR="004E4430" w:rsidRPr="004E4430">
        <w:rPr>
          <w:rFonts w:ascii="Times New Roman" w:hAnsi="Times New Roman"/>
        </w:rPr>
        <w:t xml:space="preserve"> </w:t>
      </w:r>
      <w:r w:rsidR="007F76AC">
        <w:rPr>
          <w:rFonts w:ascii="Times New Roman" w:hAnsi="Times New Roman"/>
          <w:bCs/>
        </w:rPr>
        <w:t>_____________________________________</w:t>
      </w:r>
    </w:p>
    <w:p w:rsidR="00783D90" w:rsidRPr="00783D90" w:rsidRDefault="00783D90" w:rsidP="00783D9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783D90">
        <w:rPr>
          <w:rFonts w:ascii="Times New Roman" w:hAnsi="Times New Roman"/>
        </w:rPr>
        <w:t>5.2. В цену договора входят все расходы Поставщика на доставку товара до места нахождения Заказчика, разгрузку до  места  хранения, гарантийные обязательства в полном объеме, а также таможенные платежи, пошлины и сборы, которые Поставщик должен выплатить в связи с выполнением обязательств по договору в соответствии с действующим законодательством.</w:t>
      </w:r>
    </w:p>
    <w:p w:rsidR="00783D90" w:rsidRPr="00783D90" w:rsidRDefault="00783D90" w:rsidP="00783D9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783D90">
        <w:rPr>
          <w:rFonts w:ascii="Times New Roman" w:hAnsi="Times New Roman"/>
        </w:rPr>
        <w:t xml:space="preserve">5.3. Оплата осуществляется Заказчиком по факту поставки товара путем перечисления на расчетный счет Поставщика денежных средств в безналичной форме в течение </w:t>
      </w:r>
      <w:r w:rsidR="007B731B">
        <w:rPr>
          <w:rFonts w:ascii="Times New Roman" w:hAnsi="Times New Roman"/>
        </w:rPr>
        <w:t>15</w:t>
      </w:r>
      <w:r w:rsidRPr="00783D90">
        <w:rPr>
          <w:rFonts w:ascii="Times New Roman" w:hAnsi="Times New Roman"/>
        </w:rPr>
        <w:t xml:space="preserve"> (</w:t>
      </w:r>
      <w:r w:rsidR="007B731B">
        <w:rPr>
          <w:rFonts w:ascii="Times New Roman" w:hAnsi="Times New Roman"/>
        </w:rPr>
        <w:t>пятнадцати</w:t>
      </w:r>
      <w:r w:rsidRPr="00783D90">
        <w:rPr>
          <w:rFonts w:ascii="Times New Roman" w:hAnsi="Times New Roman"/>
        </w:rPr>
        <w:t xml:space="preserve">) </w:t>
      </w:r>
      <w:r w:rsidR="007B731B">
        <w:rPr>
          <w:rFonts w:ascii="Times New Roman" w:hAnsi="Times New Roman"/>
        </w:rPr>
        <w:t xml:space="preserve"> рабочих </w:t>
      </w:r>
      <w:r w:rsidRPr="00783D90">
        <w:rPr>
          <w:rFonts w:ascii="Times New Roman" w:hAnsi="Times New Roman"/>
        </w:rPr>
        <w:t>дней с момента принятия им товара и подписания соответствующих документов (</w:t>
      </w:r>
      <w:r w:rsidR="007B731B">
        <w:rPr>
          <w:rFonts w:ascii="Times New Roman" w:hAnsi="Times New Roman"/>
        </w:rPr>
        <w:t xml:space="preserve">товарной </w:t>
      </w:r>
      <w:r w:rsidRPr="00783D90">
        <w:rPr>
          <w:rFonts w:ascii="Times New Roman" w:hAnsi="Times New Roman"/>
        </w:rPr>
        <w:t>накладной, счета-фактуры (при наличии), акта приемки-передачи).</w:t>
      </w:r>
    </w:p>
    <w:p w:rsidR="00783D90" w:rsidRPr="00783D90" w:rsidRDefault="00783D90" w:rsidP="00783D9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783D90">
        <w:rPr>
          <w:rFonts w:ascii="Times New Roman" w:hAnsi="Times New Roman"/>
        </w:rPr>
        <w:t>5.4. Обязательства Заказчика по оплате цены Договора считаются исполненными с момента списания денежных средств в размере, установленном Договором, с расчетного счета Заказчика</w:t>
      </w:r>
    </w:p>
    <w:p w:rsidR="00783D90" w:rsidRPr="00783D90" w:rsidRDefault="00783D90" w:rsidP="00783D9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783D90">
        <w:rPr>
          <w:rFonts w:ascii="Times New Roman" w:hAnsi="Times New Roman"/>
        </w:rPr>
        <w:t>За  дальнейшее прохождение денежных  средств Заказчик ответственности  не  несет.</w:t>
      </w:r>
    </w:p>
    <w:p w:rsidR="00783D90" w:rsidRPr="00783D90" w:rsidRDefault="00783D90" w:rsidP="00783D9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783D90">
        <w:rPr>
          <w:rFonts w:ascii="Times New Roman" w:hAnsi="Times New Roman"/>
        </w:rPr>
        <w:t>5.5. К  отношениям  Сторон, возникающим   на  условиях   настоящего   Договора,  положения</w:t>
      </w:r>
    </w:p>
    <w:p w:rsidR="00783D90" w:rsidRPr="00783D90" w:rsidRDefault="00783D90" w:rsidP="00783D9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783D90">
        <w:rPr>
          <w:rFonts w:ascii="Times New Roman" w:hAnsi="Times New Roman"/>
        </w:rPr>
        <w:t>п.1 ст.317.1 ГК  РФ  не  применяются.  </w:t>
      </w:r>
    </w:p>
    <w:p w:rsidR="00783D90" w:rsidRDefault="00783D90" w:rsidP="00783D9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783D90">
        <w:rPr>
          <w:rFonts w:ascii="Times New Roman" w:hAnsi="Times New Roman"/>
        </w:rPr>
        <w:t>5.6. В случае изменения своего расчетного счета Поставщик обязан в течение 1 (одного) рабочего дня в письменной форме сообщить об этом Заказчику с указанием новых реквизитов расчетного счета. В противном случае все риски, связанные с перечислением Заказчиком денежных средств на указанный Договоре счет Поставщика, несет Поставщик.</w:t>
      </w:r>
    </w:p>
    <w:p w:rsidR="00783D90" w:rsidRPr="00783D90" w:rsidRDefault="00783D90" w:rsidP="007B731B">
      <w:pPr>
        <w:spacing w:after="0"/>
        <w:jc w:val="center"/>
        <w:outlineLvl w:val="0"/>
        <w:rPr>
          <w:rFonts w:ascii="Times New Roman" w:hAnsi="Times New Roman"/>
        </w:rPr>
      </w:pPr>
      <w:r w:rsidRPr="00783D90">
        <w:rPr>
          <w:rFonts w:ascii="Times New Roman" w:hAnsi="Times New Roman"/>
          <w:b/>
          <w:bCs/>
        </w:rPr>
        <w:t>6. Ответственность сторон</w:t>
      </w:r>
    </w:p>
    <w:p w:rsidR="00783D90" w:rsidRPr="00783D90" w:rsidRDefault="00783D90" w:rsidP="00783D90">
      <w:pPr>
        <w:spacing w:after="0"/>
        <w:jc w:val="both"/>
        <w:rPr>
          <w:rFonts w:ascii="Times New Roman" w:hAnsi="Times New Roman"/>
        </w:rPr>
      </w:pPr>
      <w:r w:rsidRPr="00783D90">
        <w:rPr>
          <w:rFonts w:ascii="Times New Roman" w:hAnsi="Times New Roman"/>
        </w:rPr>
        <w:t>6.1. В случае нарушения сторонами обязательств по настоящему договору, стороны несут ответственность в соответствии с действующим гражданским законодательством.</w:t>
      </w:r>
    </w:p>
    <w:p w:rsidR="00783D90" w:rsidRPr="00783D90" w:rsidRDefault="00783D90" w:rsidP="00783D90">
      <w:pPr>
        <w:spacing w:after="0"/>
        <w:jc w:val="both"/>
        <w:rPr>
          <w:rFonts w:ascii="Times New Roman" w:hAnsi="Times New Roman"/>
        </w:rPr>
      </w:pPr>
      <w:r w:rsidRPr="00783D90">
        <w:rPr>
          <w:rFonts w:ascii="Times New Roman" w:hAnsi="Times New Roman"/>
        </w:rPr>
        <w:t xml:space="preserve">6.2. В случае несвоевременной  поставки  товара  повторно, Заказчик  вправе  расторгнуть  настоящий  договор  в  одностороннем  порядке в соответствии с законодательством РФ, уведомив  об  этом  Поставщика за  10  (десяти) рабочих дней до расторжения договора.  </w:t>
      </w:r>
    </w:p>
    <w:p w:rsidR="00783D90" w:rsidRPr="00783D90" w:rsidRDefault="00783D90" w:rsidP="00783D90">
      <w:pPr>
        <w:spacing w:after="0"/>
        <w:ind w:right="57"/>
        <w:jc w:val="both"/>
        <w:rPr>
          <w:rFonts w:ascii="Times New Roman" w:hAnsi="Times New Roman"/>
        </w:rPr>
      </w:pPr>
      <w:r w:rsidRPr="00783D90">
        <w:rPr>
          <w:rFonts w:ascii="Times New Roman" w:hAnsi="Times New Roman"/>
        </w:rPr>
        <w:t>6.3. Настоящий Договор расторгается до окончания срока его действия по обоюдному согласию сторон, оформленному в виде соглашения и подписанному Сторонами или по решению суда при существенных нарушениях Поставщиком условий настоящего Договора.</w:t>
      </w:r>
    </w:p>
    <w:p w:rsidR="00783D90" w:rsidRPr="00783D90" w:rsidRDefault="00783D90" w:rsidP="00783D90">
      <w:pPr>
        <w:spacing w:after="0"/>
        <w:ind w:right="57" w:firstLine="709"/>
        <w:jc w:val="both"/>
        <w:rPr>
          <w:rFonts w:ascii="Times New Roman" w:hAnsi="Times New Roman"/>
        </w:rPr>
      </w:pPr>
      <w:r w:rsidRPr="00783D90">
        <w:rPr>
          <w:rFonts w:ascii="Times New Roman" w:hAnsi="Times New Roman"/>
        </w:rPr>
        <w:t>Существенными нарушениями условий настоящего Договора считаются:</w:t>
      </w:r>
    </w:p>
    <w:p w:rsidR="00783D90" w:rsidRPr="00783D90" w:rsidRDefault="00783D90" w:rsidP="00783D90">
      <w:pPr>
        <w:numPr>
          <w:ilvl w:val="0"/>
          <w:numId w:val="20"/>
        </w:numPr>
        <w:spacing w:after="0" w:line="240" w:lineRule="auto"/>
        <w:ind w:left="0" w:right="57" w:firstLine="709"/>
        <w:jc w:val="both"/>
        <w:rPr>
          <w:rFonts w:ascii="Times New Roman" w:hAnsi="Times New Roman"/>
        </w:rPr>
      </w:pPr>
      <w:r w:rsidRPr="00783D90">
        <w:rPr>
          <w:rFonts w:ascii="Times New Roman" w:hAnsi="Times New Roman"/>
        </w:rPr>
        <w:t>Однократная поставка недоброкачественного товара или фальсифицированного товара;</w:t>
      </w:r>
    </w:p>
    <w:p w:rsidR="00783D90" w:rsidRPr="00783D90" w:rsidRDefault="00783D90" w:rsidP="00783D90">
      <w:pPr>
        <w:numPr>
          <w:ilvl w:val="0"/>
          <w:numId w:val="20"/>
        </w:numPr>
        <w:spacing w:after="0" w:line="240" w:lineRule="auto"/>
        <w:ind w:left="0" w:right="57" w:firstLine="709"/>
        <w:jc w:val="both"/>
        <w:rPr>
          <w:rFonts w:ascii="Times New Roman" w:hAnsi="Times New Roman"/>
        </w:rPr>
      </w:pPr>
      <w:r w:rsidRPr="00783D90">
        <w:rPr>
          <w:rFonts w:ascii="Times New Roman" w:hAnsi="Times New Roman"/>
        </w:rPr>
        <w:t>Однократная поставка товара, имеющего расхождения в документации по качеству (сертификаты и т.д.) с информацией, указанной на маркировке товара или информацией, указанной на упаковке (таре) товара;</w:t>
      </w:r>
    </w:p>
    <w:p w:rsidR="00783D90" w:rsidRPr="00783D90" w:rsidRDefault="00783D90" w:rsidP="00783D90">
      <w:pPr>
        <w:numPr>
          <w:ilvl w:val="0"/>
          <w:numId w:val="20"/>
        </w:numPr>
        <w:spacing w:after="0" w:line="240" w:lineRule="auto"/>
        <w:ind w:left="0" w:right="57" w:firstLine="709"/>
        <w:jc w:val="both"/>
        <w:rPr>
          <w:rFonts w:ascii="Times New Roman" w:hAnsi="Times New Roman"/>
        </w:rPr>
      </w:pPr>
      <w:r w:rsidRPr="00783D90">
        <w:rPr>
          <w:rFonts w:ascii="Times New Roman" w:hAnsi="Times New Roman"/>
        </w:rPr>
        <w:t>Неоднократная просрочка доставки товара;</w:t>
      </w:r>
    </w:p>
    <w:p w:rsidR="00783D90" w:rsidRPr="00783D90" w:rsidRDefault="00783D90" w:rsidP="00783D90">
      <w:pPr>
        <w:numPr>
          <w:ilvl w:val="0"/>
          <w:numId w:val="20"/>
        </w:numPr>
        <w:spacing w:after="0" w:line="240" w:lineRule="auto"/>
        <w:ind w:left="0" w:right="57" w:firstLine="709"/>
        <w:jc w:val="both"/>
        <w:rPr>
          <w:rFonts w:ascii="Times New Roman" w:hAnsi="Times New Roman"/>
        </w:rPr>
      </w:pPr>
      <w:r w:rsidRPr="00783D90">
        <w:rPr>
          <w:rFonts w:ascii="Times New Roman" w:hAnsi="Times New Roman"/>
        </w:rPr>
        <w:t>Неоднократная недопоставка товара.</w:t>
      </w:r>
    </w:p>
    <w:p w:rsidR="00783D90" w:rsidRPr="00783D90" w:rsidRDefault="00783D90" w:rsidP="00783D90">
      <w:pPr>
        <w:spacing w:after="0"/>
        <w:ind w:right="57" w:firstLine="709"/>
        <w:jc w:val="both"/>
        <w:rPr>
          <w:rFonts w:ascii="Times New Roman" w:hAnsi="Times New Roman"/>
        </w:rPr>
      </w:pPr>
      <w:r w:rsidRPr="00783D90">
        <w:rPr>
          <w:rFonts w:ascii="Times New Roman" w:hAnsi="Times New Roman"/>
        </w:rPr>
        <w:t>Данные случаи фиксируются Заказчиком документально посредством составления акта и уведомления Поставщика телефонограммой либо факсимильным сообщением с последующим предоставлением почтовой связью акта и претензионного письма.</w:t>
      </w:r>
    </w:p>
    <w:p w:rsidR="00783D90" w:rsidRPr="00783D90" w:rsidRDefault="00783D90" w:rsidP="00783D90">
      <w:pPr>
        <w:spacing w:after="0"/>
        <w:jc w:val="both"/>
        <w:rPr>
          <w:rFonts w:ascii="Times New Roman" w:hAnsi="Times New Roman"/>
        </w:rPr>
      </w:pPr>
    </w:p>
    <w:p w:rsidR="00783D90" w:rsidRPr="00783D90" w:rsidRDefault="00783D90" w:rsidP="007B731B">
      <w:pPr>
        <w:spacing w:after="0"/>
        <w:jc w:val="center"/>
        <w:outlineLvl w:val="0"/>
        <w:rPr>
          <w:rFonts w:ascii="Times New Roman" w:hAnsi="Times New Roman"/>
          <w:b/>
          <w:bCs/>
        </w:rPr>
      </w:pPr>
      <w:r w:rsidRPr="00783D90">
        <w:rPr>
          <w:rFonts w:ascii="Times New Roman" w:hAnsi="Times New Roman"/>
          <w:b/>
          <w:bCs/>
        </w:rPr>
        <w:t>7. Форс – мажор</w:t>
      </w:r>
    </w:p>
    <w:p w:rsidR="00783D90" w:rsidRPr="00783D90" w:rsidRDefault="00783D90" w:rsidP="00783D90">
      <w:pPr>
        <w:spacing w:after="0"/>
        <w:jc w:val="both"/>
        <w:rPr>
          <w:rFonts w:ascii="Times New Roman" w:hAnsi="Times New Roman"/>
        </w:rPr>
      </w:pPr>
      <w:r w:rsidRPr="00783D90">
        <w:rPr>
          <w:rFonts w:ascii="Times New Roman" w:hAnsi="Times New Roman"/>
        </w:rPr>
        <w:t>7.1. Стороны освобождаются от ответственности за частичное или полное неисполнение обязательств по настоящему Договору,  если это неисполнение явилось следствием обстоятельств  непреодолимой силы.</w:t>
      </w:r>
    </w:p>
    <w:p w:rsidR="00783D90" w:rsidRPr="00783D90" w:rsidRDefault="00783D90" w:rsidP="00783D90">
      <w:pPr>
        <w:spacing w:after="0"/>
        <w:jc w:val="both"/>
        <w:rPr>
          <w:rFonts w:ascii="Times New Roman" w:hAnsi="Times New Roman"/>
        </w:rPr>
      </w:pPr>
      <w:r w:rsidRPr="00783D90">
        <w:rPr>
          <w:rFonts w:ascii="Times New Roman" w:hAnsi="Times New Roman"/>
        </w:rPr>
        <w:lastRenderedPageBreak/>
        <w:t xml:space="preserve">7.2. Сторона, которая не исполняет своего обязательства вследствие непреодолимой силы, должна немедленно известить другую сторону о возникшем препятствии и его влиянии на исполнение обязательств и представить документ, подтверждающий наличие форс-мажорных обстоятельств. </w:t>
      </w:r>
    </w:p>
    <w:p w:rsidR="00783D90" w:rsidRPr="00783D90" w:rsidRDefault="00783D90" w:rsidP="007B731B">
      <w:pPr>
        <w:spacing w:after="0"/>
        <w:jc w:val="center"/>
        <w:outlineLvl w:val="0"/>
        <w:rPr>
          <w:rFonts w:ascii="Times New Roman" w:hAnsi="Times New Roman"/>
        </w:rPr>
      </w:pPr>
      <w:r w:rsidRPr="00783D90">
        <w:rPr>
          <w:rFonts w:ascii="Times New Roman" w:hAnsi="Times New Roman"/>
          <w:b/>
          <w:bCs/>
        </w:rPr>
        <w:t>8. Порядок предъявления претензий и урегулирования споров</w:t>
      </w:r>
    </w:p>
    <w:p w:rsidR="00783D90" w:rsidRPr="00783D90" w:rsidRDefault="00783D90" w:rsidP="00783D90">
      <w:pPr>
        <w:spacing w:after="0"/>
        <w:jc w:val="both"/>
        <w:rPr>
          <w:rFonts w:ascii="Times New Roman" w:hAnsi="Times New Roman"/>
        </w:rPr>
      </w:pPr>
      <w:r w:rsidRPr="00783D90">
        <w:rPr>
          <w:rFonts w:ascii="Times New Roman" w:hAnsi="Times New Roman"/>
        </w:rPr>
        <w:t>8.1. В случае неоплаты Заказчиком товара в срок, предусмотренный п. 5.3. настоящего договора, Поставщик предъявляет Заказчику претензию с требованием об оплате товара. Претензия подлежит рассмотрению в течение  10 (десяти) рабочих дней с момента её получения Заказчиком.</w:t>
      </w:r>
    </w:p>
    <w:p w:rsidR="00783D90" w:rsidRPr="00783D90" w:rsidRDefault="00783D90" w:rsidP="00783D90">
      <w:pPr>
        <w:spacing w:after="0"/>
        <w:jc w:val="both"/>
        <w:rPr>
          <w:rFonts w:ascii="Times New Roman" w:hAnsi="Times New Roman"/>
        </w:rPr>
      </w:pPr>
      <w:r w:rsidRPr="00783D90">
        <w:rPr>
          <w:rFonts w:ascii="Times New Roman" w:hAnsi="Times New Roman"/>
        </w:rPr>
        <w:t xml:space="preserve">8.2.Претензии о несоответствии количества и качества товара условиям настоящего договора предъявляются в письменном виде с приложением документов, подтверждающих нарушение условий настоящего договора, и подлежат рассмотрению в течение десяти рабочих дней с момента получения претензии Поставщиком. </w:t>
      </w:r>
    </w:p>
    <w:p w:rsidR="00783D90" w:rsidRPr="00783D90" w:rsidRDefault="00783D90" w:rsidP="00783D90">
      <w:pPr>
        <w:spacing w:after="0"/>
        <w:jc w:val="both"/>
        <w:rPr>
          <w:rFonts w:ascii="Times New Roman" w:hAnsi="Times New Roman"/>
        </w:rPr>
      </w:pPr>
      <w:r w:rsidRPr="00783D90">
        <w:rPr>
          <w:rFonts w:ascii="Times New Roman" w:hAnsi="Times New Roman"/>
        </w:rPr>
        <w:t>8.3.Претензии Заказчика о несоответствии качества товара условиям договора принимаются Поставщиком в течение 5 (пяти дней) с момента получения товара.</w:t>
      </w:r>
    </w:p>
    <w:p w:rsidR="00783D90" w:rsidRPr="00783D90" w:rsidRDefault="00783D90" w:rsidP="009E7E8F">
      <w:pPr>
        <w:spacing w:after="0"/>
        <w:jc w:val="center"/>
        <w:outlineLvl w:val="0"/>
        <w:rPr>
          <w:rFonts w:ascii="Times New Roman" w:hAnsi="Times New Roman"/>
          <w:b/>
          <w:bCs/>
        </w:rPr>
      </w:pPr>
      <w:r w:rsidRPr="00783D90">
        <w:rPr>
          <w:rFonts w:ascii="Times New Roman" w:hAnsi="Times New Roman"/>
          <w:b/>
          <w:bCs/>
        </w:rPr>
        <w:t>9. Заключительные положения</w:t>
      </w:r>
    </w:p>
    <w:p w:rsidR="00783D90" w:rsidRPr="00783D90" w:rsidRDefault="00783D90" w:rsidP="00783D90">
      <w:pPr>
        <w:spacing w:after="0"/>
        <w:jc w:val="both"/>
        <w:rPr>
          <w:rFonts w:ascii="Times New Roman" w:hAnsi="Times New Roman"/>
        </w:rPr>
      </w:pPr>
      <w:r w:rsidRPr="00783D90">
        <w:rPr>
          <w:rFonts w:ascii="Times New Roman" w:hAnsi="Times New Roman"/>
        </w:rPr>
        <w:t>9.1 Договор вступает в с момента подписания договора и действует до 3</w:t>
      </w:r>
      <w:r w:rsidR="007B731B">
        <w:rPr>
          <w:rFonts w:ascii="Times New Roman" w:hAnsi="Times New Roman"/>
        </w:rPr>
        <w:t>0</w:t>
      </w:r>
      <w:r w:rsidRPr="00783D90">
        <w:rPr>
          <w:rFonts w:ascii="Times New Roman" w:hAnsi="Times New Roman"/>
        </w:rPr>
        <w:t xml:space="preserve"> </w:t>
      </w:r>
      <w:r w:rsidR="007F76AC">
        <w:rPr>
          <w:rFonts w:ascii="Times New Roman" w:hAnsi="Times New Roman"/>
        </w:rPr>
        <w:t>октября</w:t>
      </w:r>
      <w:r w:rsidR="007B731B">
        <w:rPr>
          <w:rFonts w:ascii="Times New Roman" w:hAnsi="Times New Roman"/>
        </w:rPr>
        <w:t xml:space="preserve"> 2019</w:t>
      </w:r>
      <w:r w:rsidRPr="00783D90">
        <w:rPr>
          <w:rFonts w:ascii="Times New Roman" w:hAnsi="Times New Roman"/>
        </w:rPr>
        <w:t xml:space="preserve"> года, а в части исполнения обязательств до полного исполнения.</w:t>
      </w:r>
    </w:p>
    <w:p w:rsidR="00783D90" w:rsidRPr="00783D90" w:rsidRDefault="00783D90" w:rsidP="00783D90">
      <w:pPr>
        <w:spacing w:after="0"/>
        <w:jc w:val="both"/>
        <w:rPr>
          <w:rFonts w:ascii="Times New Roman" w:hAnsi="Times New Roman"/>
        </w:rPr>
      </w:pPr>
      <w:r w:rsidRPr="00783D90">
        <w:rPr>
          <w:rFonts w:ascii="Times New Roman" w:hAnsi="Times New Roman"/>
        </w:rPr>
        <w:t>9.2. Настоящий договор составлен в двух экземплярах, имеющих равную юридическую силу, по одному для каждой из сторон.</w:t>
      </w:r>
    </w:p>
    <w:p w:rsidR="00783D90" w:rsidRPr="00783D90" w:rsidRDefault="00783D90" w:rsidP="00783D90">
      <w:pPr>
        <w:spacing w:after="0"/>
        <w:jc w:val="both"/>
        <w:rPr>
          <w:rFonts w:ascii="Times New Roman" w:hAnsi="Times New Roman"/>
        </w:rPr>
      </w:pPr>
      <w:r w:rsidRPr="00783D90">
        <w:rPr>
          <w:rFonts w:ascii="Times New Roman" w:hAnsi="Times New Roman"/>
        </w:rPr>
        <w:t>9.3. Стороны имеют право изменить Приложения №1 к договору путем заключения дополнительного соглашения.</w:t>
      </w:r>
    </w:p>
    <w:p w:rsidR="00783D90" w:rsidRPr="00783D90" w:rsidRDefault="00783D90" w:rsidP="00783D90">
      <w:pPr>
        <w:spacing w:after="0"/>
        <w:jc w:val="both"/>
        <w:rPr>
          <w:rFonts w:ascii="Times New Roman" w:hAnsi="Times New Roman"/>
        </w:rPr>
      </w:pPr>
      <w:r w:rsidRPr="00783D90">
        <w:rPr>
          <w:rFonts w:ascii="Times New Roman" w:hAnsi="Times New Roman"/>
        </w:rPr>
        <w:t xml:space="preserve">9.4. Все изменения и дополнения к настоящему договору подписываются полномочными представителями сторон и являются неотъемлемой частью настоящего договора. </w:t>
      </w:r>
    </w:p>
    <w:p w:rsidR="00783D90" w:rsidRPr="00783D90" w:rsidRDefault="00783D90" w:rsidP="00783D90">
      <w:pPr>
        <w:spacing w:after="0"/>
        <w:jc w:val="both"/>
        <w:rPr>
          <w:rFonts w:ascii="Times New Roman" w:hAnsi="Times New Roman"/>
        </w:rPr>
      </w:pPr>
      <w:r w:rsidRPr="00783D90">
        <w:rPr>
          <w:rFonts w:ascii="Times New Roman" w:hAnsi="Times New Roman"/>
        </w:rPr>
        <w:t>9.5. Споры, возникающие между сторонами в процессе исполнения своих обязательств рассматриваются в претензионном порядке, а при не достижении согласия, подлежат  рассмотрению в  Арбитражном суде Челябинской области.</w:t>
      </w:r>
    </w:p>
    <w:tbl>
      <w:tblPr>
        <w:tblpPr w:leftFromText="180" w:rightFromText="180" w:vertAnchor="text" w:horzAnchor="margin" w:tblpY="43"/>
        <w:tblW w:w="9079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4546"/>
        <w:gridCol w:w="4533"/>
      </w:tblGrid>
      <w:tr w:rsidR="004E4430" w:rsidRPr="000C1BF3" w:rsidTr="009E7E8F">
        <w:trPr>
          <w:cantSplit/>
          <w:trHeight w:val="3695"/>
        </w:trPr>
        <w:tc>
          <w:tcPr>
            <w:tcW w:w="4546" w:type="dxa"/>
            <w:shd w:val="clear" w:color="auto" w:fill="auto"/>
          </w:tcPr>
          <w:p w:rsidR="004E4430" w:rsidRPr="000C1BF3" w:rsidRDefault="004E4430" w:rsidP="00B15FFD">
            <w:pPr>
              <w:pStyle w:val="11"/>
              <w:ind w:right="-1"/>
              <w:jc w:val="both"/>
            </w:pPr>
            <w:r w:rsidRPr="000C1BF3">
              <w:rPr>
                <w:b/>
              </w:rPr>
              <w:tab/>
            </w:r>
            <w:r w:rsidRPr="000C1BF3">
              <w:rPr>
                <w:b/>
              </w:rPr>
              <w:tab/>
              <w:t>Заказчик</w:t>
            </w:r>
          </w:p>
          <w:p w:rsidR="004E4430" w:rsidRPr="000C1BF3" w:rsidRDefault="004E4430" w:rsidP="00B15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BF3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дошкольное образовательное Учреждение </w:t>
            </w:r>
          </w:p>
          <w:p w:rsidR="004E4430" w:rsidRPr="000C1BF3" w:rsidRDefault="004E4430" w:rsidP="00B15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BF3">
              <w:rPr>
                <w:rFonts w:ascii="Times New Roman" w:hAnsi="Times New Roman"/>
                <w:sz w:val="24"/>
                <w:szCs w:val="24"/>
              </w:rPr>
              <w:t>«Детский сад № 18 г. Челябинска».</w:t>
            </w:r>
          </w:p>
          <w:p w:rsidR="004E4430" w:rsidRPr="000C1BF3" w:rsidRDefault="004E4430" w:rsidP="00B15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BF3">
              <w:rPr>
                <w:rFonts w:ascii="Times New Roman" w:hAnsi="Times New Roman"/>
                <w:sz w:val="24"/>
                <w:szCs w:val="24"/>
              </w:rPr>
              <w:t xml:space="preserve">454030 г. Челябинск, ул. Скульптора </w:t>
            </w:r>
          </w:p>
          <w:p w:rsidR="004E4430" w:rsidRPr="000C1BF3" w:rsidRDefault="004E4430" w:rsidP="00B15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BF3">
              <w:rPr>
                <w:rFonts w:ascii="Times New Roman" w:hAnsi="Times New Roman"/>
                <w:sz w:val="24"/>
                <w:szCs w:val="24"/>
              </w:rPr>
              <w:t>Головницкого 18</w:t>
            </w:r>
          </w:p>
          <w:p w:rsidR="004E4430" w:rsidRPr="000C1BF3" w:rsidRDefault="004E4430" w:rsidP="00B15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BF3">
              <w:rPr>
                <w:rFonts w:ascii="Times New Roman" w:hAnsi="Times New Roman"/>
                <w:sz w:val="24"/>
                <w:szCs w:val="24"/>
              </w:rPr>
              <w:t xml:space="preserve">ИНН7448156613/КПП744801001 </w:t>
            </w:r>
          </w:p>
          <w:p w:rsidR="004E4430" w:rsidRPr="000C1BF3" w:rsidRDefault="004E4430" w:rsidP="00B15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BF3">
              <w:rPr>
                <w:rFonts w:ascii="Times New Roman" w:hAnsi="Times New Roman"/>
                <w:sz w:val="24"/>
                <w:szCs w:val="24"/>
              </w:rPr>
              <w:t xml:space="preserve">р/сч .№ 40703810504044501568 </w:t>
            </w:r>
          </w:p>
          <w:p w:rsidR="004E4430" w:rsidRPr="000C1BF3" w:rsidRDefault="004E4430" w:rsidP="00B15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BF3">
              <w:rPr>
                <w:rFonts w:ascii="Times New Roman" w:hAnsi="Times New Roman"/>
                <w:sz w:val="24"/>
                <w:szCs w:val="24"/>
              </w:rPr>
              <w:t>в ЧФ ОАО «СМП Банк»</w:t>
            </w:r>
          </w:p>
          <w:p w:rsidR="004E4430" w:rsidRPr="000C1BF3" w:rsidRDefault="004E4430" w:rsidP="00B15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BF3">
              <w:rPr>
                <w:rFonts w:ascii="Times New Roman" w:hAnsi="Times New Roman"/>
                <w:sz w:val="24"/>
                <w:szCs w:val="24"/>
              </w:rPr>
              <w:t>БИК 047501988</w:t>
            </w:r>
          </w:p>
          <w:p w:rsidR="004E4430" w:rsidRPr="000C1BF3" w:rsidRDefault="004E4430" w:rsidP="00B15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BF3">
              <w:rPr>
                <w:rFonts w:ascii="Times New Roman" w:hAnsi="Times New Roman"/>
                <w:sz w:val="24"/>
                <w:szCs w:val="24"/>
              </w:rPr>
              <w:t>к/сч.30101810000000000988</w:t>
            </w:r>
          </w:p>
          <w:p w:rsidR="004E4430" w:rsidRPr="000C1BF3" w:rsidRDefault="004E4430" w:rsidP="00B15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BF3">
              <w:rPr>
                <w:rFonts w:ascii="Times New Roman" w:hAnsi="Times New Roman"/>
                <w:sz w:val="24"/>
                <w:szCs w:val="24"/>
              </w:rPr>
              <w:t>в ГРКЦ ГУ ЦБ РФ по Челябинской</w:t>
            </w:r>
          </w:p>
          <w:p w:rsidR="004E4430" w:rsidRPr="000C1BF3" w:rsidRDefault="004E4430" w:rsidP="00B15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BF3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  <w:p w:rsidR="004E4430" w:rsidRPr="000C1BF3" w:rsidRDefault="004E4430" w:rsidP="00B15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BF3">
              <w:rPr>
                <w:rFonts w:ascii="Times New Roman" w:hAnsi="Times New Roman"/>
                <w:sz w:val="24"/>
                <w:szCs w:val="24"/>
              </w:rPr>
              <w:t>тел. 8(351)724-30-53</w:t>
            </w:r>
          </w:p>
          <w:p w:rsidR="004E4430" w:rsidRPr="000C1BF3" w:rsidRDefault="004E4430" w:rsidP="00B15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BF3">
              <w:rPr>
                <w:rFonts w:ascii="Times New Roman" w:hAnsi="Times New Roman"/>
                <w:b/>
                <w:sz w:val="24"/>
                <w:szCs w:val="24"/>
              </w:rPr>
              <w:t>От Заказчика</w:t>
            </w:r>
          </w:p>
          <w:p w:rsidR="004E4430" w:rsidRPr="000C1BF3" w:rsidRDefault="004E4430" w:rsidP="00B15FF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4430" w:rsidRPr="000C1BF3" w:rsidRDefault="004E4430" w:rsidP="00B15FF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Заведующая____________/Леверенц М.А.</w:t>
            </w:r>
            <w:r w:rsidRPr="000C1BF3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4E4430" w:rsidRPr="000C1BF3" w:rsidRDefault="004E4430" w:rsidP="009E7E8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C1B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</w:t>
            </w:r>
          </w:p>
        </w:tc>
        <w:tc>
          <w:tcPr>
            <w:tcW w:w="4533" w:type="dxa"/>
            <w:shd w:val="clear" w:color="auto" w:fill="auto"/>
          </w:tcPr>
          <w:p w:rsidR="004E4430" w:rsidRPr="000C1BF3" w:rsidRDefault="004E4430" w:rsidP="00B15FFD">
            <w:pPr>
              <w:pStyle w:val="21"/>
            </w:pPr>
            <w:r w:rsidRPr="000C1BF3">
              <w:rPr>
                <w:b/>
                <w:bCs/>
              </w:rPr>
              <w:t>Поставщик</w:t>
            </w:r>
          </w:p>
          <w:p w:rsidR="004E4430" w:rsidRDefault="004E4430" w:rsidP="009E7E8F">
            <w:pPr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76AC" w:rsidRDefault="007F76AC" w:rsidP="009E7E8F">
            <w:pPr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76AC" w:rsidRDefault="007F76AC" w:rsidP="009E7E8F">
            <w:pPr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76AC" w:rsidRDefault="007F76AC" w:rsidP="009E7E8F">
            <w:pPr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76AC" w:rsidRDefault="007F76AC" w:rsidP="009E7E8F">
            <w:pPr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76AC" w:rsidRDefault="007F76AC" w:rsidP="009E7E8F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4430" w:rsidRPr="000C1BF3" w:rsidRDefault="004E4430" w:rsidP="009E7E8F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BF3">
              <w:rPr>
                <w:rFonts w:ascii="Times New Roman" w:hAnsi="Times New Roman"/>
                <w:sz w:val="24"/>
                <w:szCs w:val="24"/>
              </w:rPr>
              <w:t xml:space="preserve"> ____________________/ /                        </w:t>
            </w:r>
          </w:p>
          <w:p w:rsidR="004E4430" w:rsidRPr="000C1BF3" w:rsidRDefault="004E4430" w:rsidP="00B15FF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BF3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</w:tr>
    </w:tbl>
    <w:p w:rsidR="00783D90" w:rsidRDefault="00783D90" w:rsidP="00783D90">
      <w:pPr>
        <w:widowControl w:val="0"/>
        <w:adjustRightInd w:val="0"/>
        <w:rPr>
          <w:b/>
          <w:bCs/>
        </w:rPr>
      </w:pPr>
    </w:p>
    <w:p w:rsidR="00783D90" w:rsidRDefault="00783D90" w:rsidP="00783D90">
      <w:pPr>
        <w:rPr>
          <w:sz w:val="18"/>
          <w:szCs w:val="18"/>
        </w:rPr>
        <w:sectPr w:rsidR="00783D90" w:rsidSect="00B45048">
          <w:footerReference w:type="even" r:id="rId8"/>
          <w:footerReference w:type="default" r:id="rId9"/>
          <w:pgSz w:w="11909" w:h="16838"/>
          <w:pgMar w:top="1134" w:right="850" w:bottom="1134" w:left="851" w:header="0" w:footer="6" w:gutter="0"/>
          <w:cols w:space="720"/>
          <w:noEndnote/>
          <w:docGrid w:linePitch="360"/>
        </w:sectPr>
      </w:pPr>
    </w:p>
    <w:p w:rsidR="00783D90" w:rsidRPr="007B731B" w:rsidRDefault="00783D90" w:rsidP="00C572A4">
      <w:pPr>
        <w:autoSpaceDE w:val="0"/>
        <w:autoSpaceDN w:val="0"/>
        <w:adjustRightInd w:val="0"/>
        <w:spacing w:after="0" w:line="240" w:lineRule="exact"/>
        <w:ind w:left="7080"/>
        <w:jc w:val="right"/>
        <w:rPr>
          <w:rFonts w:ascii="Times New Roman" w:hAnsi="Times New Roman"/>
        </w:rPr>
      </w:pPr>
      <w:r w:rsidRPr="007B731B">
        <w:rPr>
          <w:rFonts w:ascii="Times New Roman" w:hAnsi="Times New Roman"/>
        </w:rPr>
        <w:lastRenderedPageBreak/>
        <w:t>Приложение №1</w:t>
      </w:r>
    </w:p>
    <w:p w:rsidR="00783D90" w:rsidRPr="007B731B" w:rsidRDefault="00783D90" w:rsidP="00C572A4">
      <w:pPr>
        <w:autoSpaceDE w:val="0"/>
        <w:autoSpaceDN w:val="0"/>
        <w:adjustRightInd w:val="0"/>
        <w:spacing w:after="0" w:line="240" w:lineRule="exact"/>
        <w:ind w:left="7080"/>
        <w:jc w:val="right"/>
        <w:rPr>
          <w:rFonts w:ascii="Times New Roman" w:hAnsi="Times New Roman"/>
        </w:rPr>
      </w:pPr>
      <w:r w:rsidRPr="007B731B">
        <w:rPr>
          <w:rFonts w:ascii="Times New Roman" w:hAnsi="Times New Roman"/>
        </w:rPr>
        <w:t>К Договору поставки №</w:t>
      </w:r>
    </w:p>
    <w:p w:rsidR="00783D90" w:rsidRPr="007B731B" w:rsidRDefault="00A22C84" w:rsidP="00C572A4">
      <w:pPr>
        <w:autoSpaceDE w:val="0"/>
        <w:autoSpaceDN w:val="0"/>
        <w:adjustRightInd w:val="0"/>
        <w:spacing w:after="0" w:line="240" w:lineRule="exact"/>
        <w:ind w:left="708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«___»__________2019</w:t>
      </w:r>
      <w:r w:rsidR="00783D90" w:rsidRPr="007B731B">
        <w:rPr>
          <w:rFonts w:ascii="Times New Roman" w:hAnsi="Times New Roman"/>
        </w:rPr>
        <w:t>г.</w:t>
      </w:r>
    </w:p>
    <w:p w:rsidR="00783D90" w:rsidRPr="007B731B" w:rsidRDefault="00783D90" w:rsidP="00783D90">
      <w:pPr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/>
        </w:rPr>
      </w:pPr>
    </w:p>
    <w:p w:rsidR="00783D90" w:rsidRPr="007B731B" w:rsidRDefault="00783D90" w:rsidP="00783D90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Cs/>
        </w:rPr>
      </w:pPr>
      <w:r w:rsidRPr="00B45048">
        <w:rPr>
          <w:rFonts w:ascii="Times New Roman" w:hAnsi="Times New Roman"/>
          <w:bCs/>
        </w:rPr>
        <w:t xml:space="preserve">СПЕЦИФИКАЦИЯ </w:t>
      </w:r>
    </w:p>
    <w:tbl>
      <w:tblPr>
        <w:tblW w:w="15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5"/>
        <w:gridCol w:w="1416"/>
        <w:gridCol w:w="9181"/>
        <w:gridCol w:w="602"/>
        <w:gridCol w:w="752"/>
        <w:gridCol w:w="1354"/>
        <w:gridCol w:w="1504"/>
      </w:tblGrid>
      <w:tr w:rsidR="007F76AC" w:rsidRPr="009E7E8F" w:rsidTr="007F76AC">
        <w:trPr>
          <w:trHeight w:val="321"/>
        </w:trPr>
        <w:tc>
          <w:tcPr>
            <w:tcW w:w="655" w:type="dxa"/>
            <w:vAlign w:val="center"/>
          </w:tcPr>
          <w:p w:rsidR="007F76AC" w:rsidRPr="009E7E8F" w:rsidRDefault="007F76AC" w:rsidP="007F76A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F76AC" w:rsidRPr="009E7E8F" w:rsidRDefault="007F76AC" w:rsidP="007F76A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7E8F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416" w:type="dxa"/>
            <w:vAlign w:val="center"/>
          </w:tcPr>
          <w:p w:rsidR="007F76AC" w:rsidRPr="009E7E8F" w:rsidRDefault="007F76AC" w:rsidP="007F76A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7E8F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закупки товара (работы, услуги) (фасовка)</w:t>
            </w:r>
          </w:p>
        </w:tc>
        <w:tc>
          <w:tcPr>
            <w:tcW w:w="9181" w:type="dxa"/>
            <w:vAlign w:val="center"/>
          </w:tcPr>
          <w:p w:rsidR="007F76AC" w:rsidRPr="009E7E8F" w:rsidRDefault="007F76AC" w:rsidP="007F76A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F76AC" w:rsidRPr="009E7E8F" w:rsidRDefault="007F76AC" w:rsidP="007F76A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7E8F">
              <w:rPr>
                <w:rFonts w:ascii="Times New Roman" w:hAnsi="Times New Roman"/>
                <w:b/>
                <w:sz w:val="18"/>
                <w:szCs w:val="18"/>
              </w:rPr>
              <w:t>Требования к Товару</w:t>
            </w:r>
          </w:p>
        </w:tc>
        <w:tc>
          <w:tcPr>
            <w:tcW w:w="602" w:type="dxa"/>
            <w:vAlign w:val="center"/>
          </w:tcPr>
          <w:p w:rsidR="007F76AC" w:rsidRPr="009E7E8F" w:rsidRDefault="007F76AC" w:rsidP="007F76A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7E8F">
              <w:rPr>
                <w:rFonts w:ascii="Times New Roman" w:hAnsi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752" w:type="dxa"/>
            <w:vAlign w:val="center"/>
          </w:tcPr>
          <w:p w:rsidR="007F76AC" w:rsidRPr="009E7E8F" w:rsidRDefault="007F76AC" w:rsidP="007F76A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7E8F">
              <w:rPr>
                <w:rFonts w:ascii="Times New Roman" w:hAnsi="Times New Roman"/>
                <w:b/>
                <w:sz w:val="18"/>
                <w:szCs w:val="18"/>
              </w:rPr>
              <w:t>Ед. изм.</w:t>
            </w:r>
          </w:p>
        </w:tc>
        <w:tc>
          <w:tcPr>
            <w:tcW w:w="1354" w:type="dxa"/>
            <w:vAlign w:val="center"/>
          </w:tcPr>
          <w:p w:rsidR="007F76AC" w:rsidRPr="009E7E8F" w:rsidRDefault="007F76AC" w:rsidP="007F76A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7E8F">
              <w:rPr>
                <w:rFonts w:ascii="Times New Roman" w:hAnsi="Times New Roman"/>
                <w:b/>
                <w:sz w:val="18"/>
                <w:szCs w:val="18"/>
              </w:rPr>
              <w:t>Цена за</w:t>
            </w:r>
          </w:p>
        </w:tc>
        <w:tc>
          <w:tcPr>
            <w:tcW w:w="1504" w:type="dxa"/>
            <w:vAlign w:val="center"/>
          </w:tcPr>
          <w:p w:rsidR="007F76AC" w:rsidRPr="009E7E8F" w:rsidRDefault="007F76AC" w:rsidP="007F76A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7E8F">
              <w:rPr>
                <w:rFonts w:ascii="Times New Roman" w:hAnsi="Times New Roman"/>
                <w:b/>
                <w:sz w:val="18"/>
                <w:szCs w:val="18"/>
              </w:rPr>
              <w:t>Сумма</w:t>
            </w:r>
          </w:p>
        </w:tc>
      </w:tr>
      <w:tr w:rsidR="007F76AC" w:rsidRPr="009E7E8F" w:rsidTr="007F76AC">
        <w:tblPrEx>
          <w:tblLook w:val="0000" w:firstRow="0" w:lastRow="0" w:firstColumn="0" w:lastColumn="0" w:noHBand="0" w:noVBand="0"/>
        </w:tblPrEx>
        <w:trPr>
          <w:trHeight w:val="96"/>
        </w:trPr>
        <w:tc>
          <w:tcPr>
            <w:tcW w:w="655" w:type="dxa"/>
            <w:vAlign w:val="center"/>
          </w:tcPr>
          <w:p w:rsidR="007F76AC" w:rsidRPr="009E7E8F" w:rsidRDefault="007F76AC" w:rsidP="00D81F7D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E7E8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416" w:type="dxa"/>
            <w:vAlign w:val="center"/>
          </w:tcPr>
          <w:p w:rsidR="007F76AC" w:rsidRPr="009E7E8F" w:rsidRDefault="007F76AC" w:rsidP="00D81F7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E7E8F">
              <w:rPr>
                <w:rFonts w:ascii="Times New Roman" w:hAnsi="Times New Roman"/>
                <w:b/>
                <w:sz w:val="18"/>
                <w:szCs w:val="18"/>
              </w:rPr>
              <w:t>Мясо птицы 1 сорта (тушка бройлера охлажденная)</w:t>
            </w:r>
          </w:p>
        </w:tc>
        <w:tc>
          <w:tcPr>
            <w:tcW w:w="9181" w:type="dxa"/>
          </w:tcPr>
          <w:p w:rsidR="007F76AC" w:rsidRPr="002917E5" w:rsidRDefault="007F76AC" w:rsidP="00D81F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7E5">
              <w:rPr>
                <w:rFonts w:ascii="Times New Roman" w:hAnsi="Times New Roman"/>
                <w:b/>
                <w:sz w:val="20"/>
                <w:szCs w:val="20"/>
              </w:rPr>
              <w:t xml:space="preserve">Мясо птицы 1 сорта (тушка бройлера охлажденная) </w:t>
            </w:r>
            <w:r w:rsidRPr="002917E5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Согласно ГОСТ 31962-2013</w:t>
            </w:r>
            <w:r w:rsidRPr="002917E5">
              <w:rPr>
                <w:rFonts w:ascii="Times New Roman" w:hAnsi="Times New Roman"/>
                <w:spacing w:val="2"/>
                <w:sz w:val="20"/>
                <w:szCs w:val="20"/>
              </w:rPr>
              <w:t xml:space="preserve">, </w:t>
            </w:r>
            <w:r w:rsidRPr="002917E5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Настоящий стандарт распространяется на мясо кур - тушки кур, цыплят, цыплят-бройлеров и их части (далее - мясо кур), предназначенные для реализации и производства продуктов питания. </w:t>
            </w:r>
            <w:r w:rsidRPr="002917E5">
              <w:rPr>
                <w:rFonts w:ascii="Times New Roman" w:hAnsi="Times New Roman"/>
                <w:spacing w:val="2"/>
                <w:sz w:val="20"/>
                <w:szCs w:val="20"/>
              </w:rPr>
              <w:t xml:space="preserve">Мясо кур выпускают в виде целых тушек и их частей (кроме цыплят): полутушки, четвертины передние и задние, грудки, окорочка, крылья, голени и бедра. После убоя - </w:t>
            </w:r>
            <w:r w:rsidRPr="002917E5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охлажденное с температурой минус 2 °С … плюс 4</w:t>
            </w:r>
            <w:r w:rsidRPr="002917E5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°С включительно; - замороженное с температурой минус 12 °С;. </w:t>
            </w:r>
            <w:r w:rsidRPr="002917E5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Характеристики:</w:t>
            </w:r>
            <w:r w:rsidRPr="002917E5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хорошо обескровленные, чистые;</w:t>
            </w:r>
            <w:r w:rsidRPr="002917E5">
              <w:rPr>
                <w:rStyle w:val="apple-converted-space"/>
                <w:rFonts w:ascii="Times New Roman" w:hAnsi="Times New Roman"/>
                <w:spacing w:val="2"/>
                <w:sz w:val="20"/>
                <w:szCs w:val="20"/>
              </w:rPr>
              <w:t> </w:t>
            </w:r>
            <w:r w:rsidRPr="002917E5">
              <w:rPr>
                <w:rFonts w:ascii="Times New Roman" w:hAnsi="Times New Roman"/>
                <w:spacing w:val="2"/>
                <w:sz w:val="20"/>
                <w:szCs w:val="20"/>
              </w:rPr>
              <w:t xml:space="preserve">не имеют: посторонних включений (например, стекла, резины, металла); посторонних запахов; фекальных загрязнений; видимых кровяных сгустков; остатков кишечника и клоаки, трахеи, пищевода, зрелых репродуктивных органов; холодильных ожогов, пятен от разлитой желчи. </w:t>
            </w:r>
            <w:r w:rsidRPr="002917E5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Массовая доля влаги, выделившейся при размораживании мяса кур, не превышает 4,0%. Для производства продуктов питания используется охлажденное мясо кур. Потребительская и транспортная тара, упаковочные материалы и скрепляющие средства соответствуют требованиям санитарии, документам, по которым они изготовлены, обеспечивают сохранность и качество мяса кур при транспортировании и хранении в течение всего срока годности, а также разрешены в установленном порядке для контакта с аналогичными пищевыми продуктами. Допускается групповая упаковка охлажденного мяса кур для реализации в системы общественного питания. Маркировка четкая, средства для маркировки не влияют на показатели качества мяса кур и изготовлены из материалов, допущенных для контакта с пищевыми продуктами, и соответствовать требованиям. Отсутствует маркировка тушки электроклеймением. </w:t>
            </w:r>
            <w:r w:rsidRPr="002917E5">
              <w:rPr>
                <w:rFonts w:ascii="Times New Roman" w:hAnsi="Times New Roman"/>
                <w:sz w:val="20"/>
              </w:rPr>
              <w:t>/ торговая марка отсутствует/ Страна происхождения: Российская Федерация (Россия) (Код по ОКСМ 643)</w:t>
            </w:r>
          </w:p>
        </w:tc>
        <w:tc>
          <w:tcPr>
            <w:tcW w:w="602" w:type="dxa"/>
            <w:vAlign w:val="center"/>
          </w:tcPr>
          <w:p w:rsidR="007F76AC" w:rsidRPr="009E7E8F" w:rsidRDefault="007F76AC" w:rsidP="00D81F7D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270</w:t>
            </w:r>
          </w:p>
        </w:tc>
        <w:tc>
          <w:tcPr>
            <w:tcW w:w="752" w:type="dxa"/>
            <w:vAlign w:val="center"/>
          </w:tcPr>
          <w:p w:rsidR="007F76AC" w:rsidRPr="009E7E8F" w:rsidRDefault="007F76AC" w:rsidP="00D81F7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E8F">
              <w:rPr>
                <w:rFonts w:ascii="Times New Roman" w:hAnsi="Times New Roman"/>
                <w:sz w:val="18"/>
                <w:szCs w:val="18"/>
              </w:rPr>
              <w:t>Кг.</w:t>
            </w:r>
          </w:p>
        </w:tc>
        <w:tc>
          <w:tcPr>
            <w:tcW w:w="1354" w:type="dxa"/>
            <w:vAlign w:val="center"/>
          </w:tcPr>
          <w:p w:rsidR="007F76AC" w:rsidRPr="009E7E8F" w:rsidRDefault="007F76AC" w:rsidP="00D81F7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7F76AC" w:rsidRPr="009E7E8F" w:rsidRDefault="007F76AC" w:rsidP="00D81F7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76AC" w:rsidRPr="009E7E8F" w:rsidTr="007F76AC">
        <w:tblPrEx>
          <w:tblLook w:val="0000" w:firstRow="0" w:lastRow="0" w:firstColumn="0" w:lastColumn="0" w:noHBand="0" w:noVBand="0"/>
        </w:tblPrEx>
        <w:trPr>
          <w:trHeight w:val="96"/>
        </w:trPr>
        <w:tc>
          <w:tcPr>
            <w:tcW w:w="655" w:type="dxa"/>
            <w:vAlign w:val="center"/>
          </w:tcPr>
          <w:p w:rsidR="007F76AC" w:rsidRPr="009E7E8F" w:rsidRDefault="007F76AC" w:rsidP="00D81F7D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E7E8F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1416" w:type="dxa"/>
            <w:vAlign w:val="center"/>
          </w:tcPr>
          <w:p w:rsidR="007F76AC" w:rsidRPr="009E7E8F" w:rsidRDefault="007F76AC" w:rsidP="00D81F7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E8F">
              <w:rPr>
                <w:rFonts w:ascii="Times New Roman" w:hAnsi="Times New Roman"/>
                <w:b/>
                <w:sz w:val="18"/>
                <w:szCs w:val="18"/>
              </w:rPr>
              <w:t>Филе куриной грудки (охлажденная)</w:t>
            </w:r>
          </w:p>
        </w:tc>
        <w:tc>
          <w:tcPr>
            <w:tcW w:w="9181" w:type="dxa"/>
          </w:tcPr>
          <w:p w:rsidR="007F76AC" w:rsidRPr="002917E5" w:rsidRDefault="007F76AC" w:rsidP="00D81F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17E5">
              <w:rPr>
                <w:rFonts w:ascii="Times New Roman" w:hAnsi="Times New Roman"/>
                <w:b/>
                <w:sz w:val="20"/>
                <w:szCs w:val="20"/>
              </w:rPr>
              <w:t xml:space="preserve">Филе куриной грудки (охлажденная) </w:t>
            </w:r>
            <w:r w:rsidRPr="002917E5">
              <w:rPr>
                <w:rStyle w:val="extended-textshort"/>
                <w:rFonts w:ascii="Times New Roman" w:hAnsi="Times New Roman"/>
                <w:b/>
                <w:bCs/>
                <w:sz w:val="20"/>
                <w:szCs w:val="20"/>
              </w:rPr>
              <w:t>ГОСТ</w:t>
            </w:r>
            <w:r w:rsidRPr="002917E5">
              <w:rPr>
                <w:rStyle w:val="extended-textshort"/>
                <w:rFonts w:ascii="Times New Roman" w:hAnsi="Times New Roman"/>
                <w:sz w:val="20"/>
                <w:szCs w:val="20"/>
              </w:rPr>
              <w:t xml:space="preserve"> Р </w:t>
            </w:r>
            <w:r w:rsidRPr="002917E5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ГОСТ 31962-2013</w:t>
            </w:r>
            <w:r w:rsidRPr="002917E5">
              <w:rPr>
                <w:rStyle w:val="extended-textshort"/>
                <w:rFonts w:ascii="Times New Roman" w:hAnsi="Times New Roman"/>
                <w:b/>
                <w:bCs/>
                <w:color w:val="888888"/>
                <w:sz w:val="20"/>
                <w:szCs w:val="20"/>
              </w:rPr>
              <w:t xml:space="preserve">. </w:t>
            </w:r>
            <w:r w:rsidRPr="002917E5">
              <w:rPr>
                <w:rStyle w:val="extended-textshort"/>
                <w:rFonts w:ascii="Times New Roman" w:hAnsi="Times New Roman"/>
                <w:sz w:val="20"/>
                <w:szCs w:val="20"/>
              </w:rPr>
              <w:t xml:space="preserve">Срок годности </w:t>
            </w:r>
            <w:r w:rsidRPr="002917E5">
              <w:rPr>
                <w:rStyle w:val="extended-textshort"/>
                <w:rFonts w:ascii="Times New Roman" w:hAnsi="Times New Roman"/>
                <w:b/>
                <w:bCs/>
                <w:sz w:val="20"/>
                <w:szCs w:val="20"/>
              </w:rPr>
              <w:t>охлажденного</w:t>
            </w:r>
            <w:r w:rsidRPr="002917E5">
              <w:rPr>
                <w:rStyle w:val="extended-textshort"/>
                <w:rFonts w:ascii="Times New Roman" w:hAnsi="Times New Roman"/>
                <w:sz w:val="20"/>
                <w:szCs w:val="20"/>
              </w:rPr>
              <w:t xml:space="preserve"> </w:t>
            </w:r>
            <w:r w:rsidRPr="002917E5">
              <w:rPr>
                <w:rStyle w:val="extended-textshort"/>
                <w:rFonts w:ascii="Times New Roman" w:hAnsi="Times New Roman"/>
                <w:b/>
                <w:bCs/>
                <w:sz w:val="20"/>
                <w:szCs w:val="20"/>
              </w:rPr>
              <w:t>куриного</w:t>
            </w:r>
            <w:r w:rsidRPr="002917E5">
              <w:rPr>
                <w:rStyle w:val="extended-textshort"/>
                <w:rFonts w:ascii="Times New Roman" w:hAnsi="Times New Roman"/>
                <w:sz w:val="20"/>
                <w:szCs w:val="20"/>
              </w:rPr>
              <w:t xml:space="preserve"> </w:t>
            </w:r>
            <w:r w:rsidRPr="002917E5">
              <w:rPr>
                <w:rStyle w:val="extended-textshort"/>
                <w:rFonts w:ascii="Times New Roman" w:hAnsi="Times New Roman"/>
                <w:b/>
                <w:bCs/>
                <w:sz w:val="20"/>
                <w:szCs w:val="20"/>
              </w:rPr>
              <w:t>филе</w:t>
            </w:r>
            <w:r w:rsidRPr="002917E5">
              <w:rPr>
                <w:rStyle w:val="extended-textshort"/>
                <w:rFonts w:ascii="Times New Roman" w:hAnsi="Times New Roman"/>
                <w:sz w:val="20"/>
                <w:szCs w:val="20"/>
              </w:rPr>
              <w:t xml:space="preserve"> составляет 2 суток, температура холодильной камеры при этом 0 °C … 2 °C. </w:t>
            </w:r>
            <w:r w:rsidRPr="002917E5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Характеристики:</w:t>
            </w:r>
            <w:r w:rsidRPr="002917E5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хорошо обескровленные, чистые;</w:t>
            </w:r>
            <w:r w:rsidRPr="002917E5">
              <w:rPr>
                <w:rStyle w:val="apple-converted-space"/>
                <w:rFonts w:ascii="Times New Roman" w:hAnsi="Times New Roman"/>
                <w:spacing w:val="2"/>
                <w:sz w:val="20"/>
                <w:szCs w:val="20"/>
              </w:rPr>
              <w:t> </w:t>
            </w:r>
            <w:r w:rsidRPr="002917E5">
              <w:rPr>
                <w:rFonts w:ascii="Times New Roman" w:hAnsi="Times New Roman"/>
                <w:spacing w:val="2"/>
                <w:sz w:val="20"/>
                <w:szCs w:val="20"/>
              </w:rPr>
              <w:t xml:space="preserve">не имеют: посторонних включений (например, стекла, резины, металла); посторонних запахов; фекальных загрязнений; видимых кровяных сгустков; остатков кишечника и клоаки, трахеи, пищевода, зрелых репродуктивных органов; холодильных ожогов, пятен от разлитой желчи. </w:t>
            </w:r>
            <w:r w:rsidRPr="002917E5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Массовая доля влаги, выделившейся при размораживании мяса кур, не превышает 4,0%. Для производства продуктов питания используется охлажденное мясо кур. Потребительская и транспортная тара, упаковочные материалы и скрепляющие средства соответствуют требованиям санитарии, документам, по которым они изготовлены, обеспечивают сохранность и качество мяса кур при транспортировании и хранении в течение всего срока годности, а также разрешены в установленном порядке для контакта с аналогичными пищевыми продуктами. Допускается групповая упаковка охлажденного мяса кур для реализации в системы общественного питания. Маркировка четкая, средства для маркировки не влияют на показатели качества мяса кур и изготовлены из материалов, допущенных для контакта с пищевыми продуктами, и соответствуют требованиям. Отсутствует маркировка тушки электроклеймением. </w:t>
            </w:r>
            <w:r w:rsidRPr="002917E5">
              <w:rPr>
                <w:rFonts w:ascii="Times New Roman" w:hAnsi="Times New Roman"/>
                <w:sz w:val="20"/>
              </w:rPr>
              <w:t>/ торговая марка отсутствует/ Страна происхождения: Российская Федерация (Россия) (Код по ОКСМ 643)</w:t>
            </w:r>
          </w:p>
        </w:tc>
        <w:tc>
          <w:tcPr>
            <w:tcW w:w="602" w:type="dxa"/>
            <w:vAlign w:val="center"/>
          </w:tcPr>
          <w:p w:rsidR="007F76AC" w:rsidRPr="009E7E8F" w:rsidRDefault="007F76AC" w:rsidP="00D81F7D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  <w:bookmarkStart w:id="0" w:name="_GoBack"/>
            <w:bookmarkEnd w:id="0"/>
          </w:p>
        </w:tc>
        <w:tc>
          <w:tcPr>
            <w:tcW w:w="752" w:type="dxa"/>
            <w:vAlign w:val="center"/>
          </w:tcPr>
          <w:p w:rsidR="007F76AC" w:rsidRPr="009E7E8F" w:rsidRDefault="007F76AC" w:rsidP="00D81F7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E8F">
              <w:rPr>
                <w:rFonts w:ascii="Times New Roman" w:hAnsi="Times New Roman"/>
                <w:sz w:val="18"/>
                <w:szCs w:val="18"/>
              </w:rPr>
              <w:t>Кг.</w:t>
            </w:r>
          </w:p>
        </w:tc>
        <w:tc>
          <w:tcPr>
            <w:tcW w:w="1354" w:type="dxa"/>
            <w:vAlign w:val="center"/>
          </w:tcPr>
          <w:p w:rsidR="007F76AC" w:rsidRPr="009E7E8F" w:rsidRDefault="007F76AC" w:rsidP="00D81F7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7F76AC" w:rsidRPr="009E7E8F" w:rsidRDefault="007F76AC" w:rsidP="00D81F7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42DDF" w:rsidRDefault="00442DDF" w:rsidP="00D81F7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783D90" w:rsidRPr="007B731B" w:rsidRDefault="00783D90" w:rsidP="00D81F7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7B731B">
        <w:rPr>
          <w:rFonts w:ascii="Times New Roman" w:hAnsi="Times New Roman"/>
        </w:rPr>
        <w:t>Общая стоимость Продукции</w:t>
      </w:r>
      <w:r w:rsidR="00D81F7D">
        <w:rPr>
          <w:rFonts w:ascii="Times New Roman" w:hAnsi="Times New Roman"/>
        </w:rPr>
        <w:t xml:space="preserve"> </w:t>
      </w:r>
      <w:r w:rsidR="007F76AC">
        <w:rPr>
          <w:rFonts w:ascii="Times New Roman" w:hAnsi="Times New Roman"/>
          <w:bCs/>
        </w:rPr>
        <w:t>_______________________________________________________________________</w:t>
      </w:r>
      <w:r w:rsidRPr="007B731B">
        <w:rPr>
          <w:rFonts w:ascii="Times New Roman" w:hAnsi="Times New Roman"/>
        </w:rPr>
        <w:t>, включая стоимость доставки.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7963"/>
        <w:gridCol w:w="7957"/>
      </w:tblGrid>
      <w:tr w:rsidR="00783D90" w:rsidRPr="007B731B" w:rsidTr="00B45048">
        <w:trPr>
          <w:trHeight w:val="164"/>
          <w:jc w:val="center"/>
        </w:trPr>
        <w:tc>
          <w:tcPr>
            <w:tcW w:w="2501" w:type="pct"/>
            <w:vAlign w:val="center"/>
          </w:tcPr>
          <w:p w:rsidR="00D81F7D" w:rsidRDefault="00D81F7D" w:rsidP="00B45048">
            <w:pPr>
              <w:widowControl w:val="0"/>
              <w:rPr>
                <w:rFonts w:ascii="Times New Roman" w:hAnsi="Times New Roman"/>
                <w:b/>
                <w:bCs/>
                <w:snapToGrid w:val="0"/>
              </w:rPr>
            </w:pPr>
          </w:p>
          <w:p w:rsidR="00783D90" w:rsidRPr="007B731B" w:rsidRDefault="00D81F7D" w:rsidP="00B45048">
            <w:pPr>
              <w:widowControl w:val="0"/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b/>
                <w:bCs/>
                <w:snapToGrid w:val="0"/>
              </w:rPr>
              <w:t>ЗАКАЗЧИК</w:t>
            </w:r>
            <w:r w:rsidR="00783D90" w:rsidRPr="007B731B">
              <w:rPr>
                <w:rFonts w:ascii="Times New Roman" w:hAnsi="Times New Roman"/>
                <w:b/>
                <w:bCs/>
                <w:snapToGrid w:val="0"/>
              </w:rPr>
              <w:t>:</w:t>
            </w:r>
          </w:p>
        </w:tc>
        <w:tc>
          <w:tcPr>
            <w:tcW w:w="2499" w:type="pct"/>
          </w:tcPr>
          <w:p w:rsidR="00D81F7D" w:rsidRDefault="00D81F7D" w:rsidP="00B45048">
            <w:pPr>
              <w:widowControl w:val="0"/>
              <w:ind w:left="611"/>
              <w:rPr>
                <w:rFonts w:ascii="Times New Roman" w:hAnsi="Times New Roman"/>
                <w:b/>
                <w:bCs/>
                <w:snapToGrid w:val="0"/>
              </w:rPr>
            </w:pPr>
          </w:p>
          <w:p w:rsidR="00783D90" w:rsidRPr="007B731B" w:rsidRDefault="00D81F7D" w:rsidP="00B45048">
            <w:pPr>
              <w:widowControl w:val="0"/>
              <w:ind w:left="611"/>
              <w:rPr>
                <w:rFonts w:ascii="Times New Roman" w:hAnsi="Times New Roman"/>
                <w:b/>
                <w:bCs/>
                <w:snapToGrid w:val="0"/>
              </w:rPr>
            </w:pPr>
            <w:r>
              <w:rPr>
                <w:rFonts w:ascii="Times New Roman" w:hAnsi="Times New Roman"/>
                <w:b/>
                <w:bCs/>
                <w:snapToGrid w:val="0"/>
              </w:rPr>
              <w:t>ПОСТАВЩИК</w:t>
            </w:r>
            <w:r w:rsidR="00783D90" w:rsidRPr="007B731B">
              <w:rPr>
                <w:rFonts w:ascii="Times New Roman" w:hAnsi="Times New Roman"/>
                <w:b/>
                <w:bCs/>
                <w:snapToGrid w:val="0"/>
              </w:rPr>
              <w:t>:</w:t>
            </w:r>
          </w:p>
        </w:tc>
      </w:tr>
      <w:tr w:rsidR="00783D90" w:rsidRPr="007B731B" w:rsidTr="00B45048">
        <w:trPr>
          <w:trHeight w:val="1461"/>
          <w:jc w:val="center"/>
        </w:trPr>
        <w:tc>
          <w:tcPr>
            <w:tcW w:w="2501" w:type="pct"/>
          </w:tcPr>
          <w:p w:rsidR="00783D90" w:rsidRPr="007B731B" w:rsidRDefault="00B45048" w:rsidP="00B45048">
            <w:pPr>
              <w:widowControl w:val="0"/>
              <w:rPr>
                <w:rFonts w:ascii="Times New Roman" w:hAnsi="Times New Roman"/>
                <w:b/>
                <w:bCs/>
                <w:snapToGrid w:val="0"/>
              </w:rPr>
            </w:pPr>
            <w:r>
              <w:rPr>
                <w:rFonts w:ascii="Times New Roman" w:hAnsi="Times New Roman"/>
                <w:b/>
                <w:bCs/>
                <w:snapToGrid w:val="0"/>
              </w:rPr>
              <w:t>_________________/</w:t>
            </w:r>
            <w:r w:rsidR="00D81F7D" w:rsidRPr="007B731B">
              <w:rPr>
                <w:rFonts w:ascii="Times New Roman" w:hAnsi="Times New Roman"/>
                <w:b/>
                <w:bCs/>
              </w:rPr>
              <w:t xml:space="preserve"> Леверенц М.А./</w:t>
            </w:r>
          </w:p>
          <w:p w:rsidR="00783D90" w:rsidRPr="007B731B" w:rsidRDefault="00783D90" w:rsidP="00B45048">
            <w:pPr>
              <w:widowControl w:val="0"/>
              <w:rPr>
                <w:rFonts w:ascii="Times New Roman" w:hAnsi="Times New Roman"/>
                <w:b/>
                <w:bCs/>
                <w:snapToGrid w:val="0"/>
              </w:rPr>
            </w:pPr>
            <w:r w:rsidRPr="007B731B">
              <w:rPr>
                <w:rFonts w:ascii="Times New Roman" w:hAnsi="Times New Roman"/>
                <w:b/>
                <w:bCs/>
                <w:snapToGrid w:val="0"/>
              </w:rPr>
              <w:t>М.П.</w:t>
            </w:r>
          </w:p>
          <w:p w:rsidR="00783D90" w:rsidRPr="007B731B" w:rsidRDefault="00783D90" w:rsidP="00B45048">
            <w:pPr>
              <w:widowControl w:val="0"/>
              <w:rPr>
                <w:rFonts w:ascii="Times New Roman" w:hAnsi="Times New Roman"/>
                <w:b/>
                <w:bCs/>
                <w:snapToGrid w:val="0"/>
              </w:rPr>
            </w:pPr>
          </w:p>
          <w:p w:rsidR="00783D90" w:rsidRPr="007B731B" w:rsidRDefault="00783D90" w:rsidP="00B45048">
            <w:pPr>
              <w:widowControl w:val="0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2499" w:type="pct"/>
          </w:tcPr>
          <w:p w:rsidR="00783D90" w:rsidRPr="007B731B" w:rsidRDefault="00D81F7D" w:rsidP="00B45048">
            <w:pPr>
              <w:widowControl w:val="0"/>
              <w:ind w:left="61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________________/</w:t>
            </w:r>
            <w:r w:rsidR="007F76AC">
              <w:rPr>
                <w:rFonts w:ascii="Times New Roman" w:hAnsi="Times New Roman"/>
                <w:b/>
                <w:bCs/>
              </w:rPr>
              <w:t>/</w:t>
            </w:r>
          </w:p>
          <w:p w:rsidR="00783D90" w:rsidRPr="007B731B" w:rsidRDefault="00783D90" w:rsidP="00B45048">
            <w:pPr>
              <w:widowControl w:val="0"/>
              <w:ind w:left="611"/>
              <w:rPr>
                <w:rFonts w:ascii="Times New Roman" w:hAnsi="Times New Roman"/>
                <w:b/>
                <w:bCs/>
              </w:rPr>
            </w:pPr>
            <w:r w:rsidRPr="007B731B">
              <w:rPr>
                <w:rFonts w:ascii="Times New Roman" w:hAnsi="Times New Roman"/>
                <w:b/>
                <w:bCs/>
              </w:rPr>
              <w:t>М.П.</w:t>
            </w:r>
          </w:p>
          <w:p w:rsidR="00783D90" w:rsidRPr="007B731B" w:rsidRDefault="00783D90" w:rsidP="00B45048">
            <w:pPr>
              <w:widowControl w:val="0"/>
              <w:ind w:left="611"/>
              <w:rPr>
                <w:rFonts w:ascii="Times New Roman" w:hAnsi="Times New Roman"/>
                <w:b/>
                <w:bCs/>
              </w:rPr>
            </w:pPr>
          </w:p>
          <w:p w:rsidR="00783D90" w:rsidRPr="007B731B" w:rsidRDefault="00783D90" w:rsidP="00B45048">
            <w:pPr>
              <w:widowControl w:val="0"/>
              <w:ind w:left="611"/>
              <w:rPr>
                <w:rFonts w:ascii="Times New Roman" w:hAnsi="Times New Roman"/>
                <w:b/>
                <w:snapToGrid w:val="0"/>
              </w:rPr>
            </w:pPr>
            <w:r w:rsidRPr="007B731B">
              <w:rPr>
                <w:rFonts w:ascii="Times New Roman" w:hAnsi="Times New Roman"/>
                <w:b/>
                <w:bCs/>
                <w:snapToGrid w:val="0"/>
              </w:rPr>
              <w:t xml:space="preserve"> </w:t>
            </w:r>
          </w:p>
        </w:tc>
      </w:tr>
    </w:tbl>
    <w:p w:rsidR="00783D90" w:rsidRPr="007B731B" w:rsidRDefault="00783D90" w:rsidP="00783D90">
      <w:pPr>
        <w:rPr>
          <w:rFonts w:ascii="Times New Roman" w:hAnsi="Times New Roman"/>
        </w:rPr>
      </w:pPr>
    </w:p>
    <w:p w:rsidR="00783D90" w:rsidRPr="00677C90" w:rsidRDefault="00783D90" w:rsidP="00783D90"/>
    <w:p w:rsidR="00783D90" w:rsidRPr="00670889" w:rsidRDefault="00783D90" w:rsidP="00783D90">
      <w:pPr>
        <w:rPr>
          <w:szCs w:val="26"/>
        </w:rPr>
      </w:pPr>
    </w:p>
    <w:p w:rsidR="0067522C" w:rsidRPr="000A7866" w:rsidRDefault="0067522C" w:rsidP="00783D90">
      <w:pPr>
        <w:widowControl w:val="0"/>
        <w:tabs>
          <w:tab w:val="left" w:pos="180"/>
        </w:tabs>
        <w:jc w:val="center"/>
        <w:rPr>
          <w:rFonts w:ascii="Times New Roman" w:hAnsi="Times New Roman"/>
          <w:sz w:val="20"/>
        </w:rPr>
      </w:pPr>
    </w:p>
    <w:sectPr w:rsidR="0067522C" w:rsidRPr="000A7866" w:rsidSect="007B731B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7B5" w:rsidRDefault="002547B5" w:rsidP="00A60CCB">
      <w:pPr>
        <w:spacing w:after="0" w:line="240" w:lineRule="auto"/>
      </w:pPr>
      <w:r>
        <w:separator/>
      </w:r>
    </w:p>
  </w:endnote>
  <w:endnote w:type="continuationSeparator" w:id="0">
    <w:p w:rsidR="002547B5" w:rsidRDefault="002547B5" w:rsidP="00A60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903" w:rsidRDefault="00FA5903" w:rsidP="00B45048">
    <w:pPr>
      <w:pStyle w:val="af2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FA5903" w:rsidRDefault="00FA5903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903" w:rsidRDefault="00FA5903" w:rsidP="00B45048">
    <w:pPr>
      <w:pStyle w:val="af2"/>
      <w:framePr w:h="391" w:hRule="exact" w:wrap="around" w:vAnchor="text" w:hAnchor="page" w:x="6271" w:y="-325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7F76AC">
      <w:rPr>
        <w:rStyle w:val="af6"/>
        <w:noProof/>
      </w:rPr>
      <w:t>6</w:t>
    </w:r>
    <w:r>
      <w:rPr>
        <w:rStyle w:val="af6"/>
      </w:rPr>
      <w:fldChar w:fldCharType="end"/>
    </w:r>
  </w:p>
  <w:p w:rsidR="00FA5903" w:rsidRDefault="00FA5903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7B5" w:rsidRDefault="002547B5" w:rsidP="00A60CCB">
      <w:pPr>
        <w:spacing w:after="0" w:line="240" w:lineRule="auto"/>
      </w:pPr>
      <w:r>
        <w:separator/>
      </w:r>
    </w:p>
  </w:footnote>
  <w:footnote w:type="continuationSeparator" w:id="0">
    <w:p w:rsidR="002547B5" w:rsidRDefault="002547B5" w:rsidP="00A60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F7093"/>
    <w:multiLevelType w:val="multilevel"/>
    <w:tmpl w:val="17C899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7"/>
      <w:numFmt w:val="decimal"/>
      <w:lvlText w:val="%1.%2."/>
      <w:lvlJc w:val="left"/>
      <w:pPr>
        <w:ind w:left="1360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272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3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5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6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7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8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9800" w:hanging="1800"/>
      </w:pPr>
      <w:rPr>
        <w:rFonts w:hint="default"/>
        <w:b/>
        <w:sz w:val="24"/>
      </w:rPr>
    </w:lvl>
  </w:abstractNum>
  <w:abstractNum w:abstractNumId="1" w15:restartNumberingAfterBreak="0">
    <w:nsid w:val="0B637B2E"/>
    <w:multiLevelType w:val="hybridMultilevel"/>
    <w:tmpl w:val="33128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0223F"/>
    <w:multiLevelType w:val="multilevel"/>
    <w:tmpl w:val="CCFA3F3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1C615E3"/>
    <w:multiLevelType w:val="hybridMultilevel"/>
    <w:tmpl w:val="9B405BB4"/>
    <w:lvl w:ilvl="0" w:tplc="DF54447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127E23FD"/>
    <w:multiLevelType w:val="multilevel"/>
    <w:tmpl w:val="D8D2AE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 w15:restartNumberingAfterBreak="0">
    <w:nsid w:val="12D82B67"/>
    <w:multiLevelType w:val="multilevel"/>
    <w:tmpl w:val="8B92D3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138342BE"/>
    <w:multiLevelType w:val="multilevel"/>
    <w:tmpl w:val="7A62661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62825DB"/>
    <w:multiLevelType w:val="multilevel"/>
    <w:tmpl w:val="1674E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DD2AC2"/>
    <w:multiLevelType w:val="hybridMultilevel"/>
    <w:tmpl w:val="393C3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F5CE8"/>
    <w:multiLevelType w:val="hybridMultilevel"/>
    <w:tmpl w:val="4C76C688"/>
    <w:lvl w:ilvl="0" w:tplc="C9962E5E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 w15:restartNumberingAfterBreak="0">
    <w:nsid w:val="33586776"/>
    <w:multiLevelType w:val="multilevel"/>
    <w:tmpl w:val="C570E166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 w15:restartNumberingAfterBreak="0">
    <w:nsid w:val="34166479"/>
    <w:multiLevelType w:val="hybridMultilevel"/>
    <w:tmpl w:val="F0B29836"/>
    <w:lvl w:ilvl="0" w:tplc="6F022E2E"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43597C55"/>
    <w:multiLevelType w:val="hybridMultilevel"/>
    <w:tmpl w:val="3EF0D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37EC6"/>
    <w:multiLevelType w:val="multilevel"/>
    <w:tmpl w:val="F38CF5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4820418A"/>
    <w:multiLevelType w:val="multilevel"/>
    <w:tmpl w:val="5B78964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5" w15:restartNumberingAfterBreak="0">
    <w:nsid w:val="504F35AC"/>
    <w:multiLevelType w:val="hybridMultilevel"/>
    <w:tmpl w:val="883270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A40EE3"/>
    <w:multiLevelType w:val="hybridMultilevel"/>
    <w:tmpl w:val="925E8930"/>
    <w:lvl w:ilvl="0" w:tplc="527E008E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5FE0E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63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C067F0C"/>
    <w:multiLevelType w:val="multilevel"/>
    <w:tmpl w:val="84F0763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9" w15:restartNumberingAfterBreak="0">
    <w:nsid w:val="72836F4E"/>
    <w:multiLevelType w:val="hybridMultilevel"/>
    <w:tmpl w:val="AD0E93C0"/>
    <w:lvl w:ilvl="0" w:tplc="B4C6C6F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12"/>
  </w:num>
  <w:num w:numId="9">
    <w:abstractNumId w:val="9"/>
  </w:num>
  <w:num w:numId="10">
    <w:abstractNumId w:val="15"/>
  </w:num>
  <w:num w:numId="11">
    <w:abstractNumId w:val="8"/>
  </w:num>
  <w:num w:numId="12">
    <w:abstractNumId w:val="14"/>
  </w:num>
  <w:num w:numId="13">
    <w:abstractNumId w:val="13"/>
  </w:num>
  <w:num w:numId="14">
    <w:abstractNumId w:val="10"/>
  </w:num>
  <w:num w:numId="15">
    <w:abstractNumId w:val="19"/>
  </w:num>
  <w:num w:numId="16">
    <w:abstractNumId w:val="16"/>
  </w:num>
  <w:num w:numId="17">
    <w:abstractNumId w:val="11"/>
  </w:num>
  <w:num w:numId="18">
    <w:abstractNumId w:val="1"/>
  </w:num>
  <w:num w:numId="19">
    <w:abstractNumId w:val="2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6D11"/>
    <w:rsid w:val="00005C63"/>
    <w:rsid w:val="0002175D"/>
    <w:rsid w:val="00024070"/>
    <w:rsid w:val="00043E7F"/>
    <w:rsid w:val="0004417C"/>
    <w:rsid w:val="000443D9"/>
    <w:rsid w:val="0004488F"/>
    <w:rsid w:val="00045113"/>
    <w:rsid w:val="00060E21"/>
    <w:rsid w:val="0006156D"/>
    <w:rsid w:val="00076BF5"/>
    <w:rsid w:val="000A3CFD"/>
    <w:rsid w:val="000A7866"/>
    <w:rsid w:val="000C589E"/>
    <w:rsid w:val="000D3D95"/>
    <w:rsid w:val="000F322B"/>
    <w:rsid w:val="000F33A3"/>
    <w:rsid w:val="000F73B8"/>
    <w:rsid w:val="00102FC6"/>
    <w:rsid w:val="00123829"/>
    <w:rsid w:val="001310F2"/>
    <w:rsid w:val="00134AD9"/>
    <w:rsid w:val="00147EB8"/>
    <w:rsid w:val="00150D93"/>
    <w:rsid w:val="001568EC"/>
    <w:rsid w:val="0015725D"/>
    <w:rsid w:val="00163204"/>
    <w:rsid w:val="00177044"/>
    <w:rsid w:val="001A0A93"/>
    <w:rsid w:val="001B37E4"/>
    <w:rsid w:val="001C6802"/>
    <w:rsid w:val="001C7423"/>
    <w:rsid w:val="001D0BFF"/>
    <w:rsid w:val="001D346A"/>
    <w:rsid w:val="001E125C"/>
    <w:rsid w:val="00205218"/>
    <w:rsid w:val="00210A5B"/>
    <w:rsid w:val="00213A63"/>
    <w:rsid w:val="002307BD"/>
    <w:rsid w:val="0023627C"/>
    <w:rsid w:val="00244BDE"/>
    <w:rsid w:val="0025377E"/>
    <w:rsid w:val="002547B5"/>
    <w:rsid w:val="002610AF"/>
    <w:rsid w:val="002646DF"/>
    <w:rsid w:val="002679AE"/>
    <w:rsid w:val="00276A10"/>
    <w:rsid w:val="00286CE9"/>
    <w:rsid w:val="002A2F94"/>
    <w:rsid w:val="002B62E9"/>
    <w:rsid w:val="002B64A4"/>
    <w:rsid w:val="002C589D"/>
    <w:rsid w:val="002D2E6A"/>
    <w:rsid w:val="002F3D86"/>
    <w:rsid w:val="00304012"/>
    <w:rsid w:val="003140B4"/>
    <w:rsid w:val="0032183C"/>
    <w:rsid w:val="00344B91"/>
    <w:rsid w:val="00352B4F"/>
    <w:rsid w:val="0035392A"/>
    <w:rsid w:val="003609D6"/>
    <w:rsid w:val="0036208E"/>
    <w:rsid w:val="00364097"/>
    <w:rsid w:val="00367C27"/>
    <w:rsid w:val="003752F3"/>
    <w:rsid w:val="0038722F"/>
    <w:rsid w:val="00391ACD"/>
    <w:rsid w:val="00397DF8"/>
    <w:rsid w:val="003A1406"/>
    <w:rsid w:val="003A4BD4"/>
    <w:rsid w:val="003E0E26"/>
    <w:rsid w:val="003E4F0F"/>
    <w:rsid w:val="003F0D95"/>
    <w:rsid w:val="003F675B"/>
    <w:rsid w:val="004105AD"/>
    <w:rsid w:val="004126CC"/>
    <w:rsid w:val="00433BB6"/>
    <w:rsid w:val="00442DDF"/>
    <w:rsid w:val="0045126C"/>
    <w:rsid w:val="00466450"/>
    <w:rsid w:val="0046683B"/>
    <w:rsid w:val="0046719C"/>
    <w:rsid w:val="004717D7"/>
    <w:rsid w:val="004810A4"/>
    <w:rsid w:val="00485758"/>
    <w:rsid w:val="00490DDA"/>
    <w:rsid w:val="004935AB"/>
    <w:rsid w:val="00495A6D"/>
    <w:rsid w:val="004A106C"/>
    <w:rsid w:val="004A2FCE"/>
    <w:rsid w:val="004B3399"/>
    <w:rsid w:val="004B5CA6"/>
    <w:rsid w:val="004C5D75"/>
    <w:rsid w:val="004D0A1F"/>
    <w:rsid w:val="004E4430"/>
    <w:rsid w:val="004F4B0E"/>
    <w:rsid w:val="005056AC"/>
    <w:rsid w:val="00516D22"/>
    <w:rsid w:val="00517018"/>
    <w:rsid w:val="00523088"/>
    <w:rsid w:val="005237E8"/>
    <w:rsid w:val="0053594B"/>
    <w:rsid w:val="00544B02"/>
    <w:rsid w:val="00562C9E"/>
    <w:rsid w:val="00566503"/>
    <w:rsid w:val="005878A6"/>
    <w:rsid w:val="00590244"/>
    <w:rsid w:val="005B0A43"/>
    <w:rsid w:val="005B3C7B"/>
    <w:rsid w:val="005C00E1"/>
    <w:rsid w:val="005C2BDD"/>
    <w:rsid w:val="005C3A8F"/>
    <w:rsid w:val="005E3E63"/>
    <w:rsid w:val="00602340"/>
    <w:rsid w:val="006110DF"/>
    <w:rsid w:val="00627154"/>
    <w:rsid w:val="006531F7"/>
    <w:rsid w:val="006573B8"/>
    <w:rsid w:val="006575F7"/>
    <w:rsid w:val="00662995"/>
    <w:rsid w:val="00672171"/>
    <w:rsid w:val="006741C9"/>
    <w:rsid w:val="0067522C"/>
    <w:rsid w:val="006835D9"/>
    <w:rsid w:val="0069269C"/>
    <w:rsid w:val="006B0AF5"/>
    <w:rsid w:val="006B0CA9"/>
    <w:rsid w:val="006B1004"/>
    <w:rsid w:val="006D1568"/>
    <w:rsid w:val="006D46DD"/>
    <w:rsid w:val="006F2AA0"/>
    <w:rsid w:val="00704CA1"/>
    <w:rsid w:val="00710273"/>
    <w:rsid w:val="00711DC4"/>
    <w:rsid w:val="00724C4B"/>
    <w:rsid w:val="007274A6"/>
    <w:rsid w:val="00734B08"/>
    <w:rsid w:val="00735E9C"/>
    <w:rsid w:val="00750A20"/>
    <w:rsid w:val="00754D64"/>
    <w:rsid w:val="00780F4E"/>
    <w:rsid w:val="00783D90"/>
    <w:rsid w:val="0078653B"/>
    <w:rsid w:val="007923FA"/>
    <w:rsid w:val="00792FB7"/>
    <w:rsid w:val="00797F65"/>
    <w:rsid w:val="007A2B5D"/>
    <w:rsid w:val="007B3F34"/>
    <w:rsid w:val="007B697E"/>
    <w:rsid w:val="007B731B"/>
    <w:rsid w:val="007C739F"/>
    <w:rsid w:val="007E188F"/>
    <w:rsid w:val="007E382B"/>
    <w:rsid w:val="007E39C5"/>
    <w:rsid w:val="007E7F9E"/>
    <w:rsid w:val="007F5A5F"/>
    <w:rsid w:val="007F76AC"/>
    <w:rsid w:val="00800F23"/>
    <w:rsid w:val="00810D4C"/>
    <w:rsid w:val="00811CDE"/>
    <w:rsid w:val="00813022"/>
    <w:rsid w:val="00814AC5"/>
    <w:rsid w:val="0081672A"/>
    <w:rsid w:val="008178CC"/>
    <w:rsid w:val="00820CA6"/>
    <w:rsid w:val="008210CD"/>
    <w:rsid w:val="008226F8"/>
    <w:rsid w:val="00822ACF"/>
    <w:rsid w:val="00831D08"/>
    <w:rsid w:val="008620A4"/>
    <w:rsid w:val="00875920"/>
    <w:rsid w:val="0087732A"/>
    <w:rsid w:val="00893396"/>
    <w:rsid w:val="008A567D"/>
    <w:rsid w:val="008B2A56"/>
    <w:rsid w:val="008B6135"/>
    <w:rsid w:val="008B62D0"/>
    <w:rsid w:val="008C0063"/>
    <w:rsid w:val="008C5B11"/>
    <w:rsid w:val="008D39B6"/>
    <w:rsid w:val="008E5507"/>
    <w:rsid w:val="009041C8"/>
    <w:rsid w:val="00904FA3"/>
    <w:rsid w:val="009057D7"/>
    <w:rsid w:val="0091725C"/>
    <w:rsid w:val="009364E2"/>
    <w:rsid w:val="00942338"/>
    <w:rsid w:val="00945825"/>
    <w:rsid w:val="00953C10"/>
    <w:rsid w:val="0096056F"/>
    <w:rsid w:val="00960E6C"/>
    <w:rsid w:val="00977CA3"/>
    <w:rsid w:val="009900A8"/>
    <w:rsid w:val="009B1F13"/>
    <w:rsid w:val="009C7544"/>
    <w:rsid w:val="009D183C"/>
    <w:rsid w:val="009D4C84"/>
    <w:rsid w:val="009E2E83"/>
    <w:rsid w:val="009E5168"/>
    <w:rsid w:val="009E7E8F"/>
    <w:rsid w:val="00A025FD"/>
    <w:rsid w:val="00A0561C"/>
    <w:rsid w:val="00A226B4"/>
    <w:rsid w:val="00A22C84"/>
    <w:rsid w:val="00A549F3"/>
    <w:rsid w:val="00A54F10"/>
    <w:rsid w:val="00A55075"/>
    <w:rsid w:val="00A60CCB"/>
    <w:rsid w:val="00AA74E5"/>
    <w:rsid w:val="00AD2B92"/>
    <w:rsid w:val="00AD671E"/>
    <w:rsid w:val="00AE2691"/>
    <w:rsid w:val="00AF1504"/>
    <w:rsid w:val="00B163EE"/>
    <w:rsid w:val="00B17B6A"/>
    <w:rsid w:val="00B3483D"/>
    <w:rsid w:val="00B34DE6"/>
    <w:rsid w:val="00B3597C"/>
    <w:rsid w:val="00B35FD4"/>
    <w:rsid w:val="00B37F68"/>
    <w:rsid w:val="00B41E46"/>
    <w:rsid w:val="00B45048"/>
    <w:rsid w:val="00B60B7C"/>
    <w:rsid w:val="00B64C21"/>
    <w:rsid w:val="00B83C0E"/>
    <w:rsid w:val="00B87545"/>
    <w:rsid w:val="00BA45AB"/>
    <w:rsid w:val="00BB240E"/>
    <w:rsid w:val="00BB45E2"/>
    <w:rsid w:val="00BB52F7"/>
    <w:rsid w:val="00BB762A"/>
    <w:rsid w:val="00BC2F74"/>
    <w:rsid w:val="00BE1370"/>
    <w:rsid w:val="00BE3E8A"/>
    <w:rsid w:val="00BE5E1A"/>
    <w:rsid w:val="00C02291"/>
    <w:rsid w:val="00C25B93"/>
    <w:rsid w:val="00C46A09"/>
    <w:rsid w:val="00C572A4"/>
    <w:rsid w:val="00C60B07"/>
    <w:rsid w:val="00C9005B"/>
    <w:rsid w:val="00C914B3"/>
    <w:rsid w:val="00CC0DFF"/>
    <w:rsid w:val="00CC2F7B"/>
    <w:rsid w:val="00CC491F"/>
    <w:rsid w:val="00CD79BF"/>
    <w:rsid w:val="00CE1E02"/>
    <w:rsid w:val="00CE566B"/>
    <w:rsid w:val="00CE5A71"/>
    <w:rsid w:val="00CF3B87"/>
    <w:rsid w:val="00CF6B9E"/>
    <w:rsid w:val="00D00B69"/>
    <w:rsid w:val="00D06DDF"/>
    <w:rsid w:val="00D07B76"/>
    <w:rsid w:val="00D34344"/>
    <w:rsid w:val="00D34F9C"/>
    <w:rsid w:val="00D40886"/>
    <w:rsid w:val="00D42202"/>
    <w:rsid w:val="00D6160C"/>
    <w:rsid w:val="00D776F9"/>
    <w:rsid w:val="00D81F7D"/>
    <w:rsid w:val="00D95A24"/>
    <w:rsid w:val="00DA3458"/>
    <w:rsid w:val="00DB00B9"/>
    <w:rsid w:val="00DB5952"/>
    <w:rsid w:val="00DC5A84"/>
    <w:rsid w:val="00DC6A69"/>
    <w:rsid w:val="00DE2995"/>
    <w:rsid w:val="00DE41D5"/>
    <w:rsid w:val="00DF1F72"/>
    <w:rsid w:val="00E03398"/>
    <w:rsid w:val="00E10FE3"/>
    <w:rsid w:val="00E1775B"/>
    <w:rsid w:val="00E20745"/>
    <w:rsid w:val="00E228C7"/>
    <w:rsid w:val="00E24387"/>
    <w:rsid w:val="00E311F8"/>
    <w:rsid w:val="00E37617"/>
    <w:rsid w:val="00E40B72"/>
    <w:rsid w:val="00E40EE6"/>
    <w:rsid w:val="00E52EFC"/>
    <w:rsid w:val="00E62D16"/>
    <w:rsid w:val="00E63C09"/>
    <w:rsid w:val="00E7471F"/>
    <w:rsid w:val="00E9053C"/>
    <w:rsid w:val="00EA511A"/>
    <w:rsid w:val="00EB11AD"/>
    <w:rsid w:val="00EB7277"/>
    <w:rsid w:val="00EC0D64"/>
    <w:rsid w:val="00ED79A9"/>
    <w:rsid w:val="00EE36FE"/>
    <w:rsid w:val="00EF73C8"/>
    <w:rsid w:val="00EF7EBD"/>
    <w:rsid w:val="00F01A48"/>
    <w:rsid w:val="00F020C7"/>
    <w:rsid w:val="00F066AE"/>
    <w:rsid w:val="00F175DB"/>
    <w:rsid w:val="00F20BAE"/>
    <w:rsid w:val="00F21CCA"/>
    <w:rsid w:val="00F237FB"/>
    <w:rsid w:val="00F26D11"/>
    <w:rsid w:val="00F33722"/>
    <w:rsid w:val="00FA1BE6"/>
    <w:rsid w:val="00FA5903"/>
    <w:rsid w:val="00FB14AD"/>
    <w:rsid w:val="00FB4EEA"/>
    <w:rsid w:val="00FE47A2"/>
    <w:rsid w:val="00FE6A4E"/>
    <w:rsid w:val="00FF0C09"/>
    <w:rsid w:val="00FF473B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48AC4"/>
  <w15:docId w15:val="{74F8B0C7-9F94-4F70-93CE-ABCFDBA8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AF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62D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5B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0AF5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8178CC"/>
    <w:pPr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rsid w:val="008178CC"/>
    <w:rPr>
      <w:rFonts w:ascii="Calibri" w:eastAsia="Calibri" w:hAnsi="Calibri" w:cs="Times New Roman"/>
    </w:rPr>
  </w:style>
  <w:style w:type="paragraph" w:styleId="a6">
    <w:name w:val="No Spacing"/>
    <w:link w:val="a7"/>
    <w:uiPriority w:val="1"/>
    <w:qFormat/>
    <w:rsid w:val="00B3483D"/>
    <w:pPr>
      <w:suppressAutoHyphens/>
      <w:spacing w:after="0" w:line="240" w:lineRule="auto"/>
      <w:textAlignment w:val="baseline"/>
    </w:pPr>
    <w:rPr>
      <w:rFonts w:ascii="Calibri" w:eastAsia="Arial" w:hAnsi="Calibri" w:cs="Times New Roman"/>
      <w:kern w:val="1"/>
      <w:lang w:eastAsia="ar-SA"/>
    </w:rPr>
  </w:style>
  <w:style w:type="paragraph" w:customStyle="1" w:styleId="Default">
    <w:name w:val="Default"/>
    <w:rsid w:val="00B348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B3483D"/>
    <w:rPr>
      <w:rFonts w:ascii="Calibri" w:eastAsia="Arial" w:hAnsi="Calibri" w:cs="Times New Roman"/>
      <w:kern w:val="1"/>
      <w:lang w:eastAsia="ar-SA"/>
    </w:rPr>
  </w:style>
  <w:style w:type="paragraph" w:customStyle="1" w:styleId="Normalunindented">
    <w:name w:val="Normal unindented"/>
    <w:aliases w:val="Обычный Без отступа"/>
    <w:qFormat/>
    <w:rsid w:val="002610AF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01">
    <w:name w:val="fontstyle01"/>
    <w:basedOn w:val="a0"/>
    <w:rsid w:val="00CC2F7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62D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footnote text"/>
    <w:basedOn w:val="a"/>
    <w:link w:val="a9"/>
    <w:uiPriority w:val="99"/>
    <w:unhideWhenUsed/>
    <w:rsid w:val="00A60CCB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A60CCB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A60CCB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213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3A63"/>
    <w:rPr>
      <w:rFonts w:ascii="Tahoma" w:eastAsia="Calibri" w:hAnsi="Tahoma" w:cs="Tahoma"/>
      <w:sz w:val="16"/>
      <w:szCs w:val="16"/>
    </w:rPr>
  </w:style>
  <w:style w:type="table" w:styleId="ad">
    <w:name w:val="Table Grid"/>
    <w:basedOn w:val="a1"/>
    <w:uiPriority w:val="39"/>
    <w:rsid w:val="00213A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itle"/>
    <w:basedOn w:val="a"/>
    <w:link w:val="af"/>
    <w:qFormat/>
    <w:rsid w:val="000F73B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0F73B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0F73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F73B8"/>
    <w:rPr>
      <w:rFonts w:ascii="Arial" w:eastAsia="Times New Roman" w:hAnsi="Arial" w:cs="Arial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25B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C25B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8B62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893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893396"/>
    <w:rPr>
      <w:rFonts w:ascii="Calibri" w:eastAsia="Calibri" w:hAnsi="Calibri" w:cs="Times New Roman"/>
    </w:rPr>
  </w:style>
  <w:style w:type="paragraph" w:styleId="af2">
    <w:name w:val="footer"/>
    <w:basedOn w:val="a"/>
    <w:link w:val="af3"/>
    <w:unhideWhenUsed/>
    <w:rsid w:val="00893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rsid w:val="00893396"/>
    <w:rPr>
      <w:rFonts w:ascii="Calibri" w:eastAsia="Calibri" w:hAnsi="Calibri" w:cs="Times New Roman"/>
    </w:rPr>
  </w:style>
  <w:style w:type="paragraph" w:styleId="af4">
    <w:name w:val="Body Text"/>
    <w:basedOn w:val="a"/>
    <w:link w:val="af5"/>
    <w:unhideWhenUsed/>
    <w:rsid w:val="00783D90"/>
    <w:pPr>
      <w:tabs>
        <w:tab w:val="left" w:pos="709"/>
      </w:tabs>
      <w:spacing w:after="120" w:line="240" w:lineRule="auto"/>
      <w:jc w:val="both"/>
    </w:pPr>
    <w:rPr>
      <w:rFonts w:ascii="Times New Roman" w:eastAsiaTheme="minorEastAsia" w:hAnsi="Times New Roman" w:cstheme="minorBidi"/>
      <w:sz w:val="26"/>
      <w:lang w:eastAsia="ru-RU"/>
    </w:rPr>
  </w:style>
  <w:style w:type="character" w:customStyle="1" w:styleId="af5">
    <w:name w:val="Основной текст Знак"/>
    <w:basedOn w:val="a0"/>
    <w:link w:val="af4"/>
    <w:rsid w:val="00783D90"/>
    <w:rPr>
      <w:rFonts w:ascii="Times New Roman" w:eastAsiaTheme="minorEastAsia" w:hAnsi="Times New Roman"/>
      <w:sz w:val="26"/>
      <w:lang w:eastAsia="ru-RU"/>
    </w:rPr>
  </w:style>
  <w:style w:type="character" w:styleId="af6">
    <w:name w:val="page number"/>
    <w:basedOn w:val="a0"/>
    <w:rsid w:val="00783D90"/>
  </w:style>
  <w:style w:type="character" w:customStyle="1" w:styleId="apple-converted-space">
    <w:name w:val="apple-converted-space"/>
    <w:rsid w:val="002679AE"/>
  </w:style>
  <w:style w:type="character" w:customStyle="1" w:styleId="extended-textshort">
    <w:name w:val="extended-text__short"/>
    <w:basedOn w:val="a0"/>
    <w:rsid w:val="002679AE"/>
  </w:style>
  <w:style w:type="paragraph" w:customStyle="1" w:styleId="21">
    <w:name w:val="Основной текст с отступом 21"/>
    <w:basedOn w:val="a"/>
    <w:rsid w:val="004E4430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1">
    <w:name w:val="Обычный1"/>
    <w:link w:val="Normal"/>
    <w:uiPriority w:val="99"/>
    <w:rsid w:val="004E443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eastAsia="ru-RU"/>
    </w:rPr>
  </w:style>
  <w:style w:type="character" w:customStyle="1" w:styleId="Normal">
    <w:name w:val="Normal Знак"/>
    <w:link w:val="11"/>
    <w:uiPriority w:val="99"/>
    <w:locked/>
    <w:rsid w:val="004E4430"/>
    <w:rPr>
      <w:rFonts w:ascii="Times New Roman" w:eastAsia="ヒラギノ角ゴ Pro W3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1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7EC26-F558-4A0B-ACA0-C51262759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6</Pages>
  <Words>2618</Words>
  <Characters>14926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dasha_s</dc:creator>
  <cp:lastModifiedBy>user</cp:lastModifiedBy>
  <cp:revision>231</cp:revision>
  <cp:lastPrinted>2019-02-28T06:38:00Z</cp:lastPrinted>
  <dcterms:created xsi:type="dcterms:W3CDTF">2018-10-12T04:59:00Z</dcterms:created>
  <dcterms:modified xsi:type="dcterms:W3CDTF">2019-05-25T03:06:00Z</dcterms:modified>
</cp:coreProperties>
</file>