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9E" w:rsidRPr="00D81BD3" w:rsidRDefault="00013B81" w:rsidP="00013B81">
      <w:pPr>
        <w:widowControl w:val="0"/>
        <w:tabs>
          <w:tab w:val="center" w:pos="5102"/>
        </w:tabs>
        <w:autoSpaceDE w:val="0"/>
        <w:autoSpaceDN w:val="0"/>
        <w:adjustRightInd w:val="0"/>
        <w:rPr>
          <w:b/>
          <w:sz w:val="22"/>
          <w:szCs w:val="22"/>
        </w:rPr>
      </w:pPr>
      <w:r>
        <w:rPr>
          <w:b/>
          <w:sz w:val="22"/>
          <w:szCs w:val="22"/>
        </w:rPr>
        <w:tab/>
      </w:r>
      <w:r w:rsidR="00D81BD3">
        <w:rPr>
          <w:b/>
          <w:sz w:val="22"/>
          <w:szCs w:val="22"/>
        </w:rPr>
        <w:t>Муниципальный к</w:t>
      </w:r>
      <w:r w:rsidR="00B04281">
        <w:rPr>
          <w:b/>
          <w:sz w:val="22"/>
          <w:szCs w:val="22"/>
        </w:rPr>
        <w:t>онтракт №</w:t>
      </w:r>
      <w:r w:rsidR="00B04281" w:rsidRPr="00D81BD3">
        <w:rPr>
          <w:b/>
          <w:sz w:val="22"/>
          <w:szCs w:val="22"/>
        </w:rPr>
        <w:t>______</w:t>
      </w:r>
    </w:p>
    <w:p w:rsidR="00BA7F83" w:rsidRPr="00B04281" w:rsidRDefault="00B04281" w:rsidP="004E029E">
      <w:pPr>
        <w:widowControl w:val="0"/>
        <w:autoSpaceDE w:val="0"/>
        <w:autoSpaceDN w:val="0"/>
        <w:adjustRightInd w:val="0"/>
        <w:jc w:val="center"/>
        <w:rPr>
          <w:b/>
          <w:sz w:val="22"/>
          <w:szCs w:val="22"/>
        </w:rPr>
      </w:pPr>
      <w:r>
        <w:rPr>
          <w:b/>
          <w:sz w:val="22"/>
          <w:szCs w:val="22"/>
        </w:rPr>
        <w:t>ИКЗ:_______________________________________________</w:t>
      </w:r>
      <w:bookmarkStart w:id="0" w:name="_GoBack"/>
      <w:bookmarkEnd w:id="0"/>
    </w:p>
    <w:p w:rsidR="00653EDD" w:rsidRPr="007315D4" w:rsidRDefault="00653EDD" w:rsidP="004E029E">
      <w:pPr>
        <w:widowControl w:val="0"/>
        <w:autoSpaceDE w:val="0"/>
        <w:autoSpaceDN w:val="0"/>
        <w:adjustRightInd w:val="0"/>
        <w:jc w:val="center"/>
        <w:rPr>
          <w:b/>
          <w:sz w:val="22"/>
          <w:szCs w:val="22"/>
        </w:rPr>
      </w:pPr>
    </w:p>
    <w:p w:rsidR="004E029E" w:rsidRPr="007315D4" w:rsidRDefault="004E029E" w:rsidP="004E029E">
      <w:pPr>
        <w:widowControl w:val="0"/>
        <w:autoSpaceDE w:val="0"/>
        <w:autoSpaceDN w:val="0"/>
        <w:adjustRightInd w:val="0"/>
        <w:jc w:val="both"/>
        <w:rPr>
          <w:color w:val="000000"/>
          <w:sz w:val="22"/>
          <w:szCs w:val="22"/>
        </w:rPr>
      </w:pPr>
      <w:r w:rsidRPr="007315D4">
        <w:rPr>
          <w:color w:val="000000"/>
          <w:sz w:val="22"/>
          <w:szCs w:val="22"/>
        </w:rPr>
        <w:t xml:space="preserve">г. Челябинск                                             </w:t>
      </w:r>
      <w:r w:rsidRPr="007315D4">
        <w:rPr>
          <w:color w:val="000000"/>
          <w:sz w:val="22"/>
          <w:szCs w:val="22"/>
        </w:rPr>
        <w:tab/>
      </w:r>
      <w:r w:rsidR="003B7586">
        <w:rPr>
          <w:color w:val="000000"/>
          <w:sz w:val="22"/>
          <w:szCs w:val="22"/>
        </w:rPr>
        <w:t xml:space="preserve">                                                        </w:t>
      </w:r>
      <w:r w:rsidR="00BA7F83" w:rsidRPr="007315D4">
        <w:rPr>
          <w:color w:val="000000"/>
          <w:sz w:val="22"/>
          <w:szCs w:val="22"/>
        </w:rPr>
        <w:t>«</w:t>
      </w:r>
      <w:r w:rsidR="00FF4EBC" w:rsidRPr="007315D4">
        <w:rPr>
          <w:color w:val="000000"/>
          <w:sz w:val="22"/>
          <w:szCs w:val="22"/>
        </w:rPr>
        <w:t>___</w:t>
      </w:r>
      <w:r w:rsidR="00BA7F83" w:rsidRPr="007315D4">
        <w:rPr>
          <w:color w:val="000000"/>
          <w:sz w:val="22"/>
          <w:szCs w:val="22"/>
        </w:rPr>
        <w:t xml:space="preserve">» </w:t>
      </w:r>
      <w:r w:rsidR="00FF4EBC" w:rsidRPr="007315D4">
        <w:rPr>
          <w:color w:val="000000"/>
          <w:sz w:val="22"/>
          <w:szCs w:val="22"/>
        </w:rPr>
        <w:t>____________</w:t>
      </w:r>
      <w:r w:rsidRPr="007315D4">
        <w:rPr>
          <w:color w:val="000000"/>
          <w:sz w:val="22"/>
          <w:szCs w:val="22"/>
        </w:rPr>
        <w:t>201</w:t>
      </w:r>
      <w:r w:rsidR="008534EF">
        <w:rPr>
          <w:color w:val="000000"/>
          <w:sz w:val="22"/>
          <w:szCs w:val="22"/>
        </w:rPr>
        <w:t>8</w:t>
      </w:r>
      <w:r w:rsidR="00BA7F83" w:rsidRPr="007315D4">
        <w:rPr>
          <w:color w:val="000000"/>
          <w:sz w:val="22"/>
          <w:szCs w:val="22"/>
        </w:rPr>
        <w:t xml:space="preserve"> года</w:t>
      </w:r>
    </w:p>
    <w:p w:rsidR="004E029E" w:rsidRPr="007315D4" w:rsidRDefault="004E029E" w:rsidP="004E029E">
      <w:pPr>
        <w:widowControl w:val="0"/>
        <w:autoSpaceDE w:val="0"/>
        <w:autoSpaceDN w:val="0"/>
        <w:adjustRightInd w:val="0"/>
        <w:jc w:val="both"/>
        <w:rPr>
          <w:color w:val="000000"/>
          <w:sz w:val="22"/>
          <w:szCs w:val="22"/>
        </w:rPr>
      </w:pPr>
    </w:p>
    <w:p w:rsidR="00BA7F83" w:rsidRPr="007315D4" w:rsidRDefault="00BA7F83" w:rsidP="004E029E">
      <w:pPr>
        <w:widowControl w:val="0"/>
        <w:autoSpaceDE w:val="0"/>
        <w:autoSpaceDN w:val="0"/>
        <w:adjustRightInd w:val="0"/>
        <w:jc w:val="both"/>
        <w:rPr>
          <w:color w:val="000000"/>
          <w:sz w:val="22"/>
          <w:szCs w:val="22"/>
        </w:rPr>
      </w:pPr>
    </w:p>
    <w:p w:rsidR="0010014E" w:rsidRPr="007315D4" w:rsidRDefault="00D81BD3" w:rsidP="0010014E">
      <w:pPr>
        <w:ind w:firstLine="708"/>
        <w:jc w:val="both"/>
        <w:rPr>
          <w:sz w:val="22"/>
          <w:szCs w:val="22"/>
        </w:rPr>
      </w:pPr>
      <w:proofErr w:type="gramStart"/>
      <w:r w:rsidRPr="00D81BD3">
        <w:rPr>
          <w:sz w:val="22"/>
          <w:szCs w:val="22"/>
        </w:rPr>
        <w:t>Муниципальное казенное учреждение социального обслуживания «Социальный приют для детей и подростков «Возрождение» Калининского района города Челябинска</w:t>
      </w:r>
      <w:r>
        <w:rPr>
          <w:sz w:val="22"/>
          <w:szCs w:val="22"/>
        </w:rPr>
        <w:t xml:space="preserve">, </w:t>
      </w:r>
      <w:r w:rsidR="0010014E" w:rsidRPr="007315D4">
        <w:rPr>
          <w:sz w:val="22"/>
          <w:szCs w:val="22"/>
        </w:rPr>
        <w:t>именуем</w:t>
      </w:r>
      <w:r w:rsidR="004E7811" w:rsidRPr="007315D4">
        <w:rPr>
          <w:sz w:val="22"/>
          <w:szCs w:val="22"/>
        </w:rPr>
        <w:t>ое</w:t>
      </w:r>
      <w:r w:rsidR="0010014E" w:rsidRPr="007315D4">
        <w:rPr>
          <w:sz w:val="22"/>
          <w:szCs w:val="22"/>
        </w:rPr>
        <w:t xml:space="preserve"> в дальнейшем «Заказчик», в лице </w:t>
      </w:r>
      <w:r w:rsidR="00401C59" w:rsidRPr="007315D4">
        <w:rPr>
          <w:sz w:val="22"/>
          <w:szCs w:val="22"/>
        </w:rPr>
        <w:t>директора</w:t>
      </w:r>
      <w:r>
        <w:rPr>
          <w:sz w:val="22"/>
          <w:szCs w:val="22"/>
        </w:rPr>
        <w:t xml:space="preserve"> Пономарёвой Ольги Владимировны</w:t>
      </w:r>
      <w:r w:rsidR="00401C59" w:rsidRPr="007315D4">
        <w:rPr>
          <w:sz w:val="22"/>
          <w:szCs w:val="22"/>
        </w:rPr>
        <w:t xml:space="preserve">, </w:t>
      </w:r>
      <w:r w:rsidR="0010014E" w:rsidRPr="007315D4">
        <w:rPr>
          <w:sz w:val="22"/>
          <w:szCs w:val="22"/>
        </w:rPr>
        <w:t xml:space="preserve">действующего на основании </w:t>
      </w:r>
      <w:r w:rsidR="00401C59" w:rsidRPr="007315D4">
        <w:rPr>
          <w:sz w:val="22"/>
          <w:szCs w:val="22"/>
        </w:rPr>
        <w:t>Устава</w:t>
      </w:r>
      <w:r w:rsidR="0010014E" w:rsidRPr="007315D4">
        <w:rPr>
          <w:sz w:val="22"/>
          <w:szCs w:val="22"/>
        </w:rPr>
        <w:t xml:space="preserve">, с одной стороны, </w:t>
      </w:r>
      <w:proofErr w:type="spellStart"/>
      <w:r w:rsidR="00013B81" w:rsidRPr="007315D4">
        <w:rPr>
          <w:sz w:val="22"/>
          <w:szCs w:val="22"/>
        </w:rPr>
        <w:t>и</w:t>
      </w:r>
      <w:r w:rsidR="00B04281">
        <w:rPr>
          <w:color w:val="000000"/>
          <w:sz w:val="22"/>
          <w:szCs w:val="22"/>
        </w:rPr>
        <w:t>_____________________________________</w:t>
      </w:r>
      <w:proofErr w:type="spellEnd"/>
      <w:r w:rsidR="00013B81" w:rsidRPr="007315D4">
        <w:rPr>
          <w:color w:val="000000"/>
          <w:sz w:val="22"/>
          <w:szCs w:val="22"/>
        </w:rPr>
        <w:t>, именуемое (</w:t>
      </w:r>
      <w:proofErr w:type="spellStart"/>
      <w:r w:rsidR="00013B81" w:rsidRPr="007315D4">
        <w:rPr>
          <w:color w:val="000000"/>
          <w:sz w:val="22"/>
          <w:szCs w:val="22"/>
        </w:rPr>
        <w:t>ый</w:t>
      </w:r>
      <w:proofErr w:type="spellEnd"/>
      <w:r w:rsidR="00013B81" w:rsidRPr="007315D4">
        <w:rPr>
          <w:color w:val="000000"/>
          <w:sz w:val="22"/>
          <w:szCs w:val="22"/>
        </w:rPr>
        <w:t>) в</w:t>
      </w:r>
      <w:r w:rsidR="00013B81" w:rsidRPr="007315D4">
        <w:rPr>
          <w:sz w:val="22"/>
          <w:szCs w:val="22"/>
        </w:rPr>
        <w:t xml:space="preserve"> дальнейшем «Поставщик», в лице</w:t>
      </w:r>
      <w:r w:rsidR="00B04281">
        <w:rPr>
          <w:color w:val="000000"/>
          <w:sz w:val="22"/>
          <w:szCs w:val="22"/>
        </w:rPr>
        <w:t>______________________________________</w:t>
      </w:r>
      <w:r w:rsidR="00013B81" w:rsidRPr="007315D4">
        <w:rPr>
          <w:sz w:val="22"/>
          <w:szCs w:val="22"/>
        </w:rPr>
        <w:t xml:space="preserve">, действующего </w:t>
      </w:r>
      <w:r w:rsidR="00B04281">
        <w:rPr>
          <w:sz w:val="22"/>
          <w:szCs w:val="22"/>
        </w:rPr>
        <w:t>на основании______________________</w:t>
      </w:r>
      <w:r w:rsidR="00013B81" w:rsidRPr="007315D4">
        <w:rPr>
          <w:sz w:val="22"/>
          <w:szCs w:val="22"/>
        </w:rPr>
        <w:t>,</w:t>
      </w:r>
      <w:r w:rsidR="0010014E" w:rsidRPr="007315D4">
        <w:rPr>
          <w:sz w:val="22"/>
          <w:szCs w:val="22"/>
        </w:rPr>
        <w:t xml:space="preserve">с другой стороны, вместе именуемые Стороны, заключили настоящий </w:t>
      </w:r>
      <w:r>
        <w:rPr>
          <w:sz w:val="22"/>
          <w:szCs w:val="22"/>
        </w:rPr>
        <w:t xml:space="preserve">муниципальный </w:t>
      </w:r>
      <w:r w:rsidR="0010014E" w:rsidRPr="007315D4">
        <w:rPr>
          <w:sz w:val="22"/>
          <w:szCs w:val="22"/>
        </w:rPr>
        <w:t>контракт</w:t>
      </w:r>
      <w:r>
        <w:rPr>
          <w:sz w:val="22"/>
          <w:szCs w:val="22"/>
        </w:rPr>
        <w:t xml:space="preserve"> (далее по тексту – контракт)</w:t>
      </w:r>
      <w:r w:rsidR="0010014E" w:rsidRPr="007315D4">
        <w:rPr>
          <w:sz w:val="22"/>
          <w:szCs w:val="22"/>
        </w:rPr>
        <w:t xml:space="preserve"> о нижеследующем:</w:t>
      </w:r>
      <w:proofErr w:type="gramEnd"/>
    </w:p>
    <w:p w:rsidR="004E029E" w:rsidRPr="007315D4" w:rsidRDefault="004E029E" w:rsidP="0010014E">
      <w:pPr>
        <w:widowControl w:val="0"/>
        <w:autoSpaceDE w:val="0"/>
        <w:autoSpaceDN w:val="0"/>
        <w:adjustRightInd w:val="0"/>
        <w:jc w:val="both"/>
        <w:rPr>
          <w:color w:val="000000"/>
          <w:sz w:val="22"/>
          <w:szCs w:val="22"/>
        </w:rPr>
      </w:pPr>
    </w:p>
    <w:p w:rsidR="004E029E" w:rsidRPr="007315D4" w:rsidRDefault="004E029E" w:rsidP="004E029E">
      <w:pPr>
        <w:widowControl w:val="0"/>
        <w:autoSpaceDE w:val="0"/>
        <w:autoSpaceDN w:val="0"/>
        <w:adjustRightInd w:val="0"/>
        <w:jc w:val="center"/>
        <w:rPr>
          <w:b/>
          <w:color w:val="000000"/>
          <w:sz w:val="22"/>
          <w:szCs w:val="22"/>
        </w:rPr>
      </w:pPr>
      <w:r w:rsidRPr="007315D4">
        <w:rPr>
          <w:b/>
          <w:color w:val="000000"/>
          <w:sz w:val="22"/>
          <w:szCs w:val="22"/>
        </w:rPr>
        <w:t>1. Предмет контракта</w:t>
      </w:r>
    </w:p>
    <w:p w:rsidR="00285175" w:rsidRPr="007315D4" w:rsidRDefault="00285175" w:rsidP="004E029E">
      <w:pPr>
        <w:widowControl w:val="0"/>
        <w:autoSpaceDE w:val="0"/>
        <w:autoSpaceDN w:val="0"/>
        <w:adjustRightInd w:val="0"/>
        <w:jc w:val="center"/>
        <w:rPr>
          <w:b/>
          <w:color w:val="000000"/>
          <w:sz w:val="22"/>
          <w:szCs w:val="22"/>
        </w:rPr>
      </w:pPr>
    </w:p>
    <w:p w:rsidR="00BA2B84" w:rsidRPr="007315D4" w:rsidRDefault="004E029E" w:rsidP="00BA2B84">
      <w:pPr>
        <w:ind w:firstLine="708"/>
        <w:jc w:val="both"/>
        <w:rPr>
          <w:sz w:val="22"/>
          <w:szCs w:val="22"/>
        </w:rPr>
      </w:pPr>
      <w:r w:rsidRPr="007315D4">
        <w:rPr>
          <w:sz w:val="22"/>
          <w:szCs w:val="22"/>
        </w:rPr>
        <w:t>1.1.</w:t>
      </w:r>
      <w:r w:rsidR="00543B12" w:rsidRPr="00543B12">
        <w:rPr>
          <w:color w:val="000000"/>
          <w:sz w:val="22"/>
          <w:szCs w:val="22"/>
        </w:rPr>
        <w:t>Правовым основ</w:t>
      </w:r>
      <w:r w:rsidR="00543B12">
        <w:rPr>
          <w:color w:val="000000"/>
          <w:sz w:val="22"/>
          <w:szCs w:val="22"/>
        </w:rPr>
        <w:t>анием для заключения настоящего контракта</w:t>
      </w:r>
      <w:r w:rsidR="00543B12" w:rsidRPr="00543B12">
        <w:rPr>
          <w:color w:val="000000"/>
          <w:sz w:val="22"/>
          <w:szCs w:val="22"/>
        </w:rPr>
        <w:t xml:space="preserve"> является пункт 4 части 1 статьи 93 Федерального закона от 5 апреля </w:t>
      </w:r>
      <w:smartTag w:uri="urn:schemas-microsoft-com:office:smarttags" w:element="metricconverter">
        <w:smartTagPr>
          <w:attr w:name="ProductID" w:val="2013 г"/>
        </w:smartTagPr>
        <w:r w:rsidR="00543B12" w:rsidRPr="00543B12">
          <w:rPr>
            <w:color w:val="000000"/>
            <w:sz w:val="22"/>
            <w:szCs w:val="22"/>
          </w:rPr>
          <w:t>2013 г</w:t>
        </w:r>
      </w:smartTag>
      <w:r w:rsidR="00543B12" w:rsidRPr="00543B12">
        <w:rPr>
          <w:color w:val="000000"/>
          <w:sz w:val="22"/>
          <w:szCs w:val="22"/>
        </w:rPr>
        <w:t>. № 44-ФЗ «О контрактной системе в сфере закупок товаров, работ, услуг для обеспечения государственных и муниципальных нужд»</w:t>
      </w:r>
      <w:r w:rsidR="00543B12" w:rsidRPr="00543B12">
        <w:rPr>
          <w:sz w:val="22"/>
          <w:szCs w:val="22"/>
        </w:rPr>
        <w:t>.</w:t>
      </w:r>
    </w:p>
    <w:p w:rsidR="009D1E68" w:rsidRPr="008E76BB" w:rsidRDefault="00BA2B84" w:rsidP="008E76BB">
      <w:pPr>
        <w:pStyle w:val="a3"/>
        <w:spacing w:after="0"/>
        <w:ind w:firstLine="708"/>
        <w:jc w:val="both"/>
        <w:rPr>
          <w:sz w:val="22"/>
          <w:szCs w:val="22"/>
        </w:rPr>
      </w:pPr>
      <w:r w:rsidRPr="007315D4">
        <w:rPr>
          <w:sz w:val="22"/>
          <w:szCs w:val="22"/>
        </w:rPr>
        <w:t xml:space="preserve">1.2. </w:t>
      </w:r>
      <w:r w:rsidR="004E029E" w:rsidRPr="007315D4">
        <w:rPr>
          <w:sz w:val="22"/>
          <w:szCs w:val="22"/>
        </w:rPr>
        <w:t xml:space="preserve">По настоящему контракту </w:t>
      </w:r>
      <w:r w:rsidR="003B7586">
        <w:rPr>
          <w:sz w:val="22"/>
          <w:szCs w:val="22"/>
        </w:rPr>
        <w:t xml:space="preserve">Поставщик обязуется поставить </w:t>
      </w:r>
      <w:r w:rsidR="003B7586" w:rsidRPr="003B7586">
        <w:rPr>
          <w:bCs/>
          <w:sz w:val="22"/>
          <w:szCs w:val="22"/>
        </w:rPr>
        <w:t>оборудование для функционирования пожарной сигнализации</w:t>
      </w:r>
      <w:r w:rsidR="003B7586">
        <w:rPr>
          <w:b/>
          <w:bCs/>
        </w:rPr>
        <w:t xml:space="preserve"> </w:t>
      </w:r>
      <w:r w:rsidRPr="007315D4">
        <w:rPr>
          <w:sz w:val="22"/>
          <w:szCs w:val="22"/>
        </w:rPr>
        <w:t xml:space="preserve">согласно </w:t>
      </w:r>
      <w:r w:rsidR="00543B12">
        <w:rPr>
          <w:sz w:val="22"/>
          <w:szCs w:val="22"/>
        </w:rPr>
        <w:t>Спецификации (Приложение</w:t>
      </w:r>
      <w:r w:rsidRPr="007315D4">
        <w:rPr>
          <w:sz w:val="22"/>
          <w:szCs w:val="22"/>
        </w:rPr>
        <w:t xml:space="preserve"> № 1 к настоящему контракту</w:t>
      </w:r>
      <w:r w:rsidR="00543B12">
        <w:rPr>
          <w:sz w:val="22"/>
          <w:szCs w:val="22"/>
        </w:rPr>
        <w:t xml:space="preserve">, являющееся его неотъемлемой частью), а </w:t>
      </w:r>
      <w:r w:rsidR="00A6693C" w:rsidRPr="007315D4">
        <w:rPr>
          <w:sz w:val="22"/>
          <w:szCs w:val="22"/>
        </w:rPr>
        <w:t xml:space="preserve">Заказчик принять и оплатить </w:t>
      </w:r>
      <w:r w:rsidR="00A87298" w:rsidRPr="00A87298">
        <w:rPr>
          <w:sz w:val="22"/>
          <w:szCs w:val="22"/>
        </w:rPr>
        <w:t>поставленный Товар</w:t>
      </w:r>
      <w:r w:rsidR="004E029E" w:rsidRPr="007315D4">
        <w:rPr>
          <w:sz w:val="22"/>
          <w:szCs w:val="22"/>
        </w:rPr>
        <w:t>.</w:t>
      </w:r>
    </w:p>
    <w:p w:rsidR="00E42AC8" w:rsidRPr="00D81BD3" w:rsidRDefault="00E42AC8" w:rsidP="008E76BB">
      <w:pPr>
        <w:pStyle w:val="a3"/>
        <w:spacing w:after="0"/>
        <w:jc w:val="center"/>
        <w:rPr>
          <w:b/>
          <w:sz w:val="22"/>
          <w:szCs w:val="22"/>
        </w:rPr>
      </w:pPr>
      <w:r w:rsidRPr="007315D4">
        <w:rPr>
          <w:b/>
          <w:sz w:val="22"/>
          <w:szCs w:val="22"/>
        </w:rPr>
        <w:t>2. Срок поставки</w:t>
      </w:r>
    </w:p>
    <w:p w:rsidR="00E42AC8" w:rsidRPr="007315D4" w:rsidRDefault="003B7586" w:rsidP="004B645B">
      <w:pPr>
        <w:jc w:val="both"/>
        <w:rPr>
          <w:sz w:val="22"/>
          <w:szCs w:val="22"/>
        </w:rPr>
      </w:pPr>
      <w:r>
        <w:rPr>
          <w:sz w:val="22"/>
          <w:szCs w:val="22"/>
        </w:rPr>
        <w:t xml:space="preserve">           </w:t>
      </w:r>
      <w:r w:rsidR="00E42AC8" w:rsidRPr="007315D4">
        <w:rPr>
          <w:sz w:val="22"/>
          <w:szCs w:val="22"/>
        </w:rPr>
        <w:t xml:space="preserve">2.1. </w:t>
      </w:r>
      <w:r w:rsidR="00555FC9" w:rsidRPr="007315D4">
        <w:rPr>
          <w:sz w:val="22"/>
          <w:szCs w:val="22"/>
        </w:rPr>
        <w:t>Поставка т</w:t>
      </w:r>
      <w:r>
        <w:rPr>
          <w:sz w:val="22"/>
          <w:szCs w:val="22"/>
        </w:rPr>
        <w:t>овара осуществляется в течение 7</w:t>
      </w:r>
      <w:r w:rsidR="00555FC9" w:rsidRPr="007315D4">
        <w:rPr>
          <w:sz w:val="22"/>
          <w:szCs w:val="22"/>
        </w:rPr>
        <w:t xml:space="preserve"> рабочих дней с момента подписания настоящего контракта</w:t>
      </w:r>
      <w:proofErr w:type="gramStart"/>
      <w:r w:rsidR="009734CB">
        <w:rPr>
          <w:sz w:val="22"/>
          <w:szCs w:val="22"/>
        </w:rPr>
        <w:t>,</w:t>
      </w:r>
      <w:bookmarkStart w:id="1" w:name="OLE_LINK13"/>
      <w:bookmarkStart w:id="2" w:name="OLE_LINK14"/>
      <w:bookmarkStart w:id="3" w:name="OLE_LINK15"/>
      <w:r w:rsidR="00D81BD3">
        <w:rPr>
          <w:sz w:val="22"/>
          <w:szCs w:val="22"/>
        </w:rPr>
        <w:t>с</w:t>
      </w:r>
      <w:proofErr w:type="gramEnd"/>
      <w:r w:rsidR="00D81BD3">
        <w:rPr>
          <w:sz w:val="22"/>
          <w:szCs w:val="22"/>
        </w:rPr>
        <w:t xml:space="preserve"> понедельника по пятницу с 09-00 до 16-00</w:t>
      </w:r>
      <w:r>
        <w:rPr>
          <w:sz w:val="22"/>
          <w:szCs w:val="22"/>
        </w:rPr>
        <w:t xml:space="preserve"> </w:t>
      </w:r>
      <w:r w:rsidR="00D6371F" w:rsidRPr="00D6371F">
        <w:rPr>
          <w:sz w:val="22"/>
          <w:szCs w:val="22"/>
        </w:rPr>
        <w:t>одной партией</w:t>
      </w:r>
      <w:bookmarkEnd w:id="1"/>
      <w:bookmarkEnd w:id="2"/>
      <w:bookmarkEnd w:id="3"/>
      <w:r w:rsidR="00555FC9" w:rsidRPr="007315D4">
        <w:rPr>
          <w:sz w:val="22"/>
          <w:szCs w:val="22"/>
        </w:rPr>
        <w:t>.</w:t>
      </w:r>
    </w:p>
    <w:p w:rsidR="00036146" w:rsidRPr="007315D4" w:rsidRDefault="00036146" w:rsidP="00036146">
      <w:pPr>
        <w:shd w:val="clear" w:color="auto" w:fill="FFFFFF"/>
        <w:tabs>
          <w:tab w:val="left" w:pos="1134"/>
        </w:tabs>
        <w:ind w:right="-6" w:firstLine="567"/>
        <w:jc w:val="both"/>
        <w:rPr>
          <w:sz w:val="22"/>
          <w:szCs w:val="22"/>
        </w:rPr>
      </w:pPr>
      <w:r w:rsidRPr="007315D4">
        <w:rPr>
          <w:sz w:val="22"/>
          <w:szCs w:val="22"/>
          <w:lang w:eastAsia="ar-SA"/>
        </w:rPr>
        <w:t>2.2.</w:t>
      </w:r>
      <w:r w:rsidRPr="007315D4">
        <w:rPr>
          <w:sz w:val="22"/>
          <w:szCs w:val="22"/>
        </w:rPr>
        <w:t xml:space="preserve">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а также давать возможность определить количество содержащего в ней товара (опись, упаковочные ярлыки или листы). </w:t>
      </w:r>
    </w:p>
    <w:p w:rsidR="00555FC9" w:rsidRPr="008E76BB" w:rsidRDefault="00036146" w:rsidP="00475304">
      <w:pPr>
        <w:jc w:val="both"/>
        <w:rPr>
          <w:rFonts w:eastAsia="Calibri"/>
          <w:sz w:val="22"/>
          <w:szCs w:val="22"/>
        </w:rPr>
      </w:pPr>
      <w:r w:rsidRPr="007315D4">
        <w:rPr>
          <w:rFonts w:eastAsia="Calibri"/>
          <w:sz w:val="22"/>
          <w:szCs w:val="22"/>
        </w:rPr>
        <w:t xml:space="preserve">          2.3</w:t>
      </w:r>
      <w:r w:rsidR="002111FE" w:rsidRPr="007315D4">
        <w:rPr>
          <w:rFonts w:eastAsia="Calibri"/>
          <w:sz w:val="22"/>
          <w:szCs w:val="22"/>
        </w:rPr>
        <w:t xml:space="preserve">. Поставка товара производится Поставщиком своими силами и средствами по следующему адресу: </w:t>
      </w:r>
      <w:bookmarkStart w:id="4" w:name="OLE_LINK19"/>
      <w:bookmarkStart w:id="5" w:name="OLE_LINK20"/>
      <w:bookmarkStart w:id="6" w:name="OLE_LINK21"/>
      <w:r w:rsidR="002111FE" w:rsidRPr="007315D4">
        <w:rPr>
          <w:rFonts w:eastAsia="Calibri"/>
          <w:sz w:val="22"/>
          <w:szCs w:val="22"/>
        </w:rPr>
        <w:t>г. Челябинск, ул.</w:t>
      </w:r>
      <w:r w:rsidR="00D81BD3">
        <w:rPr>
          <w:rFonts w:eastAsia="Calibri"/>
          <w:sz w:val="22"/>
          <w:szCs w:val="22"/>
        </w:rPr>
        <w:t xml:space="preserve"> Ве</w:t>
      </w:r>
      <w:r w:rsidR="00191C86">
        <w:rPr>
          <w:rFonts w:eastAsia="Calibri"/>
          <w:sz w:val="22"/>
          <w:szCs w:val="22"/>
        </w:rPr>
        <w:t>рхоянская, 37</w:t>
      </w:r>
      <w:r w:rsidR="002111FE" w:rsidRPr="007315D4">
        <w:rPr>
          <w:rFonts w:eastAsia="Calibri"/>
          <w:sz w:val="22"/>
          <w:szCs w:val="22"/>
        </w:rPr>
        <w:t>.</w:t>
      </w:r>
      <w:bookmarkEnd w:id="4"/>
      <w:bookmarkEnd w:id="5"/>
      <w:bookmarkEnd w:id="6"/>
    </w:p>
    <w:p w:rsidR="00E42AC8" w:rsidRPr="00D81BD3" w:rsidRDefault="00E42AC8" w:rsidP="008E76BB">
      <w:pPr>
        <w:jc w:val="center"/>
        <w:rPr>
          <w:b/>
          <w:sz w:val="22"/>
          <w:szCs w:val="22"/>
        </w:rPr>
      </w:pPr>
      <w:r w:rsidRPr="007315D4">
        <w:rPr>
          <w:b/>
          <w:sz w:val="22"/>
          <w:szCs w:val="22"/>
        </w:rPr>
        <w:t>3. Права и обязанности сторон</w:t>
      </w:r>
    </w:p>
    <w:p w:rsidR="00A87298" w:rsidRPr="00A87298" w:rsidRDefault="00A87298" w:rsidP="00A87298">
      <w:pPr>
        <w:ind w:firstLine="708"/>
        <w:jc w:val="both"/>
        <w:rPr>
          <w:sz w:val="22"/>
          <w:szCs w:val="22"/>
        </w:rPr>
      </w:pPr>
      <w:r w:rsidRPr="00A87298">
        <w:rPr>
          <w:sz w:val="22"/>
          <w:szCs w:val="22"/>
        </w:rPr>
        <w:t>3.1. Поставщик:</w:t>
      </w:r>
    </w:p>
    <w:p w:rsidR="00A87298" w:rsidRPr="00A87298" w:rsidRDefault="00A87298" w:rsidP="00A87298">
      <w:pPr>
        <w:ind w:firstLine="708"/>
        <w:jc w:val="both"/>
        <w:rPr>
          <w:sz w:val="22"/>
          <w:szCs w:val="22"/>
        </w:rPr>
      </w:pPr>
      <w:r w:rsidRPr="00A87298">
        <w:rPr>
          <w:sz w:val="22"/>
          <w:szCs w:val="22"/>
        </w:rPr>
        <w:t xml:space="preserve">- </w:t>
      </w:r>
      <w:proofErr w:type="gramStart"/>
      <w:r w:rsidRPr="00A87298">
        <w:rPr>
          <w:sz w:val="22"/>
          <w:szCs w:val="22"/>
        </w:rPr>
        <w:t>обязан</w:t>
      </w:r>
      <w:proofErr w:type="gramEnd"/>
      <w:r w:rsidRPr="00A87298">
        <w:rPr>
          <w:sz w:val="22"/>
          <w:szCs w:val="22"/>
        </w:rPr>
        <w:t xml:space="preserve"> осуществлять поставку Товара  в соответствии с условиями настоящего контракта;</w:t>
      </w:r>
    </w:p>
    <w:p w:rsidR="00A87298" w:rsidRPr="00A87298" w:rsidRDefault="00A87298" w:rsidP="00A87298">
      <w:pPr>
        <w:ind w:firstLine="708"/>
        <w:jc w:val="both"/>
        <w:rPr>
          <w:sz w:val="22"/>
          <w:szCs w:val="22"/>
        </w:rPr>
      </w:pPr>
      <w:r w:rsidRPr="00A87298">
        <w:rPr>
          <w:sz w:val="22"/>
          <w:szCs w:val="22"/>
        </w:rPr>
        <w:t>- обязан подготавливать и передавать Заказчику Товар и товарно-сопроводительные документы (накладные</w:t>
      </w:r>
      <w:r w:rsidR="00543B12">
        <w:rPr>
          <w:sz w:val="22"/>
          <w:szCs w:val="22"/>
        </w:rPr>
        <w:t xml:space="preserve"> (УПД)</w:t>
      </w:r>
      <w:r w:rsidRPr="00A87298">
        <w:rPr>
          <w:sz w:val="22"/>
          <w:szCs w:val="22"/>
        </w:rPr>
        <w:t xml:space="preserve">, счета, </w:t>
      </w:r>
      <w:r w:rsidR="00D81BD3">
        <w:rPr>
          <w:sz w:val="22"/>
          <w:szCs w:val="22"/>
        </w:rPr>
        <w:t>(</w:t>
      </w:r>
      <w:r w:rsidRPr="00A87298">
        <w:rPr>
          <w:sz w:val="22"/>
          <w:szCs w:val="22"/>
        </w:rPr>
        <w:t>счета-фактуры</w:t>
      </w:r>
      <w:r w:rsidR="0041213F">
        <w:rPr>
          <w:sz w:val="22"/>
          <w:szCs w:val="22"/>
        </w:rPr>
        <w:t>при наличии)</w:t>
      </w:r>
      <w:r w:rsidRPr="00A87298">
        <w:rPr>
          <w:sz w:val="22"/>
          <w:szCs w:val="22"/>
        </w:rPr>
        <w:t>);</w:t>
      </w:r>
    </w:p>
    <w:p w:rsidR="00A87298" w:rsidRPr="00A87298" w:rsidRDefault="00A87298" w:rsidP="00A87298">
      <w:pPr>
        <w:ind w:firstLine="708"/>
        <w:jc w:val="both"/>
        <w:rPr>
          <w:sz w:val="22"/>
          <w:szCs w:val="22"/>
        </w:rPr>
      </w:pPr>
      <w:r w:rsidRPr="00A87298">
        <w:rPr>
          <w:sz w:val="22"/>
          <w:szCs w:val="22"/>
        </w:rPr>
        <w:t xml:space="preserve">- </w:t>
      </w:r>
      <w:proofErr w:type="gramStart"/>
      <w:r w:rsidRPr="00A87298">
        <w:rPr>
          <w:sz w:val="22"/>
          <w:szCs w:val="22"/>
        </w:rPr>
        <w:t>обязан</w:t>
      </w:r>
      <w:proofErr w:type="gramEnd"/>
      <w:r w:rsidRPr="00A87298">
        <w:rPr>
          <w:sz w:val="22"/>
          <w:szCs w:val="22"/>
        </w:rPr>
        <w:t xml:space="preserve"> обеспечить качество поставляемого Товара, производить замену Товара, не соответствующего условиям настоящего контракта;</w:t>
      </w:r>
    </w:p>
    <w:p w:rsidR="00A87298" w:rsidRPr="00A87298" w:rsidRDefault="00A87298" w:rsidP="00A87298">
      <w:pPr>
        <w:ind w:firstLine="708"/>
        <w:jc w:val="both"/>
        <w:rPr>
          <w:sz w:val="22"/>
          <w:szCs w:val="22"/>
        </w:rPr>
      </w:pPr>
      <w:r w:rsidRPr="00A87298">
        <w:rPr>
          <w:sz w:val="22"/>
          <w:szCs w:val="22"/>
        </w:rPr>
        <w:t>- имеет право требовать оплаты по настоящему контракту;</w:t>
      </w:r>
    </w:p>
    <w:p w:rsidR="00A87298" w:rsidRPr="00A87298" w:rsidRDefault="00A87298" w:rsidP="00A87298">
      <w:pPr>
        <w:ind w:firstLine="708"/>
        <w:jc w:val="both"/>
        <w:rPr>
          <w:sz w:val="22"/>
          <w:szCs w:val="22"/>
        </w:rPr>
      </w:pPr>
      <w:r w:rsidRPr="00A87298">
        <w:rPr>
          <w:sz w:val="22"/>
          <w:szCs w:val="22"/>
        </w:rPr>
        <w:t>- имеет право выдвигать требование об уплате неустоек (штрафов, пеней), предусмотренных настоящим контрактом;</w:t>
      </w:r>
    </w:p>
    <w:p w:rsidR="00A87298" w:rsidRPr="00A87298" w:rsidRDefault="00A87298" w:rsidP="00A87298">
      <w:pPr>
        <w:ind w:firstLine="708"/>
        <w:jc w:val="both"/>
        <w:rPr>
          <w:sz w:val="22"/>
          <w:szCs w:val="22"/>
        </w:rPr>
      </w:pPr>
      <w:r w:rsidRPr="00A87298">
        <w:rPr>
          <w:sz w:val="22"/>
          <w:szCs w:val="22"/>
        </w:rPr>
        <w:t>3.2. Заказчик:</w:t>
      </w:r>
    </w:p>
    <w:p w:rsidR="00A87298" w:rsidRPr="00A87298" w:rsidRDefault="00A87298" w:rsidP="00A87298">
      <w:pPr>
        <w:ind w:firstLine="708"/>
        <w:jc w:val="both"/>
        <w:rPr>
          <w:sz w:val="22"/>
          <w:szCs w:val="22"/>
        </w:rPr>
      </w:pPr>
      <w:r w:rsidRPr="00A87298">
        <w:rPr>
          <w:sz w:val="22"/>
          <w:szCs w:val="22"/>
        </w:rPr>
        <w:t>- осуществляет контроль и надзор за ходом исполнения настоящего контракта со стороны Поставщика, не вмешиваясь в его хозяйственную деятельность;</w:t>
      </w:r>
    </w:p>
    <w:p w:rsidR="00A87298" w:rsidRPr="00A87298" w:rsidRDefault="00A87298" w:rsidP="00A87298">
      <w:pPr>
        <w:ind w:firstLine="708"/>
        <w:jc w:val="both"/>
        <w:rPr>
          <w:sz w:val="22"/>
          <w:szCs w:val="22"/>
        </w:rPr>
      </w:pPr>
      <w:r w:rsidRPr="00A87298">
        <w:rPr>
          <w:sz w:val="22"/>
          <w:szCs w:val="22"/>
        </w:rPr>
        <w:t>- осуществляет приемку поставленного Товара;</w:t>
      </w:r>
    </w:p>
    <w:p w:rsidR="00A87298" w:rsidRPr="00A87298" w:rsidRDefault="00A87298" w:rsidP="00A87298">
      <w:pPr>
        <w:ind w:firstLine="708"/>
        <w:jc w:val="both"/>
        <w:rPr>
          <w:sz w:val="22"/>
          <w:szCs w:val="22"/>
        </w:rPr>
      </w:pPr>
      <w:r w:rsidRPr="00A87298">
        <w:rPr>
          <w:sz w:val="22"/>
          <w:szCs w:val="22"/>
        </w:rPr>
        <w:t xml:space="preserve">- </w:t>
      </w:r>
      <w:proofErr w:type="gramStart"/>
      <w:r w:rsidRPr="00A87298">
        <w:rPr>
          <w:sz w:val="22"/>
          <w:szCs w:val="22"/>
        </w:rPr>
        <w:t>обязан</w:t>
      </w:r>
      <w:proofErr w:type="gramEnd"/>
      <w:r w:rsidRPr="00A87298">
        <w:rPr>
          <w:sz w:val="22"/>
          <w:szCs w:val="22"/>
        </w:rPr>
        <w:t xml:space="preserve"> производить оплату стоимости поставленного Товара в соответствии с настоящим контрактом;</w:t>
      </w:r>
    </w:p>
    <w:p w:rsidR="00A87298" w:rsidRPr="00A87298" w:rsidRDefault="00A87298" w:rsidP="00A87298">
      <w:pPr>
        <w:ind w:firstLine="708"/>
        <w:jc w:val="both"/>
        <w:rPr>
          <w:sz w:val="22"/>
          <w:szCs w:val="22"/>
        </w:rPr>
      </w:pPr>
      <w:r w:rsidRPr="00A87298">
        <w:rPr>
          <w:sz w:val="22"/>
          <w:szCs w:val="22"/>
        </w:rPr>
        <w:t xml:space="preserve">- имеет право требовать от Поставщика документацию, связанную с исполнением настоящего контракта; </w:t>
      </w:r>
    </w:p>
    <w:p w:rsidR="00A87298" w:rsidRPr="00A87298" w:rsidRDefault="00A87298" w:rsidP="00A87298">
      <w:pPr>
        <w:ind w:firstLine="708"/>
        <w:jc w:val="both"/>
        <w:rPr>
          <w:sz w:val="22"/>
          <w:szCs w:val="22"/>
          <w:lang w:eastAsia="en-US"/>
        </w:rPr>
      </w:pPr>
      <w:r w:rsidRPr="00A87298">
        <w:rPr>
          <w:sz w:val="22"/>
          <w:szCs w:val="22"/>
          <w:lang w:eastAsia="en-US"/>
        </w:rPr>
        <w:t>- имеет право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поставленного Товара и предоставленных Поставщиком отчетных документов и материалов;</w:t>
      </w:r>
    </w:p>
    <w:p w:rsidR="00A87298" w:rsidRPr="00543B12" w:rsidRDefault="00A87298" w:rsidP="00543B12">
      <w:pPr>
        <w:ind w:firstLine="708"/>
        <w:jc w:val="both"/>
        <w:rPr>
          <w:sz w:val="22"/>
          <w:szCs w:val="22"/>
        </w:rPr>
      </w:pPr>
      <w:r w:rsidRPr="00A87298">
        <w:rPr>
          <w:sz w:val="22"/>
          <w:szCs w:val="22"/>
        </w:rPr>
        <w:t>- имеет право выдвигать требование об уплате неустоек (штрафов, пеней), преду</w:t>
      </w:r>
      <w:r w:rsidR="00543B12">
        <w:rPr>
          <w:sz w:val="22"/>
          <w:szCs w:val="22"/>
        </w:rPr>
        <w:t>смотренных настоящим контрактом.</w:t>
      </w:r>
    </w:p>
    <w:p w:rsidR="00FE7325" w:rsidRPr="007315D4" w:rsidRDefault="00FE7325" w:rsidP="00E42AC8">
      <w:pPr>
        <w:jc w:val="both"/>
        <w:rPr>
          <w:sz w:val="22"/>
          <w:szCs w:val="22"/>
        </w:rPr>
      </w:pPr>
    </w:p>
    <w:p w:rsidR="00E42AC8" w:rsidRPr="008E76BB" w:rsidRDefault="00E42AC8" w:rsidP="008E76BB">
      <w:pPr>
        <w:jc w:val="center"/>
        <w:rPr>
          <w:b/>
          <w:sz w:val="22"/>
          <w:szCs w:val="22"/>
          <w:lang w:val="en-US"/>
        </w:rPr>
      </w:pPr>
      <w:r w:rsidRPr="007315D4">
        <w:rPr>
          <w:b/>
          <w:sz w:val="22"/>
          <w:szCs w:val="22"/>
        </w:rPr>
        <w:t>4. Цена контракта и порядок оплаты</w:t>
      </w:r>
    </w:p>
    <w:p w:rsidR="008534EF" w:rsidRPr="00871B90" w:rsidRDefault="00871B90" w:rsidP="00543B12">
      <w:pPr>
        <w:ind w:firstLine="708"/>
        <w:jc w:val="both"/>
        <w:rPr>
          <w:sz w:val="22"/>
          <w:szCs w:val="22"/>
        </w:rPr>
      </w:pPr>
      <w:r w:rsidRPr="00871B90">
        <w:rPr>
          <w:sz w:val="22"/>
          <w:szCs w:val="22"/>
        </w:rPr>
        <w:t xml:space="preserve">4.1. </w:t>
      </w:r>
      <w:r w:rsidR="00543B12">
        <w:rPr>
          <w:sz w:val="22"/>
          <w:szCs w:val="22"/>
        </w:rPr>
        <w:t>Стоимость контракта составляет</w:t>
      </w:r>
      <w:proofErr w:type="gramStart"/>
      <w:r w:rsidR="00543B12">
        <w:rPr>
          <w:sz w:val="22"/>
          <w:szCs w:val="22"/>
        </w:rPr>
        <w:t>: ________________</w:t>
      </w:r>
      <w:r w:rsidRPr="00871B90">
        <w:rPr>
          <w:sz w:val="22"/>
          <w:szCs w:val="22"/>
        </w:rPr>
        <w:t>(</w:t>
      </w:r>
      <w:r w:rsidR="00543B12">
        <w:rPr>
          <w:sz w:val="22"/>
          <w:szCs w:val="22"/>
        </w:rPr>
        <w:t>____________________________________</w:t>
      </w:r>
      <w:r w:rsidRPr="00871B90">
        <w:rPr>
          <w:sz w:val="22"/>
          <w:szCs w:val="22"/>
        </w:rPr>
        <w:t xml:space="preserve">) </w:t>
      </w:r>
      <w:proofErr w:type="gramEnd"/>
      <w:r w:rsidRPr="00871B90">
        <w:rPr>
          <w:sz w:val="22"/>
          <w:szCs w:val="22"/>
        </w:rPr>
        <w:t>ру</w:t>
      </w:r>
      <w:r w:rsidR="00543B12">
        <w:rPr>
          <w:sz w:val="22"/>
          <w:szCs w:val="22"/>
        </w:rPr>
        <w:t>блей ___</w:t>
      </w:r>
      <w:r w:rsidRPr="00871B90">
        <w:rPr>
          <w:sz w:val="22"/>
          <w:szCs w:val="22"/>
        </w:rPr>
        <w:t xml:space="preserve">коп.  </w:t>
      </w:r>
    </w:p>
    <w:p w:rsidR="00871B90" w:rsidRPr="00871B90" w:rsidRDefault="00871B90" w:rsidP="00871B90">
      <w:pPr>
        <w:ind w:firstLine="708"/>
        <w:jc w:val="both"/>
        <w:rPr>
          <w:sz w:val="22"/>
          <w:szCs w:val="22"/>
        </w:rPr>
      </w:pPr>
      <w:r w:rsidRPr="00871B90">
        <w:rPr>
          <w:sz w:val="22"/>
          <w:szCs w:val="22"/>
        </w:rPr>
        <w:lastRenderedPageBreak/>
        <w:t xml:space="preserve">4.2. Расчеты за Товар производятся в российских рублях. </w:t>
      </w:r>
    </w:p>
    <w:p w:rsidR="00871B90" w:rsidRPr="00871B90" w:rsidRDefault="00871B90" w:rsidP="00871B90">
      <w:pPr>
        <w:ind w:firstLine="708"/>
        <w:jc w:val="both"/>
        <w:rPr>
          <w:sz w:val="22"/>
          <w:szCs w:val="22"/>
        </w:rPr>
      </w:pPr>
      <w:r w:rsidRPr="00871B90">
        <w:rPr>
          <w:sz w:val="22"/>
          <w:szCs w:val="22"/>
        </w:rPr>
        <w:t xml:space="preserve">4.3. </w:t>
      </w:r>
      <w:bookmarkStart w:id="7" w:name="OLE_LINK16"/>
      <w:bookmarkStart w:id="8" w:name="OLE_LINK17"/>
      <w:bookmarkStart w:id="9" w:name="OLE_LINK18"/>
      <w:r w:rsidR="008A47F9" w:rsidRPr="00871B90">
        <w:rPr>
          <w:sz w:val="22"/>
          <w:szCs w:val="22"/>
        </w:rPr>
        <w:t xml:space="preserve">Оплата Товара производится путем перечисления денежных средств на расчетный счет Поставщика в течение </w:t>
      </w:r>
      <w:r w:rsidR="00543B12">
        <w:rPr>
          <w:sz w:val="22"/>
          <w:szCs w:val="22"/>
        </w:rPr>
        <w:t>30 (три</w:t>
      </w:r>
      <w:r w:rsidR="008A47F9" w:rsidRPr="009873CE">
        <w:rPr>
          <w:sz w:val="22"/>
          <w:szCs w:val="22"/>
        </w:rPr>
        <w:t>дцати)</w:t>
      </w:r>
      <w:r w:rsidR="00543B12">
        <w:rPr>
          <w:sz w:val="22"/>
          <w:szCs w:val="22"/>
        </w:rPr>
        <w:t>календарных</w:t>
      </w:r>
      <w:r w:rsidR="008A47F9" w:rsidRPr="00871B90">
        <w:rPr>
          <w:sz w:val="22"/>
          <w:szCs w:val="22"/>
        </w:rPr>
        <w:t xml:space="preserve"> дней с момента подписания </w:t>
      </w:r>
      <w:r w:rsidR="008A47F9">
        <w:rPr>
          <w:sz w:val="22"/>
          <w:szCs w:val="22"/>
        </w:rPr>
        <w:t xml:space="preserve">документа </w:t>
      </w:r>
      <w:r w:rsidR="008A47F9" w:rsidRPr="00871B90">
        <w:rPr>
          <w:sz w:val="22"/>
          <w:szCs w:val="22"/>
        </w:rPr>
        <w:t>о приемке</w:t>
      </w:r>
      <w:r w:rsidR="008A47F9">
        <w:rPr>
          <w:sz w:val="22"/>
          <w:szCs w:val="22"/>
        </w:rPr>
        <w:t xml:space="preserve"> (накладной или универсального передаточного документа)</w:t>
      </w:r>
      <w:r w:rsidR="008A47F9" w:rsidRPr="00871B90">
        <w:rPr>
          <w:sz w:val="22"/>
          <w:szCs w:val="22"/>
        </w:rPr>
        <w:t xml:space="preserve"> Товара, соответствующего условиям контракта, на основ</w:t>
      </w:r>
      <w:r w:rsidR="00D81BD3">
        <w:rPr>
          <w:sz w:val="22"/>
          <w:szCs w:val="22"/>
        </w:rPr>
        <w:t>ании счета (счета-фактуры</w:t>
      </w:r>
      <w:r w:rsidR="0041213F">
        <w:rPr>
          <w:sz w:val="22"/>
          <w:szCs w:val="22"/>
        </w:rPr>
        <w:t xml:space="preserve"> при наличии</w:t>
      </w:r>
      <w:r w:rsidR="00D81BD3">
        <w:rPr>
          <w:sz w:val="22"/>
          <w:szCs w:val="22"/>
        </w:rPr>
        <w:t>)</w:t>
      </w:r>
      <w:r w:rsidR="008A47F9" w:rsidRPr="00871B90">
        <w:rPr>
          <w:sz w:val="22"/>
          <w:szCs w:val="22"/>
        </w:rPr>
        <w:t>и накладной</w:t>
      </w:r>
      <w:r w:rsidR="00543B12">
        <w:rPr>
          <w:sz w:val="22"/>
          <w:szCs w:val="22"/>
        </w:rPr>
        <w:t xml:space="preserve"> (УПД)</w:t>
      </w:r>
      <w:bookmarkEnd w:id="7"/>
      <w:bookmarkEnd w:id="8"/>
      <w:bookmarkEnd w:id="9"/>
      <w:r w:rsidR="008A47F9" w:rsidRPr="00871B90">
        <w:rPr>
          <w:sz w:val="22"/>
          <w:szCs w:val="22"/>
        </w:rPr>
        <w:t>.</w:t>
      </w:r>
    </w:p>
    <w:p w:rsidR="00871B90" w:rsidRPr="00871B90" w:rsidRDefault="00871B90" w:rsidP="00871B90">
      <w:pPr>
        <w:ind w:firstLine="708"/>
        <w:jc w:val="both"/>
        <w:rPr>
          <w:sz w:val="22"/>
          <w:szCs w:val="22"/>
        </w:rPr>
      </w:pPr>
      <w:r w:rsidRPr="00871B90">
        <w:rPr>
          <w:sz w:val="22"/>
          <w:szCs w:val="22"/>
        </w:rPr>
        <w:t>4.4. Цена контракта включает в себя стоимость Товара, его упаковки, доставки, погрузочно-разгрузочных работ, налоги (НДС, если предусмотрен), сборы, иные обязательные платежи и расходы, связанные с исполнением настоящего контракта.</w:t>
      </w:r>
    </w:p>
    <w:p w:rsidR="00871B90" w:rsidRPr="00871B90" w:rsidRDefault="00871B90" w:rsidP="00871B90">
      <w:pPr>
        <w:ind w:firstLine="708"/>
        <w:jc w:val="both"/>
        <w:rPr>
          <w:sz w:val="22"/>
          <w:szCs w:val="22"/>
        </w:rPr>
      </w:pPr>
      <w:r w:rsidRPr="00871B90">
        <w:rPr>
          <w:sz w:val="22"/>
          <w:szCs w:val="22"/>
        </w:rPr>
        <w:t>4.5. Цена контракта является твердой и определяется на весь срок исполнения контракта.</w:t>
      </w:r>
    </w:p>
    <w:p w:rsidR="00C31829" w:rsidRDefault="00871B90" w:rsidP="00114F9F">
      <w:pPr>
        <w:ind w:firstLine="708"/>
        <w:jc w:val="both"/>
        <w:rPr>
          <w:sz w:val="22"/>
          <w:szCs w:val="22"/>
        </w:rPr>
      </w:pPr>
      <w:r w:rsidRPr="00871B90">
        <w:rPr>
          <w:sz w:val="22"/>
          <w:szCs w:val="22"/>
        </w:rPr>
        <w:t>4.6. Изменение стоимости контракта возможн</w:t>
      </w:r>
      <w:r w:rsidR="00543B12">
        <w:rPr>
          <w:sz w:val="22"/>
          <w:szCs w:val="22"/>
        </w:rPr>
        <w:t xml:space="preserve">о в случаях, предусмотренных </w:t>
      </w:r>
      <w:proofErr w:type="spellStart"/>
      <w:r w:rsidR="008E76BB">
        <w:rPr>
          <w:sz w:val="22"/>
          <w:szCs w:val="22"/>
        </w:rPr>
        <w:t>пп</w:t>
      </w:r>
      <w:proofErr w:type="spellEnd"/>
      <w:r w:rsidR="008E76BB">
        <w:rPr>
          <w:sz w:val="22"/>
          <w:szCs w:val="22"/>
        </w:rPr>
        <w:t>. «а» п.1 ч.1 ст. 95</w:t>
      </w:r>
      <w:r w:rsidR="003B7586">
        <w:rPr>
          <w:sz w:val="22"/>
          <w:szCs w:val="22"/>
        </w:rPr>
        <w:t xml:space="preserve"> </w:t>
      </w:r>
      <w:r w:rsidRPr="00871B90">
        <w:rPr>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EC45B3" w:rsidRPr="008E76BB" w:rsidRDefault="00114F9F" w:rsidP="008E76BB">
      <w:pPr>
        <w:ind w:firstLine="708"/>
        <w:jc w:val="both"/>
        <w:rPr>
          <w:sz w:val="22"/>
          <w:szCs w:val="22"/>
        </w:rPr>
      </w:pPr>
      <w:r>
        <w:rPr>
          <w:sz w:val="22"/>
          <w:szCs w:val="22"/>
        </w:rPr>
        <w:t>4.7</w:t>
      </w:r>
      <w:r w:rsidR="00C5568D">
        <w:rPr>
          <w:sz w:val="22"/>
          <w:szCs w:val="22"/>
        </w:rPr>
        <w:t>. Источник финансирования</w:t>
      </w:r>
      <w:r w:rsidR="00C5568D" w:rsidRPr="00C5568D">
        <w:rPr>
          <w:sz w:val="22"/>
          <w:szCs w:val="22"/>
        </w:rPr>
        <w:t xml:space="preserve">: </w:t>
      </w:r>
      <w:r w:rsidR="00C5568D" w:rsidRPr="00D81BD3">
        <w:rPr>
          <w:sz w:val="22"/>
          <w:szCs w:val="22"/>
        </w:rPr>
        <w:t>Бюджет Челябинской области</w:t>
      </w:r>
      <w:r w:rsidR="00C5568D" w:rsidRPr="00C5568D">
        <w:rPr>
          <w:sz w:val="22"/>
          <w:szCs w:val="22"/>
        </w:rPr>
        <w:t>.</w:t>
      </w:r>
    </w:p>
    <w:p w:rsidR="00E42AC8" w:rsidRPr="00D81BD3" w:rsidRDefault="00E42AC8" w:rsidP="008E76BB">
      <w:pPr>
        <w:jc w:val="center"/>
        <w:rPr>
          <w:b/>
          <w:sz w:val="22"/>
          <w:szCs w:val="22"/>
        </w:rPr>
      </w:pPr>
      <w:r w:rsidRPr="007315D4">
        <w:rPr>
          <w:b/>
          <w:sz w:val="22"/>
          <w:szCs w:val="22"/>
        </w:rPr>
        <w:t>5. Порядок приемки товара</w:t>
      </w:r>
    </w:p>
    <w:p w:rsidR="00871B90" w:rsidRPr="00871B90" w:rsidRDefault="00871B90" w:rsidP="00871B90">
      <w:pPr>
        <w:ind w:firstLine="708"/>
        <w:jc w:val="both"/>
        <w:rPr>
          <w:sz w:val="22"/>
          <w:szCs w:val="22"/>
        </w:rPr>
      </w:pPr>
      <w:r w:rsidRPr="00871B90">
        <w:rPr>
          <w:sz w:val="22"/>
          <w:szCs w:val="22"/>
        </w:rPr>
        <w:t>5.1. Поставщик готовит и передает Заказчику вместе с партией Товара товарно-сопроводительные документы: два экземпляра накладной</w:t>
      </w:r>
      <w:r w:rsidR="00114F9F">
        <w:rPr>
          <w:sz w:val="22"/>
          <w:szCs w:val="22"/>
        </w:rPr>
        <w:t xml:space="preserve"> (УПД)</w:t>
      </w:r>
      <w:r w:rsidR="00D81BD3">
        <w:rPr>
          <w:sz w:val="22"/>
          <w:szCs w:val="22"/>
        </w:rPr>
        <w:t>, счет (счет-фактуру</w:t>
      </w:r>
      <w:r w:rsidR="0041213F">
        <w:rPr>
          <w:sz w:val="22"/>
          <w:szCs w:val="22"/>
        </w:rPr>
        <w:t xml:space="preserve"> при наличии</w:t>
      </w:r>
      <w:r w:rsidR="00D81BD3">
        <w:rPr>
          <w:sz w:val="22"/>
          <w:szCs w:val="22"/>
        </w:rPr>
        <w:t>)</w:t>
      </w:r>
      <w:r w:rsidRPr="00871B90">
        <w:rPr>
          <w:sz w:val="22"/>
          <w:szCs w:val="22"/>
        </w:rPr>
        <w:t>.</w:t>
      </w:r>
    </w:p>
    <w:p w:rsidR="00871B90" w:rsidRPr="00871B90" w:rsidRDefault="00871B90" w:rsidP="00871B90">
      <w:pPr>
        <w:ind w:firstLine="708"/>
        <w:jc w:val="both"/>
        <w:rPr>
          <w:sz w:val="22"/>
          <w:szCs w:val="22"/>
        </w:rPr>
      </w:pPr>
      <w:r w:rsidRPr="00871B90">
        <w:rPr>
          <w:sz w:val="22"/>
          <w:szCs w:val="22"/>
        </w:rPr>
        <w:t xml:space="preserve">5.2. Приемка Товара по количеству производится </w:t>
      </w:r>
      <w:r w:rsidRPr="00871B90">
        <w:rPr>
          <w:color w:val="000000"/>
          <w:sz w:val="22"/>
          <w:szCs w:val="22"/>
        </w:rPr>
        <w:t>в день поставки после</w:t>
      </w:r>
      <w:r w:rsidRPr="00871B90">
        <w:rPr>
          <w:sz w:val="22"/>
          <w:szCs w:val="22"/>
        </w:rPr>
        <w:t xml:space="preserve"> передачи Поставщиком Товара и всех товарно-сопроводительных документов. </w:t>
      </w:r>
    </w:p>
    <w:p w:rsidR="00871B90" w:rsidRPr="00871B90" w:rsidRDefault="00871B90" w:rsidP="00871B90">
      <w:pPr>
        <w:ind w:firstLine="708"/>
        <w:jc w:val="both"/>
        <w:rPr>
          <w:sz w:val="22"/>
          <w:szCs w:val="22"/>
        </w:rPr>
      </w:pPr>
      <w:r w:rsidRPr="00871B90">
        <w:rPr>
          <w:sz w:val="22"/>
          <w:szCs w:val="22"/>
        </w:rPr>
        <w:t>5.3. В случае поставки Товара в полном объеме Заказчик подписывает накладные</w:t>
      </w:r>
      <w:bookmarkStart w:id="10" w:name="OLE_LINK4"/>
      <w:bookmarkStart w:id="11" w:name="OLE_LINK5"/>
      <w:bookmarkStart w:id="12" w:name="OLE_LINK6"/>
      <w:bookmarkStart w:id="13" w:name="OLE_LINK7"/>
      <w:bookmarkStart w:id="14" w:name="OLE_LINK8"/>
      <w:r w:rsidR="00114F9F">
        <w:rPr>
          <w:sz w:val="22"/>
          <w:szCs w:val="22"/>
        </w:rPr>
        <w:t>(УПД)</w:t>
      </w:r>
      <w:bookmarkEnd w:id="10"/>
      <w:bookmarkEnd w:id="11"/>
      <w:bookmarkEnd w:id="12"/>
      <w:bookmarkEnd w:id="13"/>
      <w:bookmarkEnd w:id="14"/>
      <w:r w:rsidRPr="00871B90">
        <w:rPr>
          <w:sz w:val="22"/>
          <w:szCs w:val="22"/>
        </w:rPr>
        <w:t xml:space="preserve"> в день поставки и направляет (передает) Поставщику один экземпляр накладной</w:t>
      </w:r>
      <w:r w:rsidR="00114F9F">
        <w:rPr>
          <w:sz w:val="22"/>
          <w:szCs w:val="22"/>
        </w:rPr>
        <w:t xml:space="preserve"> (УПД)</w:t>
      </w:r>
      <w:r w:rsidRPr="00871B90">
        <w:rPr>
          <w:sz w:val="22"/>
          <w:szCs w:val="22"/>
        </w:rPr>
        <w:t xml:space="preserve"> в течение 5 (пяти) рабочих дней со дня его подписания.</w:t>
      </w:r>
    </w:p>
    <w:p w:rsidR="00871B90" w:rsidRPr="00871B90" w:rsidRDefault="00871B90" w:rsidP="00871B90">
      <w:pPr>
        <w:ind w:firstLine="708"/>
        <w:jc w:val="both"/>
        <w:rPr>
          <w:color w:val="000000"/>
          <w:sz w:val="22"/>
          <w:szCs w:val="22"/>
        </w:rPr>
      </w:pPr>
      <w:r w:rsidRPr="00871B90">
        <w:rPr>
          <w:sz w:val="22"/>
          <w:szCs w:val="22"/>
        </w:rPr>
        <w:t>5.4. В случае недопоставки Товара Заказчиком в накладной</w:t>
      </w:r>
      <w:r w:rsidR="00114F9F">
        <w:rPr>
          <w:sz w:val="22"/>
          <w:szCs w:val="22"/>
        </w:rPr>
        <w:t xml:space="preserve"> (УПД)</w:t>
      </w:r>
      <w:r w:rsidRPr="00871B90">
        <w:rPr>
          <w:sz w:val="22"/>
          <w:szCs w:val="22"/>
        </w:rPr>
        <w:t xml:space="preserve"> делается об этом отметка, и Поставщик обязан осуществить допоставку Товара в </w:t>
      </w:r>
      <w:r w:rsidRPr="00871B90">
        <w:rPr>
          <w:color w:val="000000"/>
          <w:sz w:val="22"/>
          <w:szCs w:val="22"/>
        </w:rPr>
        <w:t>течение 2 (двух) календарных дней, предоставив при необходимости новые накладные</w:t>
      </w:r>
      <w:r w:rsidR="00114F9F">
        <w:rPr>
          <w:sz w:val="22"/>
          <w:szCs w:val="22"/>
        </w:rPr>
        <w:t>(УПД)</w:t>
      </w:r>
      <w:r w:rsidR="00D81BD3">
        <w:rPr>
          <w:color w:val="000000"/>
          <w:sz w:val="22"/>
          <w:szCs w:val="22"/>
        </w:rPr>
        <w:t xml:space="preserve"> и счета (счета-фактуры</w:t>
      </w:r>
      <w:r w:rsidR="00114F9F">
        <w:rPr>
          <w:color w:val="000000"/>
          <w:sz w:val="22"/>
          <w:szCs w:val="22"/>
        </w:rPr>
        <w:t xml:space="preserve"> при наличии</w:t>
      </w:r>
      <w:r w:rsidR="00D81BD3">
        <w:rPr>
          <w:color w:val="000000"/>
          <w:sz w:val="22"/>
          <w:szCs w:val="22"/>
        </w:rPr>
        <w:t>)</w:t>
      </w:r>
      <w:r w:rsidRPr="00871B90">
        <w:rPr>
          <w:color w:val="000000"/>
          <w:sz w:val="22"/>
          <w:szCs w:val="22"/>
        </w:rPr>
        <w:t>.</w:t>
      </w:r>
    </w:p>
    <w:p w:rsidR="00114F9F" w:rsidRDefault="00871B90" w:rsidP="00871B90">
      <w:pPr>
        <w:ind w:firstLine="708"/>
        <w:jc w:val="both"/>
        <w:rPr>
          <w:sz w:val="22"/>
          <w:szCs w:val="22"/>
        </w:rPr>
      </w:pPr>
      <w:r w:rsidRPr="00871B90">
        <w:rPr>
          <w:sz w:val="22"/>
          <w:szCs w:val="22"/>
        </w:rPr>
        <w:t xml:space="preserve">5.5. </w:t>
      </w:r>
      <w:r w:rsidR="008A47F9" w:rsidRPr="00871B90">
        <w:rPr>
          <w:sz w:val="22"/>
          <w:szCs w:val="22"/>
        </w:rPr>
        <w:t xml:space="preserve">Приемка Товара по качеству, проверка Товара на соответствиетребованиям и условиям настоящего контрактапроизводится  Заказчиком в течение 10 (десяти) рабочих дней со дня </w:t>
      </w:r>
      <w:r w:rsidR="008A47F9" w:rsidRPr="00871B90">
        <w:rPr>
          <w:color w:val="000000"/>
          <w:sz w:val="22"/>
          <w:szCs w:val="22"/>
        </w:rPr>
        <w:t xml:space="preserve">получения от Поставщика Товара с товарно-сопроводительными документами и </w:t>
      </w:r>
      <w:r w:rsidR="008A47F9" w:rsidRPr="00871B90">
        <w:rPr>
          <w:sz w:val="22"/>
          <w:szCs w:val="22"/>
        </w:rPr>
        <w:t>подписания Сторонами накладной</w:t>
      </w:r>
      <w:r w:rsidR="008A47F9">
        <w:rPr>
          <w:sz w:val="22"/>
          <w:szCs w:val="22"/>
        </w:rPr>
        <w:t xml:space="preserve"> или универсального передаточного документа</w:t>
      </w:r>
      <w:r w:rsidR="008A47F9" w:rsidRPr="00871B90">
        <w:rPr>
          <w:sz w:val="22"/>
          <w:szCs w:val="22"/>
        </w:rPr>
        <w:t>. Срок может быть продлен в случае привлечения к приемке Товара по качеству экспертных организаций, но не более чем на 15 (пятнадцать) рабочих дней.</w:t>
      </w:r>
    </w:p>
    <w:p w:rsidR="00871B90" w:rsidRPr="00871B90" w:rsidRDefault="00871B90" w:rsidP="00871B90">
      <w:pPr>
        <w:ind w:firstLine="708"/>
        <w:jc w:val="both"/>
        <w:rPr>
          <w:sz w:val="22"/>
          <w:szCs w:val="22"/>
        </w:rPr>
      </w:pPr>
      <w:r w:rsidRPr="00871B90">
        <w:rPr>
          <w:sz w:val="22"/>
          <w:szCs w:val="22"/>
        </w:rPr>
        <w:t>5.6. По результатам проверки Товара на соответствие требованиям и условиям настоящего контракта За</w:t>
      </w:r>
      <w:r w:rsidR="00F635D6">
        <w:rPr>
          <w:sz w:val="22"/>
          <w:szCs w:val="22"/>
        </w:rPr>
        <w:t>казчик готовит и подписывает документ о</w:t>
      </w:r>
      <w:r w:rsidRPr="00871B90">
        <w:rPr>
          <w:sz w:val="22"/>
          <w:szCs w:val="22"/>
        </w:rPr>
        <w:t xml:space="preserve"> приемки</w:t>
      </w:r>
      <w:r w:rsidR="00F635D6">
        <w:rPr>
          <w:sz w:val="22"/>
          <w:szCs w:val="22"/>
        </w:rPr>
        <w:t xml:space="preserve"> Товара</w:t>
      </w:r>
      <w:r w:rsidRPr="00871B90">
        <w:rPr>
          <w:sz w:val="22"/>
          <w:szCs w:val="22"/>
        </w:rPr>
        <w:t xml:space="preserve">. </w:t>
      </w:r>
    </w:p>
    <w:p w:rsidR="00871B90" w:rsidRPr="00871B90" w:rsidRDefault="00871B90" w:rsidP="00871B90">
      <w:pPr>
        <w:ind w:firstLine="708"/>
        <w:jc w:val="both"/>
        <w:rPr>
          <w:sz w:val="22"/>
          <w:szCs w:val="22"/>
        </w:rPr>
      </w:pPr>
      <w:r w:rsidRPr="00871B90">
        <w:rPr>
          <w:sz w:val="22"/>
          <w:szCs w:val="22"/>
        </w:rPr>
        <w:t xml:space="preserve">5.7. В случае обнаружения бракованного товара, товара, не отвечающего требованиям настоящего контракта, Заказчиком </w:t>
      </w:r>
      <w:r w:rsidR="00F635D6">
        <w:rPr>
          <w:sz w:val="22"/>
          <w:szCs w:val="22"/>
        </w:rPr>
        <w:t>в документе о</w:t>
      </w:r>
      <w:r w:rsidRPr="00871B90">
        <w:rPr>
          <w:sz w:val="22"/>
          <w:szCs w:val="22"/>
        </w:rPr>
        <w:t xml:space="preserve"> приемки </w:t>
      </w:r>
      <w:proofErr w:type="gramStart"/>
      <w:r w:rsidRPr="00871B90">
        <w:rPr>
          <w:sz w:val="22"/>
          <w:szCs w:val="22"/>
        </w:rPr>
        <w:t>делается</w:t>
      </w:r>
      <w:proofErr w:type="gramEnd"/>
      <w:r w:rsidRPr="00871B90">
        <w:rPr>
          <w:sz w:val="22"/>
          <w:szCs w:val="22"/>
        </w:rPr>
        <w:t xml:space="preserve"> об этом отм</w:t>
      </w:r>
      <w:r w:rsidR="00F635D6">
        <w:rPr>
          <w:sz w:val="22"/>
          <w:szCs w:val="22"/>
        </w:rPr>
        <w:t>етка. Подписанный Заказчиком документ о</w:t>
      </w:r>
      <w:r w:rsidRPr="00871B90">
        <w:rPr>
          <w:sz w:val="22"/>
          <w:szCs w:val="22"/>
        </w:rPr>
        <w:t xml:space="preserve"> приемки с </w:t>
      </w:r>
      <w:proofErr w:type="gramStart"/>
      <w:r w:rsidRPr="00871B90">
        <w:rPr>
          <w:sz w:val="22"/>
          <w:szCs w:val="22"/>
        </w:rPr>
        <w:t>отметкой</w:t>
      </w:r>
      <w:proofErr w:type="gramEnd"/>
      <w:r w:rsidRPr="00871B90">
        <w:rPr>
          <w:sz w:val="22"/>
          <w:szCs w:val="22"/>
        </w:rPr>
        <w:t xml:space="preserve"> о наличии замечаний к Товару направляется Поставщику в течение 2 (двух) рабочих дней с момента его подписания. Товар, не отвечающий требованиям настоящего контракта, должен быть заменен Поставщиком без каких-либо дополнительных затрат с</w:t>
      </w:r>
      <w:r w:rsidR="00F635D6">
        <w:rPr>
          <w:sz w:val="22"/>
          <w:szCs w:val="22"/>
        </w:rPr>
        <w:t>о стороны Заказчика в течение 5 (п</w:t>
      </w:r>
      <w:r w:rsidRPr="00871B90">
        <w:rPr>
          <w:sz w:val="22"/>
          <w:szCs w:val="22"/>
        </w:rPr>
        <w:t>яти) рабочих дней с мо</w:t>
      </w:r>
      <w:r w:rsidR="00F635D6">
        <w:rPr>
          <w:sz w:val="22"/>
          <w:szCs w:val="22"/>
        </w:rPr>
        <w:t>мента получения Поставщиком документа о</w:t>
      </w:r>
      <w:r w:rsidRPr="00871B90">
        <w:rPr>
          <w:sz w:val="22"/>
          <w:szCs w:val="22"/>
        </w:rPr>
        <w:t xml:space="preserve"> приемки</w:t>
      </w:r>
      <w:r w:rsidR="00F635D6">
        <w:rPr>
          <w:sz w:val="22"/>
          <w:szCs w:val="22"/>
        </w:rPr>
        <w:t xml:space="preserve"> Товара</w:t>
      </w:r>
      <w:r w:rsidRPr="00871B90">
        <w:rPr>
          <w:sz w:val="22"/>
          <w:szCs w:val="22"/>
        </w:rPr>
        <w:t xml:space="preserve"> и соответствующей претензии Заказчика.</w:t>
      </w:r>
    </w:p>
    <w:p w:rsidR="00871B90" w:rsidRPr="00871B90" w:rsidRDefault="00871B90" w:rsidP="00871B90">
      <w:pPr>
        <w:ind w:firstLine="708"/>
        <w:jc w:val="both"/>
        <w:rPr>
          <w:sz w:val="22"/>
          <w:szCs w:val="22"/>
        </w:rPr>
      </w:pPr>
      <w:r w:rsidRPr="00871B90">
        <w:rPr>
          <w:sz w:val="22"/>
          <w:szCs w:val="22"/>
        </w:rPr>
        <w:t>5.8. В случае соответствия поставленного Товара условиям контракта Заказчик в течение 2 (двух) рабочих дней со дня окончания приемки товара по качеству направляе</w:t>
      </w:r>
      <w:r w:rsidR="00F635D6">
        <w:rPr>
          <w:sz w:val="22"/>
          <w:szCs w:val="22"/>
        </w:rPr>
        <w:t>т Поставщику один экземпляр документа о</w:t>
      </w:r>
      <w:r w:rsidRPr="00871B90">
        <w:rPr>
          <w:sz w:val="22"/>
          <w:szCs w:val="22"/>
        </w:rPr>
        <w:t xml:space="preserve"> приемки</w:t>
      </w:r>
      <w:r w:rsidR="00F635D6">
        <w:rPr>
          <w:sz w:val="22"/>
          <w:szCs w:val="22"/>
        </w:rPr>
        <w:t xml:space="preserve"> Товара</w:t>
      </w:r>
      <w:r w:rsidRPr="00871B90">
        <w:rPr>
          <w:sz w:val="22"/>
          <w:szCs w:val="22"/>
        </w:rPr>
        <w:t>.</w:t>
      </w:r>
    </w:p>
    <w:p w:rsidR="00871B90" w:rsidRPr="00871B90" w:rsidRDefault="00871B90" w:rsidP="00871B90">
      <w:pPr>
        <w:ind w:firstLine="708"/>
        <w:jc w:val="both"/>
        <w:rPr>
          <w:sz w:val="22"/>
          <w:szCs w:val="22"/>
        </w:rPr>
      </w:pPr>
      <w:r w:rsidRPr="00871B90">
        <w:rPr>
          <w:sz w:val="22"/>
          <w:szCs w:val="22"/>
        </w:rPr>
        <w:t>5.9. Некачественная продукция и иная продукция, не отвечающая требованиям контракта, считается не поставленной.</w:t>
      </w:r>
      <w:r w:rsidRPr="00871B90">
        <w:rPr>
          <w:sz w:val="22"/>
          <w:szCs w:val="22"/>
        </w:rPr>
        <w:tab/>
      </w:r>
    </w:p>
    <w:p w:rsidR="00871B90" w:rsidRPr="00871B90" w:rsidRDefault="00871B90" w:rsidP="00871B90">
      <w:pPr>
        <w:ind w:firstLine="708"/>
        <w:jc w:val="both"/>
        <w:rPr>
          <w:sz w:val="22"/>
          <w:szCs w:val="22"/>
        </w:rPr>
      </w:pPr>
      <w:r w:rsidRPr="00871B90">
        <w:rPr>
          <w:sz w:val="22"/>
          <w:szCs w:val="22"/>
        </w:rPr>
        <w:t>5.10. Риск случайной гибели или случайного повреждения Товара до его передачи Заказчику лежит на Поставщике.</w:t>
      </w:r>
    </w:p>
    <w:p w:rsidR="0010014E" w:rsidRPr="008E76BB" w:rsidRDefault="00871B90" w:rsidP="008E76BB">
      <w:pPr>
        <w:ind w:firstLine="708"/>
        <w:jc w:val="both"/>
        <w:rPr>
          <w:sz w:val="22"/>
          <w:szCs w:val="22"/>
        </w:rPr>
      </w:pPr>
      <w:r w:rsidRPr="00871B90">
        <w:rPr>
          <w:sz w:val="22"/>
          <w:szCs w:val="22"/>
        </w:rPr>
        <w:t>5.11. При поставке Товара Поставщик обязан предоставить Заказчику копии сертификатов и/или деклараций соответствия на Товар.</w:t>
      </w:r>
    </w:p>
    <w:p w:rsidR="0062002C" w:rsidRPr="00D81BD3" w:rsidRDefault="0062002C" w:rsidP="008E76BB">
      <w:pPr>
        <w:jc w:val="center"/>
        <w:rPr>
          <w:b/>
          <w:sz w:val="22"/>
          <w:szCs w:val="22"/>
        </w:rPr>
      </w:pPr>
      <w:r w:rsidRPr="007315D4">
        <w:rPr>
          <w:b/>
          <w:sz w:val="22"/>
          <w:szCs w:val="22"/>
        </w:rPr>
        <w:t>6. Ответственность сторон</w:t>
      </w:r>
    </w:p>
    <w:p w:rsidR="00114F9F" w:rsidRPr="00114F9F" w:rsidRDefault="00114F9F" w:rsidP="00114F9F">
      <w:pPr>
        <w:ind w:firstLine="708"/>
        <w:jc w:val="both"/>
        <w:rPr>
          <w:sz w:val="22"/>
          <w:szCs w:val="22"/>
        </w:rPr>
      </w:pPr>
      <w:r w:rsidRPr="00114F9F">
        <w:rPr>
          <w:sz w:val="22"/>
          <w:szCs w:val="22"/>
        </w:rPr>
        <w:t xml:space="preserve">6.1. В случае неисполнения или ненадлежащего исполнения обязательств настоящего </w:t>
      </w:r>
      <w:r>
        <w:rPr>
          <w:sz w:val="22"/>
          <w:szCs w:val="22"/>
        </w:rPr>
        <w:t>Контракта</w:t>
      </w:r>
      <w:r w:rsidRPr="00114F9F">
        <w:rPr>
          <w:sz w:val="22"/>
          <w:szCs w:val="22"/>
        </w:rPr>
        <w:t xml:space="preserve"> стороны несут ответственность на основании действующего законодательства РФ.</w:t>
      </w:r>
    </w:p>
    <w:p w:rsidR="00114F9F" w:rsidRPr="00114F9F" w:rsidRDefault="00114F9F" w:rsidP="00114F9F">
      <w:pPr>
        <w:ind w:firstLine="708"/>
        <w:jc w:val="both"/>
        <w:rPr>
          <w:sz w:val="22"/>
          <w:szCs w:val="22"/>
        </w:rPr>
      </w:pPr>
      <w:r w:rsidRPr="00114F9F">
        <w:rPr>
          <w:sz w:val="22"/>
          <w:szCs w:val="22"/>
        </w:rPr>
        <w:t xml:space="preserve">6.2. За неисполнение либо ненадлежащее исполнение обязательств Поставщиком по настоящему </w:t>
      </w:r>
      <w:r>
        <w:rPr>
          <w:sz w:val="22"/>
          <w:szCs w:val="22"/>
        </w:rPr>
        <w:t>Контракту</w:t>
      </w:r>
      <w:r w:rsidRPr="00114F9F">
        <w:rPr>
          <w:sz w:val="22"/>
          <w:szCs w:val="22"/>
        </w:rPr>
        <w:t xml:space="preserve">, Заказчик вправе потребовать оплату неустойки в размере 1/300 ключевой ставки ЦБ РФ от цены </w:t>
      </w:r>
      <w:r>
        <w:rPr>
          <w:sz w:val="22"/>
          <w:szCs w:val="22"/>
        </w:rPr>
        <w:t>Контракта</w:t>
      </w:r>
      <w:r w:rsidRPr="00114F9F">
        <w:rPr>
          <w:sz w:val="22"/>
          <w:szCs w:val="22"/>
        </w:rPr>
        <w:t xml:space="preserve">, уменьшенной на сумму, пропорциональную объему обязательств, предусмотренных </w:t>
      </w:r>
      <w:r>
        <w:rPr>
          <w:sz w:val="22"/>
          <w:szCs w:val="22"/>
        </w:rPr>
        <w:t>Контрактом</w:t>
      </w:r>
      <w:r w:rsidRPr="00114F9F">
        <w:rPr>
          <w:sz w:val="22"/>
          <w:szCs w:val="22"/>
        </w:rPr>
        <w:t xml:space="preserve"> и фактически исполненных Поставщиком.</w:t>
      </w:r>
    </w:p>
    <w:p w:rsidR="00114F9F" w:rsidRPr="00114F9F" w:rsidRDefault="00114F9F" w:rsidP="00114F9F">
      <w:pPr>
        <w:ind w:firstLine="708"/>
        <w:jc w:val="both"/>
        <w:rPr>
          <w:sz w:val="22"/>
          <w:szCs w:val="22"/>
        </w:rPr>
      </w:pPr>
      <w:r w:rsidRPr="00114F9F">
        <w:rPr>
          <w:sz w:val="22"/>
          <w:szCs w:val="22"/>
        </w:rPr>
        <w:t xml:space="preserve"> 6.3. За неисполнение либо ненадлежащее исполнение обязательств Заказчиком по настоящему </w:t>
      </w:r>
      <w:r>
        <w:rPr>
          <w:sz w:val="22"/>
          <w:szCs w:val="22"/>
        </w:rPr>
        <w:t>Контракту</w:t>
      </w:r>
      <w:r w:rsidRPr="00114F9F">
        <w:rPr>
          <w:sz w:val="22"/>
          <w:szCs w:val="22"/>
        </w:rPr>
        <w:t>, Поставщик вправе потребовать оплату неустойки в размере 1/300 ключевой ставки ЦБ РФ от суммы неисполненных обязательств за каждый день просрочки исполнения обязательств.</w:t>
      </w:r>
    </w:p>
    <w:p w:rsidR="00114F9F" w:rsidRPr="00114F9F" w:rsidRDefault="00114F9F" w:rsidP="00114F9F">
      <w:pPr>
        <w:ind w:firstLine="708"/>
        <w:jc w:val="both"/>
        <w:rPr>
          <w:sz w:val="22"/>
          <w:szCs w:val="22"/>
        </w:rPr>
      </w:pPr>
      <w:r w:rsidRPr="00114F9F">
        <w:rPr>
          <w:sz w:val="22"/>
          <w:szCs w:val="22"/>
        </w:rPr>
        <w:t xml:space="preserve">  6.4. Уплата неустойки, штрафов не освобождает стороны от исполнения обязательств, принятых на себя по </w:t>
      </w:r>
      <w:r>
        <w:rPr>
          <w:sz w:val="22"/>
          <w:szCs w:val="22"/>
        </w:rPr>
        <w:t>Контракту</w:t>
      </w:r>
      <w:r w:rsidRPr="00114F9F">
        <w:rPr>
          <w:sz w:val="22"/>
          <w:szCs w:val="22"/>
        </w:rPr>
        <w:t>.</w:t>
      </w:r>
    </w:p>
    <w:p w:rsidR="008E76BB" w:rsidRPr="008E76BB" w:rsidRDefault="00114F9F" w:rsidP="008E76BB">
      <w:pPr>
        <w:ind w:firstLine="708"/>
        <w:jc w:val="both"/>
        <w:rPr>
          <w:sz w:val="22"/>
          <w:szCs w:val="22"/>
        </w:rPr>
      </w:pPr>
      <w:r w:rsidRPr="00114F9F">
        <w:rPr>
          <w:sz w:val="22"/>
          <w:szCs w:val="22"/>
        </w:rPr>
        <w:lastRenderedPageBreak/>
        <w:t xml:space="preserve">  6.5. Споры и разногласия, не разрешенные посредством переговоров либо иным путем, передаются на рассмотрение в Арбитражный суд Челябинской области.</w:t>
      </w:r>
    </w:p>
    <w:p w:rsidR="008E76BB" w:rsidRDefault="008E76BB" w:rsidP="008E76BB">
      <w:pPr>
        <w:jc w:val="center"/>
        <w:rPr>
          <w:b/>
          <w:sz w:val="22"/>
          <w:szCs w:val="22"/>
        </w:rPr>
      </w:pPr>
      <w:r>
        <w:rPr>
          <w:b/>
          <w:sz w:val="22"/>
          <w:szCs w:val="22"/>
        </w:rPr>
        <w:t>7. Обстоятельства непреодолимой силы</w:t>
      </w:r>
    </w:p>
    <w:p w:rsidR="008E76BB" w:rsidRPr="008E76BB" w:rsidRDefault="003B7586" w:rsidP="008E76BB">
      <w:pPr>
        <w:jc w:val="both"/>
        <w:rPr>
          <w:b/>
          <w:sz w:val="22"/>
          <w:szCs w:val="22"/>
        </w:rPr>
      </w:pPr>
      <w:r>
        <w:rPr>
          <w:sz w:val="22"/>
          <w:szCs w:val="22"/>
        </w:rPr>
        <w:t xml:space="preserve">             </w:t>
      </w:r>
      <w:r w:rsidR="008E76BB">
        <w:rPr>
          <w:sz w:val="22"/>
          <w:szCs w:val="22"/>
        </w:rPr>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или по вине другой стороны.</w:t>
      </w:r>
    </w:p>
    <w:p w:rsidR="0010014E" w:rsidRPr="00D81BD3" w:rsidRDefault="008E76BB" w:rsidP="008E76BB">
      <w:pPr>
        <w:jc w:val="center"/>
        <w:rPr>
          <w:b/>
          <w:sz w:val="22"/>
          <w:szCs w:val="22"/>
        </w:rPr>
      </w:pPr>
      <w:r w:rsidRPr="008E76BB">
        <w:rPr>
          <w:b/>
          <w:sz w:val="22"/>
          <w:szCs w:val="22"/>
        </w:rPr>
        <w:t>8</w:t>
      </w:r>
      <w:r w:rsidR="0010014E" w:rsidRPr="007315D4">
        <w:rPr>
          <w:b/>
          <w:sz w:val="22"/>
          <w:szCs w:val="22"/>
        </w:rPr>
        <w:t>. Порядок разрешения споров</w:t>
      </w:r>
    </w:p>
    <w:p w:rsidR="0010014E" w:rsidRPr="007315D4" w:rsidRDefault="008E76BB" w:rsidP="0010014E">
      <w:pPr>
        <w:ind w:firstLine="708"/>
        <w:jc w:val="both"/>
        <w:rPr>
          <w:sz w:val="22"/>
          <w:szCs w:val="22"/>
        </w:rPr>
      </w:pPr>
      <w:r w:rsidRPr="008E76BB">
        <w:rPr>
          <w:sz w:val="22"/>
          <w:szCs w:val="22"/>
        </w:rPr>
        <w:t>8</w:t>
      </w:r>
      <w:r w:rsidR="009739E7">
        <w:rPr>
          <w:sz w:val="22"/>
          <w:szCs w:val="22"/>
        </w:rPr>
        <w:t>.</w:t>
      </w:r>
      <w:r w:rsidR="0010014E" w:rsidRPr="007315D4">
        <w:rPr>
          <w:sz w:val="22"/>
          <w:szCs w:val="22"/>
        </w:rPr>
        <w:t>1. Споры и разногласия, возникающие при неисполнении или ненадлежащем исполнении условий контракта, разрешаются путем переговоров между сторонами.</w:t>
      </w:r>
    </w:p>
    <w:p w:rsidR="0010014E" w:rsidRPr="007315D4" w:rsidRDefault="008E76BB" w:rsidP="0010014E">
      <w:pPr>
        <w:ind w:firstLine="708"/>
        <w:jc w:val="both"/>
        <w:rPr>
          <w:sz w:val="22"/>
          <w:szCs w:val="22"/>
        </w:rPr>
      </w:pPr>
      <w:r w:rsidRPr="008E76BB">
        <w:rPr>
          <w:sz w:val="22"/>
          <w:szCs w:val="22"/>
        </w:rPr>
        <w:t>8</w:t>
      </w:r>
      <w:r w:rsidR="0010014E" w:rsidRPr="007315D4">
        <w:rPr>
          <w:sz w:val="22"/>
          <w:szCs w:val="22"/>
        </w:rPr>
        <w:t>.2. Стороны устанавливают, что все возможные претензии по настоящему контракту должны быть рассмотрены сторонами в течение 10 календарных дней с момента получения претензии.</w:t>
      </w:r>
    </w:p>
    <w:p w:rsidR="0010014E" w:rsidRPr="007315D4" w:rsidRDefault="008E76BB" w:rsidP="0010014E">
      <w:pPr>
        <w:ind w:firstLine="708"/>
        <w:jc w:val="both"/>
        <w:rPr>
          <w:sz w:val="22"/>
          <w:szCs w:val="22"/>
        </w:rPr>
      </w:pPr>
      <w:r w:rsidRPr="008E76BB">
        <w:rPr>
          <w:sz w:val="22"/>
          <w:szCs w:val="22"/>
        </w:rPr>
        <w:t>8</w:t>
      </w:r>
      <w:r w:rsidR="0010014E" w:rsidRPr="007315D4">
        <w:rPr>
          <w:sz w:val="22"/>
          <w:szCs w:val="22"/>
        </w:rPr>
        <w:t xml:space="preserve">.3. При не достижении согласия сторон по возникшим спорам </w:t>
      </w:r>
      <w:r w:rsidR="0010014E" w:rsidRPr="007315D4">
        <w:rPr>
          <w:sz w:val="22"/>
          <w:szCs w:val="22"/>
        </w:rPr>
        <w:br/>
        <w:t>и разногласиям путем переговоров, они разрешаются в судебном порядке.</w:t>
      </w:r>
    </w:p>
    <w:p w:rsidR="000C0966" w:rsidRPr="008E76BB" w:rsidRDefault="008E76BB" w:rsidP="008E76BB">
      <w:pPr>
        <w:ind w:firstLine="708"/>
        <w:jc w:val="both"/>
        <w:rPr>
          <w:sz w:val="22"/>
          <w:szCs w:val="22"/>
        </w:rPr>
      </w:pPr>
      <w:r w:rsidRPr="008E76BB">
        <w:rPr>
          <w:sz w:val="22"/>
          <w:szCs w:val="22"/>
        </w:rPr>
        <w:t>8</w:t>
      </w:r>
      <w:r w:rsidR="0010014E" w:rsidRPr="007315D4">
        <w:rPr>
          <w:sz w:val="22"/>
          <w:szCs w:val="22"/>
        </w:rPr>
        <w:t xml:space="preserve">.4.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7" w:history="1">
        <w:r w:rsidR="0010014E" w:rsidRPr="007315D4">
          <w:rPr>
            <w:sz w:val="22"/>
            <w:szCs w:val="22"/>
          </w:rPr>
          <w:t>гражданским законодательством</w:t>
        </w:r>
      </w:hyperlink>
      <w:r w:rsidR="0010014E" w:rsidRPr="007315D4">
        <w:rPr>
          <w:sz w:val="22"/>
          <w:szCs w:val="22"/>
        </w:rPr>
        <w:t>.</w:t>
      </w:r>
    </w:p>
    <w:p w:rsidR="008D2F30" w:rsidRPr="008E76BB" w:rsidRDefault="008E76BB" w:rsidP="008E76BB">
      <w:pPr>
        <w:jc w:val="center"/>
        <w:rPr>
          <w:b/>
          <w:sz w:val="22"/>
          <w:szCs w:val="22"/>
          <w:lang w:val="en-US"/>
        </w:rPr>
      </w:pPr>
      <w:r w:rsidRPr="008E76BB">
        <w:rPr>
          <w:b/>
          <w:sz w:val="22"/>
          <w:szCs w:val="22"/>
        </w:rPr>
        <w:t>9</w:t>
      </w:r>
      <w:r w:rsidR="008D2F30" w:rsidRPr="008D2F30">
        <w:rPr>
          <w:b/>
          <w:sz w:val="22"/>
          <w:szCs w:val="22"/>
        </w:rPr>
        <w:t>. Срок действия  контракта</w:t>
      </w:r>
    </w:p>
    <w:p w:rsidR="0010014E" w:rsidRPr="008E76BB" w:rsidRDefault="008E76BB" w:rsidP="008E76BB">
      <w:pPr>
        <w:ind w:firstLine="708"/>
        <w:jc w:val="both"/>
        <w:rPr>
          <w:sz w:val="22"/>
          <w:szCs w:val="22"/>
        </w:rPr>
      </w:pPr>
      <w:r w:rsidRPr="008E76BB">
        <w:rPr>
          <w:sz w:val="22"/>
          <w:szCs w:val="22"/>
        </w:rPr>
        <w:t>9</w:t>
      </w:r>
      <w:r w:rsidR="00114F9F">
        <w:rPr>
          <w:sz w:val="22"/>
          <w:szCs w:val="22"/>
        </w:rPr>
        <w:t>.1. Настоящий  контра</w:t>
      </w:r>
      <w:proofErr w:type="gramStart"/>
      <w:r w:rsidR="00114F9F">
        <w:rPr>
          <w:sz w:val="22"/>
          <w:szCs w:val="22"/>
        </w:rPr>
        <w:t xml:space="preserve">кт </w:t>
      </w:r>
      <w:r w:rsidR="008D2F30" w:rsidRPr="008D2F30">
        <w:rPr>
          <w:sz w:val="22"/>
          <w:szCs w:val="22"/>
        </w:rPr>
        <w:t>вст</w:t>
      </w:r>
      <w:proofErr w:type="gramEnd"/>
      <w:r w:rsidR="008D2F30" w:rsidRPr="008D2F30">
        <w:rPr>
          <w:sz w:val="22"/>
          <w:szCs w:val="22"/>
        </w:rPr>
        <w:t>упает в силу с момента его подписания сторонами и действует до  31</w:t>
      </w:r>
      <w:r w:rsidR="00682625">
        <w:rPr>
          <w:color w:val="000000"/>
          <w:sz w:val="22"/>
          <w:szCs w:val="22"/>
        </w:rPr>
        <w:t>.12.201</w:t>
      </w:r>
      <w:r w:rsidR="008534EF">
        <w:rPr>
          <w:color w:val="000000"/>
          <w:sz w:val="22"/>
          <w:szCs w:val="22"/>
        </w:rPr>
        <w:t>8</w:t>
      </w:r>
      <w:r w:rsidR="008D2F30" w:rsidRPr="008D2F30">
        <w:rPr>
          <w:color w:val="000000"/>
          <w:sz w:val="22"/>
          <w:szCs w:val="22"/>
        </w:rPr>
        <w:t>.</w:t>
      </w:r>
    </w:p>
    <w:p w:rsidR="008D2F30" w:rsidRPr="00D81BD3" w:rsidRDefault="008E76BB" w:rsidP="008E76BB">
      <w:pPr>
        <w:jc w:val="center"/>
        <w:rPr>
          <w:b/>
          <w:sz w:val="22"/>
          <w:szCs w:val="22"/>
        </w:rPr>
      </w:pPr>
      <w:r w:rsidRPr="008E76BB">
        <w:rPr>
          <w:b/>
          <w:sz w:val="22"/>
          <w:szCs w:val="22"/>
        </w:rPr>
        <w:t>10</w:t>
      </w:r>
      <w:r w:rsidR="008D2F30" w:rsidRPr="00CF725C">
        <w:rPr>
          <w:b/>
          <w:sz w:val="22"/>
          <w:szCs w:val="22"/>
        </w:rPr>
        <w:t>. Заключительные положения</w:t>
      </w:r>
    </w:p>
    <w:p w:rsidR="008D2F30" w:rsidRPr="008D2F30" w:rsidRDefault="008E76BB" w:rsidP="008D2F30">
      <w:pPr>
        <w:ind w:firstLine="708"/>
        <w:jc w:val="both"/>
        <w:rPr>
          <w:color w:val="000000"/>
          <w:sz w:val="22"/>
          <w:szCs w:val="22"/>
        </w:rPr>
      </w:pPr>
      <w:r w:rsidRPr="008E76BB">
        <w:rPr>
          <w:sz w:val="22"/>
          <w:szCs w:val="22"/>
        </w:rPr>
        <w:t>10</w:t>
      </w:r>
      <w:r w:rsidR="008D2F30" w:rsidRPr="008D2F30">
        <w:rPr>
          <w:sz w:val="22"/>
          <w:szCs w:val="22"/>
        </w:rPr>
        <w:t xml:space="preserve">.1.Отношения сторон, не урегулированные настоящим контрактом, регулируются </w:t>
      </w:r>
      <w:r w:rsidR="008D2F30" w:rsidRPr="008D2F30">
        <w:rPr>
          <w:color w:val="000000"/>
          <w:sz w:val="22"/>
          <w:szCs w:val="22"/>
        </w:rPr>
        <w:t>действующим законодательством РФ.</w:t>
      </w:r>
    </w:p>
    <w:p w:rsidR="008D2F30" w:rsidRPr="008D2F30" w:rsidRDefault="008E76BB" w:rsidP="008D2F30">
      <w:pPr>
        <w:ind w:firstLine="708"/>
        <w:jc w:val="both"/>
        <w:rPr>
          <w:color w:val="000000"/>
          <w:sz w:val="22"/>
          <w:szCs w:val="22"/>
        </w:rPr>
      </w:pPr>
      <w:r w:rsidRPr="00D81BD3">
        <w:rPr>
          <w:color w:val="000000"/>
          <w:sz w:val="22"/>
          <w:szCs w:val="22"/>
        </w:rPr>
        <w:t>10</w:t>
      </w:r>
      <w:r w:rsidR="008D2F30" w:rsidRPr="008D2F30">
        <w:rPr>
          <w:color w:val="000000"/>
          <w:sz w:val="22"/>
          <w:szCs w:val="22"/>
        </w:rPr>
        <w:t>.2. Приложение:</w:t>
      </w:r>
    </w:p>
    <w:p w:rsidR="001F5AA3" w:rsidRDefault="001F5AA3" w:rsidP="001F5AA3">
      <w:pPr>
        <w:autoSpaceDE w:val="0"/>
        <w:autoSpaceDN w:val="0"/>
        <w:adjustRightInd w:val="0"/>
        <w:ind w:firstLine="720"/>
        <w:jc w:val="both"/>
        <w:rPr>
          <w:sz w:val="22"/>
          <w:szCs w:val="22"/>
        </w:rPr>
      </w:pPr>
      <w:r w:rsidRPr="007315D4">
        <w:rPr>
          <w:sz w:val="22"/>
          <w:szCs w:val="22"/>
        </w:rPr>
        <w:t xml:space="preserve">-Приложение №1 к контракту «Спецификация» </w:t>
      </w:r>
    </w:p>
    <w:p w:rsidR="004B645B" w:rsidRPr="007315D4" w:rsidRDefault="004B645B" w:rsidP="0010014E">
      <w:pPr>
        <w:ind w:firstLine="708"/>
        <w:jc w:val="both"/>
        <w:rPr>
          <w:sz w:val="22"/>
          <w:szCs w:val="22"/>
        </w:rPr>
      </w:pPr>
    </w:p>
    <w:p w:rsidR="00E42AC8" w:rsidRPr="007315D4" w:rsidRDefault="0010014E" w:rsidP="00D4175E">
      <w:pPr>
        <w:pStyle w:val="a3"/>
        <w:spacing w:after="0"/>
        <w:ind w:left="360"/>
        <w:jc w:val="center"/>
        <w:rPr>
          <w:b/>
          <w:sz w:val="22"/>
          <w:szCs w:val="22"/>
        </w:rPr>
      </w:pPr>
      <w:r w:rsidRPr="007315D4">
        <w:rPr>
          <w:b/>
          <w:sz w:val="22"/>
          <w:szCs w:val="22"/>
        </w:rPr>
        <w:t>1</w:t>
      </w:r>
      <w:r w:rsidR="008E76BB" w:rsidRPr="008E76BB">
        <w:rPr>
          <w:b/>
          <w:sz w:val="22"/>
          <w:szCs w:val="22"/>
        </w:rPr>
        <w:t>1</w:t>
      </w:r>
      <w:r w:rsidRPr="007315D4">
        <w:rPr>
          <w:b/>
          <w:sz w:val="22"/>
          <w:szCs w:val="22"/>
        </w:rPr>
        <w:t>. Юридические адреса, реквизиты и подписи сторон.</w:t>
      </w:r>
    </w:p>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57"/>
      </w:tblGrid>
      <w:tr w:rsidR="005F589D" w:rsidRPr="007315D4" w:rsidTr="005F589D">
        <w:tc>
          <w:tcPr>
            <w:tcW w:w="5103" w:type="dxa"/>
            <w:tcBorders>
              <w:top w:val="nil"/>
              <w:left w:val="nil"/>
              <w:bottom w:val="nil"/>
              <w:right w:val="nil"/>
            </w:tcBorders>
          </w:tcPr>
          <w:p w:rsidR="005F589D" w:rsidRPr="007315D4" w:rsidRDefault="005F589D" w:rsidP="005F589D">
            <w:pPr>
              <w:pStyle w:val="a3"/>
              <w:spacing w:after="0"/>
              <w:rPr>
                <w:bCs/>
                <w:sz w:val="22"/>
                <w:szCs w:val="22"/>
              </w:rPr>
            </w:pPr>
            <w:r w:rsidRPr="007315D4">
              <w:rPr>
                <w:b/>
                <w:bCs/>
                <w:sz w:val="22"/>
                <w:szCs w:val="22"/>
              </w:rPr>
              <w:t>ЗАКАЗЧИК:</w:t>
            </w:r>
          </w:p>
          <w:p w:rsidR="00F635D6" w:rsidRPr="00F635D6" w:rsidRDefault="00F635D6" w:rsidP="00F635D6">
            <w:pPr>
              <w:rPr>
                <w:sz w:val="22"/>
                <w:szCs w:val="22"/>
              </w:rPr>
            </w:pPr>
            <w:r w:rsidRPr="00F635D6">
              <w:rPr>
                <w:sz w:val="22"/>
                <w:szCs w:val="22"/>
              </w:rPr>
              <w:t>Муниципальное казенное учреждение социального обслуживания «Социальный приют для детей и подростков «Возрождение» Калининского района города Челябинска»</w:t>
            </w:r>
          </w:p>
          <w:p w:rsidR="00F635D6" w:rsidRPr="00F635D6" w:rsidRDefault="00F635D6" w:rsidP="00F635D6">
            <w:pPr>
              <w:rPr>
                <w:sz w:val="22"/>
                <w:szCs w:val="22"/>
              </w:rPr>
            </w:pPr>
            <w:r w:rsidRPr="00F635D6">
              <w:rPr>
                <w:sz w:val="22"/>
                <w:szCs w:val="22"/>
              </w:rPr>
              <w:t>454074, г. Челябинск, ул. Верхоянская, д. 37</w:t>
            </w:r>
          </w:p>
          <w:p w:rsidR="00F635D6" w:rsidRPr="00F635D6" w:rsidRDefault="00F635D6" w:rsidP="00F635D6">
            <w:pPr>
              <w:rPr>
                <w:sz w:val="22"/>
                <w:szCs w:val="22"/>
              </w:rPr>
            </w:pPr>
            <w:r w:rsidRPr="00F635D6">
              <w:rPr>
                <w:sz w:val="22"/>
                <w:szCs w:val="22"/>
              </w:rPr>
              <w:t xml:space="preserve">Телефон/факс: 8 (351) 772-42-63;  т. 8 (351) 772-75-12, </w:t>
            </w:r>
          </w:p>
          <w:p w:rsidR="00F635D6" w:rsidRPr="00F635D6" w:rsidRDefault="00F635D6" w:rsidP="00F635D6">
            <w:pPr>
              <w:rPr>
                <w:sz w:val="22"/>
                <w:szCs w:val="22"/>
              </w:rPr>
            </w:pPr>
            <w:r w:rsidRPr="00F635D6">
              <w:rPr>
                <w:sz w:val="22"/>
                <w:szCs w:val="22"/>
              </w:rPr>
              <w:t>ИНН 7447039138</w:t>
            </w:r>
          </w:p>
          <w:p w:rsidR="00F635D6" w:rsidRPr="00F635D6" w:rsidRDefault="00F635D6" w:rsidP="00F635D6">
            <w:pPr>
              <w:rPr>
                <w:sz w:val="22"/>
                <w:szCs w:val="22"/>
              </w:rPr>
            </w:pPr>
            <w:r w:rsidRPr="00F635D6">
              <w:rPr>
                <w:sz w:val="22"/>
                <w:szCs w:val="22"/>
              </w:rPr>
              <w:t>КПП 744701001</w:t>
            </w:r>
          </w:p>
          <w:p w:rsidR="00F635D6" w:rsidRPr="00F635D6" w:rsidRDefault="00F635D6" w:rsidP="00F635D6">
            <w:pPr>
              <w:rPr>
                <w:sz w:val="22"/>
                <w:szCs w:val="22"/>
              </w:rPr>
            </w:pPr>
            <w:proofErr w:type="gramStart"/>
            <w:r w:rsidRPr="00F635D6">
              <w:rPr>
                <w:sz w:val="22"/>
                <w:szCs w:val="22"/>
              </w:rPr>
              <w:t>л</w:t>
            </w:r>
            <w:proofErr w:type="gramEnd"/>
            <w:r w:rsidRPr="00F635D6">
              <w:rPr>
                <w:sz w:val="22"/>
                <w:szCs w:val="22"/>
              </w:rPr>
              <w:t>/с 0347800064Б</w:t>
            </w:r>
          </w:p>
          <w:p w:rsidR="00F635D6" w:rsidRPr="00F635D6" w:rsidRDefault="00F635D6" w:rsidP="00F635D6">
            <w:pPr>
              <w:rPr>
                <w:sz w:val="22"/>
                <w:szCs w:val="22"/>
              </w:rPr>
            </w:pPr>
            <w:proofErr w:type="gramStart"/>
            <w:r w:rsidRPr="00F635D6">
              <w:rPr>
                <w:sz w:val="22"/>
                <w:szCs w:val="22"/>
              </w:rPr>
              <w:t>р</w:t>
            </w:r>
            <w:proofErr w:type="gramEnd"/>
            <w:r w:rsidRPr="00F635D6">
              <w:rPr>
                <w:sz w:val="22"/>
                <w:szCs w:val="22"/>
              </w:rPr>
              <w:t>/с 40204810900000000137 в ГРКЦ ГУ Банка России по Челябинской области</w:t>
            </w:r>
          </w:p>
          <w:p w:rsidR="00F635D6" w:rsidRPr="00F635D6" w:rsidRDefault="00F635D6" w:rsidP="00F635D6">
            <w:pPr>
              <w:rPr>
                <w:sz w:val="22"/>
                <w:szCs w:val="22"/>
              </w:rPr>
            </w:pPr>
            <w:r w:rsidRPr="00F635D6">
              <w:rPr>
                <w:sz w:val="22"/>
                <w:szCs w:val="22"/>
              </w:rPr>
              <w:t>БИК: 047501001</w:t>
            </w:r>
          </w:p>
          <w:p w:rsidR="00F635D6" w:rsidRPr="00F635D6" w:rsidRDefault="00F635D6" w:rsidP="00F635D6">
            <w:pPr>
              <w:rPr>
                <w:sz w:val="22"/>
                <w:szCs w:val="22"/>
              </w:rPr>
            </w:pPr>
            <w:r w:rsidRPr="00F635D6">
              <w:rPr>
                <w:sz w:val="22"/>
                <w:szCs w:val="22"/>
              </w:rPr>
              <w:t>Директор</w:t>
            </w:r>
          </w:p>
          <w:p w:rsidR="00F635D6" w:rsidRPr="00F635D6" w:rsidRDefault="00F635D6" w:rsidP="00F635D6">
            <w:pPr>
              <w:rPr>
                <w:sz w:val="22"/>
                <w:szCs w:val="22"/>
              </w:rPr>
            </w:pPr>
          </w:p>
          <w:p w:rsidR="00F635D6" w:rsidRPr="00F635D6" w:rsidRDefault="00F635D6" w:rsidP="00F635D6">
            <w:pPr>
              <w:rPr>
                <w:sz w:val="22"/>
                <w:szCs w:val="22"/>
              </w:rPr>
            </w:pPr>
          </w:p>
          <w:p w:rsidR="005F589D" w:rsidRPr="007315D4" w:rsidRDefault="00F635D6" w:rsidP="00F635D6">
            <w:pPr>
              <w:rPr>
                <w:sz w:val="22"/>
                <w:szCs w:val="22"/>
              </w:rPr>
            </w:pPr>
            <w:r w:rsidRPr="00F635D6">
              <w:rPr>
                <w:sz w:val="22"/>
                <w:szCs w:val="22"/>
              </w:rPr>
              <w:t>__________________О.В. Пономарёва</w:t>
            </w:r>
          </w:p>
        </w:tc>
        <w:tc>
          <w:tcPr>
            <w:tcW w:w="5157" w:type="dxa"/>
            <w:tcBorders>
              <w:top w:val="nil"/>
              <w:left w:val="nil"/>
              <w:bottom w:val="nil"/>
              <w:right w:val="nil"/>
            </w:tcBorders>
          </w:tcPr>
          <w:p w:rsidR="00F654A3" w:rsidRDefault="005F589D" w:rsidP="005F589D">
            <w:pPr>
              <w:rPr>
                <w:b/>
                <w:sz w:val="22"/>
                <w:szCs w:val="22"/>
              </w:rPr>
            </w:pPr>
            <w:r w:rsidRPr="007315D4">
              <w:rPr>
                <w:b/>
                <w:sz w:val="22"/>
                <w:szCs w:val="22"/>
              </w:rPr>
              <w:t>ПОСТАВЩИК:</w:t>
            </w:r>
          </w:p>
          <w:p w:rsidR="00F654A3" w:rsidRDefault="00F654A3" w:rsidP="00F654A3"/>
          <w:p w:rsidR="005F589D" w:rsidRPr="00F654A3" w:rsidRDefault="005F589D" w:rsidP="005F589D">
            <w:pPr>
              <w:rPr>
                <w:b/>
                <w:sz w:val="22"/>
                <w:szCs w:val="22"/>
              </w:rPr>
            </w:pPr>
          </w:p>
          <w:p w:rsidR="005F589D" w:rsidRPr="007315D4" w:rsidRDefault="005F589D" w:rsidP="005F589D">
            <w:pPr>
              <w:rPr>
                <w:sz w:val="22"/>
                <w:szCs w:val="22"/>
              </w:rPr>
            </w:pPr>
          </w:p>
          <w:p w:rsidR="005F589D" w:rsidRPr="007315D4" w:rsidRDefault="005F589D" w:rsidP="005F589D">
            <w:pPr>
              <w:rPr>
                <w:sz w:val="22"/>
                <w:szCs w:val="22"/>
              </w:rPr>
            </w:pPr>
          </w:p>
          <w:p w:rsidR="007315D4" w:rsidRDefault="007315D4" w:rsidP="005F589D">
            <w:pPr>
              <w:rPr>
                <w:sz w:val="22"/>
                <w:szCs w:val="22"/>
              </w:rPr>
            </w:pPr>
          </w:p>
          <w:p w:rsidR="007315D4" w:rsidRDefault="007315D4"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114F9F" w:rsidRDefault="00114F9F" w:rsidP="005F589D">
            <w:pPr>
              <w:rPr>
                <w:sz w:val="22"/>
                <w:szCs w:val="22"/>
              </w:rPr>
            </w:pPr>
          </w:p>
          <w:p w:rsidR="005F589D" w:rsidRPr="007315D4" w:rsidRDefault="005F589D" w:rsidP="005F589D">
            <w:pPr>
              <w:rPr>
                <w:sz w:val="22"/>
                <w:szCs w:val="22"/>
              </w:rPr>
            </w:pPr>
            <w:r w:rsidRPr="007315D4">
              <w:rPr>
                <w:sz w:val="22"/>
                <w:szCs w:val="22"/>
              </w:rPr>
              <w:t xml:space="preserve"> _______________</w:t>
            </w:r>
            <w:r w:rsidR="000B0CF8">
              <w:rPr>
                <w:sz w:val="22"/>
                <w:szCs w:val="22"/>
              </w:rPr>
              <w:t>____</w:t>
            </w:r>
            <w:r w:rsidRPr="007315D4">
              <w:rPr>
                <w:sz w:val="22"/>
                <w:szCs w:val="22"/>
              </w:rPr>
              <w:t>__</w:t>
            </w:r>
          </w:p>
          <w:p w:rsidR="00AB59D7" w:rsidRDefault="00AB59D7" w:rsidP="00AB59D7">
            <w:pPr>
              <w:rPr>
                <w:sz w:val="22"/>
                <w:szCs w:val="22"/>
              </w:rPr>
            </w:pPr>
          </w:p>
          <w:p w:rsidR="00114F9F" w:rsidRPr="007315D4" w:rsidRDefault="00114F9F" w:rsidP="00AB59D7">
            <w:pPr>
              <w:rPr>
                <w:sz w:val="22"/>
                <w:szCs w:val="22"/>
              </w:rPr>
            </w:pPr>
          </w:p>
        </w:tc>
      </w:tr>
    </w:tbl>
    <w:p w:rsidR="009739E7" w:rsidRDefault="009739E7" w:rsidP="00213EC0">
      <w:pPr>
        <w:rPr>
          <w:sz w:val="22"/>
          <w:szCs w:val="22"/>
        </w:rPr>
      </w:pPr>
    </w:p>
    <w:p w:rsidR="009739E7" w:rsidRDefault="009739E7"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Default="008E76BB" w:rsidP="00213EC0">
      <w:pPr>
        <w:rPr>
          <w:sz w:val="22"/>
          <w:szCs w:val="22"/>
          <w:lang w:val="en-US"/>
        </w:rPr>
      </w:pPr>
    </w:p>
    <w:p w:rsidR="008E76BB" w:rsidRPr="008E76BB" w:rsidRDefault="008E76BB" w:rsidP="00213EC0">
      <w:pPr>
        <w:rPr>
          <w:sz w:val="22"/>
          <w:szCs w:val="22"/>
          <w:lang w:val="en-US"/>
        </w:rPr>
      </w:pPr>
    </w:p>
    <w:p w:rsidR="00BE21B1" w:rsidRPr="007315D4" w:rsidRDefault="005F589D" w:rsidP="007B188D">
      <w:pPr>
        <w:jc w:val="right"/>
        <w:rPr>
          <w:sz w:val="22"/>
          <w:szCs w:val="22"/>
        </w:rPr>
      </w:pPr>
      <w:r w:rsidRPr="007315D4">
        <w:rPr>
          <w:sz w:val="22"/>
          <w:szCs w:val="22"/>
        </w:rPr>
        <w:lastRenderedPageBreak/>
        <w:t>П</w:t>
      </w:r>
      <w:r w:rsidR="00C40630">
        <w:rPr>
          <w:sz w:val="22"/>
          <w:szCs w:val="22"/>
        </w:rPr>
        <w:t>риложение № 1</w:t>
      </w:r>
      <w:r w:rsidR="007B188D" w:rsidRPr="007315D4">
        <w:rPr>
          <w:sz w:val="22"/>
          <w:szCs w:val="22"/>
        </w:rPr>
        <w:t xml:space="preserve">к контракту </w:t>
      </w:r>
    </w:p>
    <w:p w:rsidR="007B188D" w:rsidRPr="007315D4" w:rsidRDefault="007B188D" w:rsidP="007B188D">
      <w:pPr>
        <w:jc w:val="right"/>
        <w:rPr>
          <w:sz w:val="22"/>
          <w:szCs w:val="22"/>
        </w:rPr>
      </w:pPr>
      <w:r w:rsidRPr="007315D4">
        <w:rPr>
          <w:sz w:val="22"/>
          <w:szCs w:val="22"/>
        </w:rPr>
        <w:t xml:space="preserve">№ </w:t>
      </w:r>
      <w:r w:rsidR="00114F9F">
        <w:rPr>
          <w:sz w:val="22"/>
          <w:szCs w:val="22"/>
        </w:rPr>
        <w:t>___________</w:t>
      </w:r>
      <w:r w:rsidRPr="007315D4">
        <w:rPr>
          <w:sz w:val="22"/>
          <w:szCs w:val="22"/>
        </w:rPr>
        <w:t>от ________________201</w:t>
      </w:r>
      <w:r w:rsidR="008534EF">
        <w:rPr>
          <w:sz w:val="22"/>
          <w:szCs w:val="22"/>
        </w:rPr>
        <w:t>8</w:t>
      </w:r>
      <w:r w:rsidRPr="007315D4">
        <w:rPr>
          <w:sz w:val="22"/>
          <w:szCs w:val="22"/>
        </w:rPr>
        <w:t xml:space="preserve"> года</w:t>
      </w:r>
    </w:p>
    <w:p w:rsidR="00B06DFB" w:rsidRPr="007315D4" w:rsidRDefault="00B06DFB" w:rsidP="007B188D">
      <w:pPr>
        <w:jc w:val="right"/>
        <w:rPr>
          <w:sz w:val="22"/>
          <w:szCs w:val="22"/>
        </w:rPr>
      </w:pPr>
    </w:p>
    <w:p w:rsidR="007315D4" w:rsidRDefault="00FB4D07" w:rsidP="007315D4">
      <w:pPr>
        <w:jc w:val="center"/>
        <w:rPr>
          <w:b/>
          <w:sz w:val="22"/>
          <w:szCs w:val="22"/>
        </w:rPr>
      </w:pPr>
      <w:r w:rsidRPr="007315D4">
        <w:rPr>
          <w:b/>
          <w:sz w:val="22"/>
          <w:szCs w:val="22"/>
        </w:rPr>
        <w:t xml:space="preserve">Спецификация </w:t>
      </w: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4005"/>
        <w:gridCol w:w="1275"/>
        <w:gridCol w:w="1134"/>
        <w:gridCol w:w="1418"/>
        <w:gridCol w:w="2092"/>
      </w:tblGrid>
      <w:tr w:rsidR="003B7586" w:rsidRPr="00E11AB1" w:rsidTr="003B7586">
        <w:tc>
          <w:tcPr>
            <w:tcW w:w="674" w:type="dxa"/>
            <w:tcBorders>
              <w:top w:val="single" w:sz="4" w:space="0" w:color="auto"/>
              <w:left w:val="single" w:sz="4" w:space="0" w:color="auto"/>
              <w:right w:val="single" w:sz="4" w:space="0" w:color="auto"/>
            </w:tcBorders>
          </w:tcPr>
          <w:p w:rsidR="003B7586" w:rsidRPr="00E11AB1" w:rsidRDefault="003B7586" w:rsidP="00E11AB1">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005" w:type="dxa"/>
            <w:tcBorders>
              <w:top w:val="single" w:sz="4" w:space="0" w:color="auto"/>
              <w:left w:val="single" w:sz="4" w:space="0" w:color="auto"/>
              <w:right w:val="single" w:sz="4" w:space="0" w:color="auto"/>
            </w:tcBorders>
            <w:shd w:val="clear" w:color="auto" w:fill="auto"/>
            <w:hideMark/>
          </w:tcPr>
          <w:p w:rsidR="003B7586" w:rsidRPr="00E11AB1" w:rsidRDefault="003B7586" w:rsidP="003B7586">
            <w:pPr>
              <w:jc w:val="center"/>
              <w:rPr>
                <w:b/>
              </w:rPr>
            </w:pPr>
            <w:r w:rsidRPr="00E11AB1">
              <w:rPr>
                <w:b/>
              </w:rPr>
              <w:t>Наименование товара</w:t>
            </w:r>
          </w:p>
        </w:tc>
        <w:tc>
          <w:tcPr>
            <w:tcW w:w="1275" w:type="dxa"/>
            <w:tcBorders>
              <w:top w:val="single" w:sz="4" w:space="0" w:color="auto"/>
              <w:left w:val="single" w:sz="4" w:space="0" w:color="auto"/>
              <w:right w:val="single" w:sz="4" w:space="0" w:color="auto"/>
            </w:tcBorders>
            <w:shd w:val="clear" w:color="auto" w:fill="auto"/>
            <w:hideMark/>
          </w:tcPr>
          <w:p w:rsidR="003B7586" w:rsidRPr="00E11AB1" w:rsidRDefault="003B7586" w:rsidP="00E11AB1">
            <w:pPr>
              <w:jc w:val="center"/>
              <w:rPr>
                <w:b/>
              </w:rPr>
            </w:pPr>
            <w:r w:rsidRPr="00E11AB1">
              <w:rPr>
                <w:b/>
              </w:rPr>
              <w:t>Ед. изм.</w:t>
            </w:r>
          </w:p>
        </w:tc>
        <w:tc>
          <w:tcPr>
            <w:tcW w:w="1134" w:type="dxa"/>
            <w:tcBorders>
              <w:top w:val="single" w:sz="4" w:space="0" w:color="auto"/>
              <w:left w:val="single" w:sz="4" w:space="0" w:color="auto"/>
              <w:right w:val="single" w:sz="4" w:space="0" w:color="auto"/>
            </w:tcBorders>
            <w:shd w:val="clear" w:color="auto" w:fill="auto"/>
            <w:hideMark/>
          </w:tcPr>
          <w:p w:rsidR="003B7586" w:rsidRPr="00E11AB1" w:rsidRDefault="003B7586" w:rsidP="00E11AB1">
            <w:pPr>
              <w:jc w:val="center"/>
              <w:rPr>
                <w:b/>
              </w:rPr>
            </w:pPr>
            <w:r w:rsidRPr="00E11AB1">
              <w:rPr>
                <w:b/>
              </w:rPr>
              <w:t xml:space="preserve">Количество </w:t>
            </w:r>
          </w:p>
        </w:tc>
        <w:tc>
          <w:tcPr>
            <w:tcW w:w="1418" w:type="dxa"/>
            <w:tcBorders>
              <w:top w:val="single" w:sz="4" w:space="0" w:color="auto"/>
              <w:left w:val="single" w:sz="4" w:space="0" w:color="auto"/>
              <w:right w:val="single" w:sz="4" w:space="0" w:color="auto"/>
            </w:tcBorders>
          </w:tcPr>
          <w:p w:rsidR="003B7586" w:rsidRPr="00E11AB1" w:rsidRDefault="003B7586" w:rsidP="00E11AB1">
            <w:pPr>
              <w:jc w:val="center"/>
              <w:rPr>
                <w:b/>
              </w:rPr>
            </w:pPr>
            <w:r>
              <w:rPr>
                <w:b/>
              </w:rPr>
              <w:t>Цена (руб.)</w:t>
            </w:r>
          </w:p>
        </w:tc>
        <w:tc>
          <w:tcPr>
            <w:tcW w:w="2092" w:type="dxa"/>
            <w:tcBorders>
              <w:top w:val="single" w:sz="4" w:space="0" w:color="auto"/>
              <w:left w:val="single" w:sz="4" w:space="0" w:color="auto"/>
              <w:right w:val="single" w:sz="4" w:space="0" w:color="auto"/>
            </w:tcBorders>
          </w:tcPr>
          <w:p w:rsidR="003B7586" w:rsidRPr="00E11AB1" w:rsidRDefault="003B7586" w:rsidP="00E11AB1">
            <w:pPr>
              <w:jc w:val="center"/>
              <w:rPr>
                <w:b/>
              </w:rPr>
            </w:pPr>
            <w:r>
              <w:rPr>
                <w:b/>
              </w:rPr>
              <w:t>Стоимость (руб.)</w:t>
            </w:r>
          </w:p>
        </w:tc>
      </w:tr>
      <w:tr w:rsidR="003B7586" w:rsidRPr="00E11AB1" w:rsidTr="003B7586">
        <w:trPr>
          <w:trHeight w:val="903"/>
        </w:trPr>
        <w:tc>
          <w:tcPr>
            <w:tcW w:w="674" w:type="dxa"/>
            <w:tcBorders>
              <w:top w:val="single" w:sz="4" w:space="0" w:color="auto"/>
              <w:left w:val="single" w:sz="4" w:space="0" w:color="auto"/>
              <w:bottom w:val="single" w:sz="4" w:space="0" w:color="auto"/>
              <w:right w:val="single" w:sz="4" w:space="0" w:color="auto"/>
            </w:tcBorders>
          </w:tcPr>
          <w:p w:rsidR="003B7586" w:rsidRDefault="003B7586" w:rsidP="00E11AB1">
            <w:pPr>
              <w:jc w:val="center"/>
              <w:rPr>
                <w:b/>
              </w:rPr>
            </w:pPr>
            <w:r>
              <w:rPr>
                <w:b/>
              </w:rPr>
              <w:t>1</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3B7586" w:rsidRPr="00FC25D3" w:rsidRDefault="003B7586" w:rsidP="00132855">
            <w:r>
              <w:t>Прибор приемно-контрольный охранно-пожарный «Сигнал-20П SMD» в пластмассовом корпусе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B7586" w:rsidRPr="00866581" w:rsidRDefault="003B7586" w:rsidP="00E11AB1">
            <w:pPr>
              <w:jc w:val="center"/>
            </w:pPr>
          </w:p>
          <w:p w:rsidR="003B7586" w:rsidRPr="00E11AB1" w:rsidRDefault="003B7586" w:rsidP="003B7586">
            <w:pPr>
              <w:jc w:val="center"/>
            </w:pPr>
            <w:r w:rsidRPr="00E11AB1">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7586" w:rsidRPr="00E11AB1" w:rsidRDefault="003B7586" w:rsidP="003B7586">
            <w:pPr>
              <w:jc w:val="center"/>
            </w:pPr>
            <w:r>
              <w:t>3</w:t>
            </w:r>
          </w:p>
        </w:tc>
        <w:tc>
          <w:tcPr>
            <w:tcW w:w="1418" w:type="dxa"/>
            <w:tcBorders>
              <w:top w:val="single" w:sz="4" w:space="0" w:color="auto"/>
              <w:left w:val="single" w:sz="4" w:space="0" w:color="auto"/>
              <w:bottom w:val="single" w:sz="4" w:space="0" w:color="auto"/>
              <w:right w:val="single" w:sz="4" w:space="0" w:color="auto"/>
            </w:tcBorders>
            <w:vAlign w:val="center"/>
          </w:tcPr>
          <w:p w:rsidR="003B7586" w:rsidRPr="00E11AB1" w:rsidRDefault="003B7586" w:rsidP="00A450AA">
            <w:pPr>
              <w:jc w:val="center"/>
            </w:pPr>
          </w:p>
        </w:tc>
        <w:tc>
          <w:tcPr>
            <w:tcW w:w="2092" w:type="dxa"/>
            <w:tcBorders>
              <w:top w:val="single" w:sz="4" w:space="0" w:color="auto"/>
              <w:left w:val="single" w:sz="4" w:space="0" w:color="auto"/>
              <w:bottom w:val="single" w:sz="4" w:space="0" w:color="auto"/>
              <w:right w:val="single" w:sz="4" w:space="0" w:color="auto"/>
            </w:tcBorders>
            <w:vAlign w:val="center"/>
          </w:tcPr>
          <w:p w:rsidR="003B7586" w:rsidRPr="00E11AB1" w:rsidRDefault="003B7586" w:rsidP="00A450AA">
            <w:pPr>
              <w:jc w:val="center"/>
            </w:pPr>
          </w:p>
        </w:tc>
      </w:tr>
      <w:tr w:rsidR="003B7586" w:rsidRPr="00E11AB1" w:rsidTr="003B7586">
        <w:trPr>
          <w:trHeight w:val="903"/>
        </w:trPr>
        <w:tc>
          <w:tcPr>
            <w:tcW w:w="674" w:type="dxa"/>
            <w:tcBorders>
              <w:top w:val="single" w:sz="4" w:space="0" w:color="auto"/>
              <w:left w:val="single" w:sz="4" w:space="0" w:color="auto"/>
              <w:bottom w:val="single" w:sz="4" w:space="0" w:color="auto"/>
              <w:right w:val="single" w:sz="4" w:space="0" w:color="auto"/>
            </w:tcBorders>
          </w:tcPr>
          <w:p w:rsidR="003B7586" w:rsidRDefault="003B7586" w:rsidP="00E11AB1">
            <w:pPr>
              <w:jc w:val="center"/>
              <w:rPr>
                <w:b/>
              </w:rPr>
            </w:pPr>
            <w:r>
              <w:rPr>
                <w:b/>
              </w:rPr>
              <w:t>2</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3B7586" w:rsidRPr="00FC25D3" w:rsidRDefault="003B7586" w:rsidP="00132855">
            <w:r>
              <w:t>Пульт контроля и управления охранно-пожарный «С2000М»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B7586" w:rsidRDefault="003B7586" w:rsidP="00E11AB1">
            <w:pPr>
              <w:jc w:val="center"/>
            </w:pPr>
          </w:p>
          <w:p w:rsidR="003B7586" w:rsidRPr="00866581" w:rsidRDefault="003B7586" w:rsidP="00E11AB1">
            <w:pPr>
              <w:jc w:val="center"/>
            </w:pPr>
            <w: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7586" w:rsidRDefault="003B7586" w:rsidP="003B7586">
            <w:pPr>
              <w:jc w:val="center"/>
            </w:pPr>
            <w:r>
              <w:t>1</w:t>
            </w:r>
          </w:p>
        </w:tc>
        <w:tc>
          <w:tcPr>
            <w:tcW w:w="1418" w:type="dxa"/>
            <w:tcBorders>
              <w:top w:val="single" w:sz="4" w:space="0" w:color="auto"/>
              <w:left w:val="single" w:sz="4" w:space="0" w:color="auto"/>
              <w:bottom w:val="single" w:sz="4" w:space="0" w:color="auto"/>
              <w:right w:val="single" w:sz="4" w:space="0" w:color="auto"/>
            </w:tcBorders>
            <w:vAlign w:val="center"/>
          </w:tcPr>
          <w:p w:rsidR="003B7586" w:rsidRPr="00E11AB1" w:rsidRDefault="003B7586" w:rsidP="00A450AA">
            <w:pPr>
              <w:jc w:val="center"/>
            </w:pPr>
          </w:p>
        </w:tc>
        <w:tc>
          <w:tcPr>
            <w:tcW w:w="2092" w:type="dxa"/>
            <w:tcBorders>
              <w:top w:val="single" w:sz="4" w:space="0" w:color="auto"/>
              <w:left w:val="single" w:sz="4" w:space="0" w:color="auto"/>
              <w:bottom w:val="single" w:sz="4" w:space="0" w:color="auto"/>
              <w:right w:val="single" w:sz="4" w:space="0" w:color="auto"/>
            </w:tcBorders>
            <w:vAlign w:val="center"/>
          </w:tcPr>
          <w:p w:rsidR="003B7586" w:rsidRPr="00E11AB1" w:rsidRDefault="003B7586" w:rsidP="00A450AA">
            <w:pPr>
              <w:jc w:val="center"/>
            </w:pPr>
          </w:p>
        </w:tc>
      </w:tr>
    </w:tbl>
    <w:p w:rsidR="00E11AB1" w:rsidRPr="007315D4" w:rsidRDefault="00E11AB1" w:rsidP="007315D4">
      <w:pPr>
        <w:jc w:val="center"/>
        <w:rPr>
          <w:b/>
          <w:sz w:val="22"/>
          <w:szCs w:val="22"/>
        </w:rPr>
      </w:pPr>
    </w:p>
    <w:p w:rsidR="007B188D" w:rsidRPr="007315D4" w:rsidRDefault="005B75FE" w:rsidP="005B75FE">
      <w:pPr>
        <w:ind w:firstLine="708"/>
        <w:jc w:val="both"/>
        <w:rPr>
          <w:color w:val="000000"/>
          <w:sz w:val="22"/>
          <w:szCs w:val="22"/>
        </w:rPr>
      </w:pPr>
      <w:r w:rsidRPr="007315D4">
        <w:rPr>
          <w:color w:val="000000"/>
          <w:sz w:val="22"/>
          <w:szCs w:val="22"/>
        </w:rPr>
        <w:t xml:space="preserve">Стоимость </w:t>
      </w:r>
      <w:r w:rsidR="0011069D" w:rsidRPr="007315D4">
        <w:rPr>
          <w:color w:val="000000"/>
          <w:sz w:val="22"/>
          <w:szCs w:val="22"/>
        </w:rPr>
        <w:t>контракта</w:t>
      </w:r>
      <w:r w:rsidR="002E618B">
        <w:rPr>
          <w:color w:val="000000"/>
          <w:sz w:val="22"/>
          <w:szCs w:val="22"/>
        </w:rPr>
        <w:t xml:space="preserve"> составляет </w:t>
      </w:r>
      <w:r w:rsidR="00132855">
        <w:rPr>
          <w:color w:val="000000"/>
          <w:sz w:val="22"/>
          <w:szCs w:val="22"/>
        </w:rPr>
        <w:t>___________</w:t>
      </w:r>
      <w:r w:rsidRPr="007315D4">
        <w:rPr>
          <w:color w:val="000000"/>
          <w:sz w:val="22"/>
          <w:szCs w:val="22"/>
        </w:rPr>
        <w:t>(</w:t>
      </w:r>
      <w:r w:rsidR="00132855">
        <w:rPr>
          <w:color w:val="000000"/>
          <w:sz w:val="22"/>
          <w:szCs w:val="22"/>
        </w:rPr>
        <w:t>________________________________</w:t>
      </w:r>
      <w:r w:rsidRPr="007315D4">
        <w:rPr>
          <w:color w:val="000000"/>
          <w:sz w:val="22"/>
          <w:szCs w:val="22"/>
        </w:rPr>
        <w:t xml:space="preserve">) рублей </w:t>
      </w:r>
      <w:r w:rsidR="00132855">
        <w:rPr>
          <w:color w:val="000000"/>
          <w:sz w:val="22"/>
          <w:szCs w:val="22"/>
        </w:rPr>
        <w:t>__</w:t>
      </w:r>
      <w:r w:rsidRPr="007315D4">
        <w:rPr>
          <w:color w:val="000000"/>
          <w:sz w:val="22"/>
          <w:szCs w:val="22"/>
        </w:rPr>
        <w:t>коп</w:t>
      </w:r>
      <w:proofErr w:type="gramStart"/>
      <w:r w:rsidRPr="007315D4">
        <w:rPr>
          <w:color w:val="000000"/>
          <w:sz w:val="22"/>
          <w:szCs w:val="22"/>
        </w:rPr>
        <w:t>.</w:t>
      </w:r>
      <w:r w:rsidR="00B06DFB" w:rsidRPr="007315D4">
        <w:rPr>
          <w:color w:val="000000"/>
          <w:sz w:val="22"/>
          <w:szCs w:val="22"/>
        </w:rPr>
        <w:t>(</w:t>
      </w:r>
      <w:proofErr w:type="gramEnd"/>
      <w:r w:rsidR="00D43F22" w:rsidRPr="007315D4">
        <w:rPr>
          <w:color w:val="000000"/>
          <w:sz w:val="22"/>
          <w:szCs w:val="22"/>
        </w:rPr>
        <w:t>в т.ч. НДС, если предусмотрен</w:t>
      </w:r>
      <w:r w:rsidR="00B06DFB" w:rsidRPr="007315D4">
        <w:rPr>
          <w:color w:val="000000"/>
          <w:sz w:val="22"/>
          <w:szCs w:val="22"/>
        </w:rPr>
        <w:t>)</w:t>
      </w:r>
      <w:r w:rsidRPr="007315D4">
        <w:rPr>
          <w:color w:val="000000"/>
          <w:sz w:val="22"/>
          <w:szCs w:val="22"/>
        </w:rPr>
        <w:t>.</w:t>
      </w:r>
    </w:p>
    <w:p w:rsidR="00C91BE9" w:rsidRDefault="00C91BE9" w:rsidP="005B75FE">
      <w:pPr>
        <w:ind w:firstLine="708"/>
        <w:jc w:val="both"/>
        <w:rPr>
          <w:color w:val="000000"/>
          <w:sz w:val="22"/>
          <w:szCs w:val="22"/>
        </w:rPr>
      </w:pPr>
    </w:p>
    <w:p w:rsidR="00903320" w:rsidRPr="007315D4" w:rsidRDefault="00903320" w:rsidP="005B75FE">
      <w:pPr>
        <w:ind w:firstLine="708"/>
        <w:jc w:val="both"/>
        <w:rPr>
          <w:color w:val="000000"/>
          <w:sz w:val="22"/>
          <w:szCs w:val="22"/>
        </w:rPr>
      </w:pPr>
    </w:p>
    <w:tbl>
      <w:tblPr>
        <w:tblpPr w:leftFromText="180" w:rightFromText="180" w:vertAnchor="text" w:tblpY="1"/>
        <w:tblOverlap w:val="neve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4320"/>
      </w:tblGrid>
      <w:tr w:rsidR="005B75FE" w:rsidRPr="007315D4" w:rsidTr="005A17EF">
        <w:tc>
          <w:tcPr>
            <w:tcW w:w="5940" w:type="dxa"/>
            <w:tcBorders>
              <w:top w:val="nil"/>
              <w:left w:val="nil"/>
              <w:bottom w:val="nil"/>
              <w:right w:val="nil"/>
            </w:tcBorders>
          </w:tcPr>
          <w:p w:rsidR="007315D4" w:rsidRDefault="005B75FE" w:rsidP="00CE6509">
            <w:pPr>
              <w:pStyle w:val="a3"/>
              <w:spacing w:after="0"/>
              <w:rPr>
                <w:bCs/>
                <w:sz w:val="22"/>
                <w:szCs w:val="22"/>
              </w:rPr>
            </w:pPr>
            <w:r w:rsidRPr="007315D4">
              <w:rPr>
                <w:b/>
                <w:bCs/>
                <w:sz w:val="22"/>
                <w:szCs w:val="22"/>
              </w:rPr>
              <w:t>ЗАКАЗЧИК:</w:t>
            </w:r>
          </w:p>
          <w:p w:rsidR="00CE6509" w:rsidRDefault="00CE6509" w:rsidP="00CE6509">
            <w:pPr>
              <w:pStyle w:val="a3"/>
              <w:spacing w:after="0"/>
              <w:rPr>
                <w:bCs/>
                <w:sz w:val="22"/>
                <w:szCs w:val="22"/>
              </w:rPr>
            </w:pPr>
          </w:p>
          <w:p w:rsidR="00F635D6" w:rsidRDefault="00F635D6" w:rsidP="00F635D6">
            <w:pPr>
              <w:rPr>
                <w:sz w:val="22"/>
                <w:szCs w:val="22"/>
              </w:rPr>
            </w:pPr>
            <w:r w:rsidRPr="00F635D6">
              <w:rPr>
                <w:sz w:val="22"/>
                <w:szCs w:val="22"/>
              </w:rPr>
              <w:t xml:space="preserve">Муниципальное казенное учреждение </w:t>
            </w:r>
          </w:p>
          <w:p w:rsidR="00F635D6" w:rsidRDefault="00F635D6" w:rsidP="00F635D6">
            <w:pPr>
              <w:rPr>
                <w:sz w:val="22"/>
                <w:szCs w:val="22"/>
              </w:rPr>
            </w:pPr>
            <w:r w:rsidRPr="00F635D6">
              <w:rPr>
                <w:sz w:val="22"/>
                <w:szCs w:val="22"/>
              </w:rPr>
              <w:t xml:space="preserve">социального обслуживания «Социальный приют </w:t>
            </w:r>
          </w:p>
          <w:p w:rsidR="00F635D6" w:rsidRPr="00F635D6" w:rsidRDefault="00F635D6" w:rsidP="00F635D6">
            <w:pPr>
              <w:rPr>
                <w:sz w:val="22"/>
                <w:szCs w:val="22"/>
              </w:rPr>
            </w:pPr>
            <w:r w:rsidRPr="00F635D6">
              <w:rPr>
                <w:sz w:val="22"/>
                <w:szCs w:val="22"/>
              </w:rPr>
              <w:t>для детей и подростков «Возрождение» Калининского района города Челябинска»</w:t>
            </w:r>
          </w:p>
          <w:p w:rsidR="00F635D6" w:rsidRPr="00F635D6" w:rsidRDefault="00F635D6" w:rsidP="00F635D6">
            <w:pPr>
              <w:rPr>
                <w:sz w:val="22"/>
                <w:szCs w:val="22"/>
              </w:rPr>
            </w:pPr>
            <w:r w:rsidRPr="00F635D6">
              <w:rPr>
                <w:sz w:val="22"/>
                <w:szCs w:val="22"/>
              </w:rPr>
              <w:t>454074, г. Челябинск, ул. Верхоянская, д. 37</w:t>
            </w:r>
          </w:p>
          <w:p w:rsidR="00F635D6" w:rsidRPr="00F635D6" w:rsidRDefault="00F635D6" w:rsidP="00F635D6">
            <w:pPr>
              <w:rPr>
                <w:sz w:val="22"/>
                <w:szCs w:val="22"/>
              </w:rPr>
            </w:pPr>
            <w:r w:rsidRPr="00F635D6">
              <w:rPr>
                <w:sz w:val="22"/>
                <w:szCs w:val="22"/>
              </w:rPr>
              <w:t xml:space="preserve">Телефон/факс: 8 (351) 772-42-63;  т. 8 (351) 772-75-12, </w:t>
            </w:r>
          </w:p>
          <w:p w:rsidR="00F635D6" w:rsidRPr="00F635D6" w:rsidRDefault="00F635D6" w:rsidP="00F635D6">
            <w:pPr>
              <w:rPr>
                <w:sz w:val="22"/>
                <w:szCs w:val="22"/>
              </w:rPr>
            </w:pPr>
            <w:r w:rsidRPr="00F635D6">
              <w:rPr>
                <w:sz w:val="22"/>
                <w:szCs w:val="22"/>
              </w:rPr>
              <w:t>ИНН 7447039138</w:t>
            </w:r>
          </w:p>
          <w:p w:rsidR="00F635D6" w:rsidRPr="00F635D6" w:rsidRDefault="00F635D6" w:rsidP="00F635D6">
            <w:pPr>
              <w:rPr>
                <w:sz w:val="22"/>
                <w:szCs w:val="22"/>
              </w:rPr>
            </w:pPr>
            <w:r w:rsidRPr="00F635D6">
              <w:rPr>
                <w:sz w:val="22"/>
                <w:szCs w:val="22"/>
              </w:rPr>
              <w:t>КПП 744701001</w:t>
            </w:r>
          </w:p>
          <w:p w:rsidR="00F635D6" w:rsidRPr="00F635D6" w:rsidRDefault="00F635D6" w:rsidP="00F635D6">
            <w:pPr>
              <w:rPr>
                <w:sz w:val="22"/>
                <w:szCs w:val="22"/>
              </w:rPr>
            </w:pPr>
            <w:proofErr w:type="gramStart"/>
            <w:r w:rsidRPr="00F635D6">
              <w:rPr>
                <w:sz w:val="22"/>
                <w:szCs w:val="22"/>
              </w:rPr>
              <w:t>л</w:t>
            </w:r>
            <w:proofErr w:type="gramEnd"/>
            <w:r w:rsidRPr="00F635D6">
              <w:rPr>
                <w:sz w:val="22"/>
                <w:szCs w:val="22"/>
              </w:rPr>
              <w:t>/с 0347800064Б</w:t>
            </w:r>
          </w:p>
          <w:p w:rsidR="00F635D6" w:rsidRPr="00F635D6" w:rsidRDefault="00F635D6" w:rsidP="00F635D6">
            <w:pPr>
              <w:rPr>
                <w:sz w:val="22"/>
                <w:szCs w:val="22"/>
              </w:rPr>
            </w:pPr>
            <w:proofErr w:type="gramStart"/>
            <w:r w:rsidRPr="00F635D6">
              <w:rPr>
                <w:sz w:val="22"/>
                <w:szCs w:val="22"/>
              </w:rPr>
              <w:t>р</w:t>
            </w:r>
            <w:proofErr w:type="gramEnd"/>
            <w:r w:rsidRPr="00F635D6">
              <w:rPr>
                <w:sz w:val="22"/>
                <w:szCs w:val="22"/>
              </w:rPr>
              <w:t>/с 40204810900000000137 в ГРКЦ ГУ Банка России по Челябинской области</w:t>
            </w:r>
          </w:p>
          <w:p w:rsidR="00F635D6" w:rsidRPr="00F635D6" w:rsidRDefault="00F635D6" w:rsidP="00F635D6">
            <w:pPr>
              <w:rPr>
                <w:sz w:val="22"/>
                <w:szCs w:val="22"/>
              </w:rPr>
            </w:pPr>
            <w:r w:rsidRPr="00F635D6">
              <w:rPr>
                <w:sz w:val="22"/>
                <w:szCs w:val="22"/>
              </w:rPr>
              <w:t>БИК: 047501001</w:t>
            </w:r>
          </w:p>
          <w:p w:rsidR="007B6503" w:rsidRDefault="007B6503" w:rsidP="00F635D6">
            <w:pPr>
              <w:rPr>
                <w:sz w:val="22"/>
                <w:szCs w:val="22"/>
              </w:rPr>
            </w:pPr>
          </w:p>
          <w:p w:rsidR="00F635D6" w:rsidRPr="00F635D6" w:rsidRDefault="00F635D6" w:rsidP="00F635D6">
            <w:pPr>
              <w:rPr>
                <w:sz w:val="22"/>
                <w:szCs w:val="22"/>
              </w:rPr>
            </w:pPr>
            <w:r w:rsidRPr="00F635D6">
              <w:rPr>
                <w:sz w:val="22"/>
                <w:szCs w:val="22"/>
              </w:rPr>
              <w:t>Директор</w:t>
            </w:r>
          </w:p>
          <w:p w:rsidR="00F635D6" w:rsidRPr="00F635D6" w:rsidRDefault="00F635D6" w:rsidP="00F635D6">
            <w:pPr>
              <w:rPr>
                <w:sz w:val="22"/>
                <w:szCs w:val="22"/>
              </w:rPr>
            </w:pPr>
          </w:p>
          <w:p w:rsidR="00F635D6" w:rsidRPr="00F635D6" w:rsidRDefault="00F635D6" w:rsidP="00F635D6">
            <w:pPr>
              <w:rPr>
                <w:sz w:val="22"/>
                <w:szCs w:val="22"/>
              </w:rPr>
            </w:pPr>
          </w:p>
          <w:p w:rsidR="00E23CE1" w:rsidRPr="007315D4" w:rsidRDefault="00F635D6" w:rsidP="00E23CE1">
            <w:pPr>
              <w:rPr>
                <w:sz w:val="22"/>
                <w:szCs w:val="22"/>
              </w:rPr>
            </w:pPr>
            <w:r w:rsidRPr="00F635D6">
              <w:rPr>
                <w:sz w:val="22"/>
                <w:szCs w:val="22"/>
              </w:rPr>
              <w:t>__________________О.В. Пономарёва</w:t>
            </w:r>
          </w:p>
          <w:p w:rsidR="00F22339" w:rsidRPr="007315D4" w:rsidRDefault="00F22339" w:rsidP="005A17EF">
            <w:pPr>
              <w:rPr>
                <w:sz w:val="22"/>
                <w:szCs w:val="22"/>
              </w:rPr>
            </w:pPr>
          </w:p>
        </w:tc>
        <w:tc>
          <w:tcPr>
            <w:tcW w:w="4320" w:type="dxa"/>
            <w:tcBorders>
              <w:top w:val="nil"/>
              <w:left w:val="nil"/>
              <w:bottom w:val="nil"/>
              <w:right w:val="nil"/>
            </w:tcBorders>
          </w:tcPr>
          <w:p w:rsidR="00724019" w:rsidRDefault="00FE7325" w:rsidP="00CE6509">
            <w:pPr>
              <w:rPr>
                <w:b/>
                <w:sz w:val="22"/>
                <w:szCs w:val="22"/>
              </w:rPr>
            </w:pPr>
            <w:r w:rsidRPr="007315D4">
              <w:rPr>
                <w:b/>
                <w:sz w:val="22"/>
                <w:szCs w:val="22"/>
              </w:rPr>
              <w:t>ПОСТАВЩИК:</w:t>
            </w:r>
          </w:p>
          <w:p w:rsidR="00CE6509" w:rsidRPr="000B7F80" w:rsidRDefault="00CE6509" w:rsidP="00CE6509">
            <w:pPr>
              <w:rPr>
                <w:b/>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132855" w:rsidRDefault="00132855" w:rsidP="00E23CE1">
            <w:pPr>
              <w:rPr>
                <w:sz w:val="22"/>
                <w:szCs w:val="22"/>
              </w:rPr>
            </w:pPr>
          </w:p>
          <w:p w:rsidR="007B6503" w:rsidRDefault="007B6503" w:rsidP="00E23CE1">
            <w:pPr>
              <w:rPr>
                <w:sz w:val="22"/>
                <w:szCs w:val="22"/>
              </w:rPr>
            </w:pPr>
          </w:p>
          <w:p w:rsidR="007B6503" w:rsidRDefault="007B6503" w:rsidP="00E23CE1">
            <w:pPr>
              <w:rPr>
                <w:sz w:val="22"/>
                <w:szCs w:val="22"/>
              </w:rPr>
            </w:pPr>
          </w:p>
          <w:p w:rsidR="00E23CE1" w:rsidRPr="007315D4" w:rsidRDefault="00E23CE1" w:rsidP="00E23CE1">
            <w:pPr>
              <w:rPr>
                <w:sz w:val="22"/>
                <w:szCs w:val="22"/>
              </w:rPr>
            </w:pPr>
            <w:r w:rsidRPr="007315D4">
              <w:rPr>
                <w:sz w:val="22"/>
                <w:szCs w:val="22"/>
              </w:rPr>
              <w:t>_______________</w:t>
            </w:r>
            <w:r>
              <w:rPr>
                <w:sz w:val="22"/>
                <w:szCs w:val="22"/>
              </w:rPr>
              <w:t>____</w:t>
            </w:r>
            <w:r w:rsidRPr="007315D4">
              <w:rPr>
                <w:sz w:val="22"/>
                <w:szCs w:val="22"/>
              </w:rPr>
              <w:t>__</w:t>
            </w:r>
          </w:p>
          <w:p w:rsidR="00C91BE9" w:rsidRPr="007315D4" w:rsidRDefault="00C91BE9" w:rsidP="00736DDB">
            <w:pPr>
              <w:rPr>
                <w:sz w:val="22"/>
                <w:szCs w:val="22"/>
              </w:rPr>
            </w:pPr>
          </w:p>
        </w:tc>
      </w:tr>
    </w:tbl>
    <w:p w:rsidR="005A17EF" w:rsidRPr="00B232D7" w:rsidRDefault="005A17EF" w:rsidP="005F1E26">
      <w:pPr>
        <w:tabs>
          <w:tab w:val="left" w:pos="4728"/>
          <w:tab w:val="left" w:pos="4877"/>
          <w:tab w:val="left" w:pos="6100"/>
        </w:tabs>
        <w:rPr>
          <w:sz w:val="22"/>
          <w:szCs w:val="22"/>
        </w:rPr>
      </w:pPr>
    </w:p>
    <w:sectPr w:rsidR="005A17EF" w:rsidRPr="00B232D7" w:rsidSect="00184FFD">
      <w:headerReference w:type="even" r:id="rId8"/>
      <w:pgSz w:w="11906" w:h="16838"/>
      <w:pgMar w:top="902" w:right="567"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81A" w:rsidRDefault="000A481A">
      <w:r>
        <w:separator/>
      </w:r>
    </w:p>
  </w:endnote>
  <w:endnote w:type="continuationSeparator" w:id="1">
    <w:p w:rsidR="000A481A" w:rsidRDefault="000A4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81A" w:rsidRDefault="000A481A">
      <w:r>
        <w:separator/>
      </w:r>
    </w:p>
  </w:footnote>
  <w:footnote w:type="continuationSeparator" w:id="1">
    <w:p w:rsidR="000A481A" w:rsidRDefault="000A4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C0" w:rsidRDefault="002D7AD4" w:rsidP="00B22A3C">
    <w:pPr>
      <w:pStyle w:val="a9"/>
      <w:framePr w:wrap="around" w:vAnchor="text" w:hAnchor="margin" w:xAlign="center" w:y="1"/>
      <w:rPr>
        <w:rStyle w:val="aa"/>
      </w:rPr>
    </w:pPr>
    <w:r>
      <w:rPr>
        <w:rStyle w:val="aa"/>
      </w:rPr>
      <w:fldChar w:fldCharType="begin"/>
    </w:r>
    <w:r w:rsidR="004E5CC0">
      <w:rPr>
        <w:rStyle w:val="aa"/>
      </w:rPr>
      <w:instrText xml:space="preserve">PAGE  </w:instrText>
    </w:r>
    <w:r>
      <w:rPr>
        <w:rStyle w:val="aa"/>
      </w:rPr>
      <w:fldChar w:fldCharType="end"/>
    </w:r>
  </w:p>
  <w:p w:rsidR="004E5CC0" w:rsidRDefault="004E5CC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hdrShapeDefaults>
    <o:shapedefaults v:ext="edit" spidmax="11265"/>
  </w:hdrShapeDefaults>
  <w:footnotePr>
    <w:footnote w:id="0"/>
    <w:footnote w:id="1"/>
  </w:footnotePr>
  <w:endnotePr>
    <w:endnote w:id="0"/>
    <w:endnote w:id="1"/>
  </w:endnotePr>
  <w:compat/>
  <w:rsids>
    <w:rsidRoot w:val="0067311E"/>
    <w:rsid w:val="0000316D"/>
    <w:rsid w:val="000067B1"/>
    <w:rsid w:val="00013B81"/>
    <w:rsid w:val="00024D82"/>
    <w:rsid w:val="00026F97"/>
    <w:rsid w:val="00036146"/>
    <w:rsid w:val="00045B21"/>
    <w:rsid w:val="00047491"/>
    <w:rsid w:val="000522CD"/>
    <w:rsid w:val="00063E6D"/>
    <w:rsid w:val="0006732A"/>
    <w:rsid w:val="00092990"/>
    <w:rsid w:val="000A481A"/>
    <w:rsid w:val="000A4DAF"/>
    <w:rsid w:val="000A5EC5"/>
    <w:rsid w:val="000B0CF8"/>
    <w:rsid w:val="000B1BBC"/>
    <w:rsid w:val="000B3677"/>
    <w:rsid w:val="000B6026"/>
    <w:rsid w:val="000B62C3"/>
    <w:rsid w:val="000B7F80"/>
    <w:rsid w:val="000C0966"/>
    <w:rsid w:val="000C0DAF"/>
    <w:rsid w:val="000C6877"/>
    <w:rsid w:val="000C736A"/>
    <w:rsid w:val="000C7D72"/>
    <w:rsid w:val="000D27D9"/>
    <w:rsid w:val="000D30A7"/>
    <w:rsid w:val="000D6120"/>
    <w:rsid w:val="000E0F4C"/>
    <w:rsid w:val="000E1073"/>
    <w:rsid w:val="000E12AA"/>
    <w:rsid w:val="000F032B"/>
    <w:rsid w:val="000F0E9F"/>
    <w:rsid w:val="000F390F"/>
    <w:rsid w:val="000F69E1"/>
    <w:rsid w:val="0010014E"/>
    <w:rsid w:val="001024EB"/>
    <w:rsid w:val="00102C3A"/>
    <w:rsid w:val="00104EF4"/>
    <w:rsid w:val="00105F84"/>
    <w:rsid w:val="001068E2"/>
    <w:rsid w:val="0011069D"/>
    <w:rsid w:val="00113D88"/>
    <w:rsid w:val="00114F9F"/>
    <w:rsid w:val="0012113B"/>
    <w:rsid w:val="00131ABD"/>
    <w:rsid w:val="00132855"/>
    <w:rsid w:val="00133DAC"/>
    <w:rsid w:val="001426D5"/>
    <w:rsid w:val="00143F21"/>
    <w:rsid w:val="00144E43"/>
    <w:rsid w:val="00147A87"/>
    <w:rsid w:val="00150541"/>
    <w:rsid w:val="00154059"/>
    <w:rsid w:val="00156C80"/>
    <w:rsid w:val="00164B81"/>
    <w:rsid w:val="00165F60"/>
    <w:rsid w:val="00172D44"/>
    <w:rsid w:val="00180124"/>
    <w:rsid w:val="00182B20"/>
    <w:rsid w:val="00183D73"/>
    <w:rsid w:val="00184FFD"/>
    <w:rsid w:val="00187A3A"/>
    <w:rsid w:val="00191C86"/>
    <w:rsid w:val="001A1DCA"/>
    <w:rsid w:val="001A4B87"/>
    <w:rsid w:val="001A52DE"/>
    <w:rsid w:val="001A74CA"/>
    <w:rsid w:val="001B4D39"/>
    <w:rsid w:val="001B7084"/>
    <w:rsid w:val="001C0E15"/>
    <w:rsid w:val="001C0E69"/>
    <w:rsid w:val="001E0027"/>
    <w:rsid w:val="001E3C90"/>
    <w:rsid w:val="001F0C6F"/>
    <w:rsid w:val="001F2DF5"/>
    <w:rsid w:val="001F5AA3"/>
    <w:rsid w:val="002061F4"/>
    <w:rsid w:val="00206E54"/>
    <w:rsid w:val="002111FE"/>
    <w:rsid w:val="00213EC0"/>
    <w:rsid w:val="002217C1"/>
    <w:rsid w:val="00235AE2"/>
    <w:rsid w:val="00235DDA"/>
    <w:rsid w:val="00241648"/>
    <w:rsid w:val="0024175B"/>
    <w:rsid w:val="00247F53"/>
    <w:rsid w:val="0025446C"/>
    <w:rsid w:val="00255A48"/>
    <w:rsid w:val="002560E7"/>
    <w:rsid w:val="00257DCA"/>
    <w:rsid w:val="002610F4"/>
    <w:rsid w:val="002673BC"/>
    <w:rsid w:val="00275E13"/>
    <w:rsid w:val="00281112"/>
    <w:rsid w:val="00281AAF"/>
    <w:rsid w:val="00282069"/>
    <w:rsid w:val="00285175"/>
    <w:rsid w:val="002A1708"/>
    <w:rsid w:val="002A32DC"/>
    <w:rsid w:val="002A42A6"/>
    <w:rsid w:val="002A4452"/>
    <w:rsid w:val="002A68E9"/>
    <w:rsid w:val="002A706C"/>
    <w:rsid w:val="002A7885"/>
    <w:rsid w:val="002B1E78"/>
    <w:rsid w:val="002B6E31"/>
    <w:rsid w:val="002C3478"/>
    <w:rsid w:val="002C5DC7"/>
    <w:rsid w:val="002D2879"/>
    <w:rsid w:val="002D5BFC"/>
    <w:rsid w:val="002D7AD4"/>
    <w:rsid w:val="002E5BA9"/>
    <w:rsid w:val="002E618B"/>
    <w:rsid w:val="002F47BC"/>
    <w:rsid w:val="002F4E75"/>
    <w:rsid w:val="002F6B58"/>
    <w:rsid w:val="002F7D4E"/>
    <w:rsid w:val="003024BA"/>
    <w:rsid w:val="003029EC"/>
    <w:rsid w:val="0030347A"/>
    <w:rsid w:val="00305228"/>
    <w:rsid w:val="003063E5"/>
    <w:rsid w:val="0031383E"/>
    <w:rsid w:val="00327940"/>
    <w:rsid w:val="003527ED"/>
    <w:rsid w:val="00353491"/>
    <w:rsid w:val="003539EC"/>
    <w:rsid w:val="003741D2"/>
    <w:rsid w:val="00375776"/>
    <w:rsid w:val="003870FA"/>
    <w:rsid w:val="0039088F"/>
    <w:rsid w:val="00393F6E"/>
    <w:rsid w:val="003943E7"/>
    <w:rsid w:val="003A70DC"/>
    <w:rsid w:val="003A7727"/>
    <w:rsid w:val="003B2E2C"/>
    <w:rsid w:val="003B7586"/>
    <w:rsid w:val="003C2158"/>
    <w:rsid w:val="003C4EBF"/>
    <w:rsid w:val="003F005D"/>
    <w:rsid w:val="003F3871"/>
    <w:rsid w:val="003F5854"/>
    <w:rsid w:val="00400EA2"/>
    <w:rsid w:val="0040109D"/>
    <w:rsid w:val="00401C59"/>
    <w:rsid w:val="0040788B"/>
    <w:rsid w:val="0041213F"/>
    <w:rsid w:val="00425734"/>
    <w:rsid w:val="00434089"/>
    <w:rsid w:val="00445410"/>
    <w:rsid w:val="00465C82"/>
    <w:rsid w:val="00465EC2"/>
    <w:rsid w:val="00472C4E"/>
    <w:rsid w:val="00475304"/>
    <w:rsid w:val="004969CF"/>
    <w:rsid w:val="004A0E2B"/>
    <w:rsid w:val="004A332C"/>
    <w:rsid w:val="004A7709"/>
    <w:rsid w:val="004B09B0"/>
    <w:rsid w:val="004B2C6F"/>
    <w:rsid w:val="004B2C7B"/>
    <w:rsid w:val="004B645B"/>
    <w:rsid w:val="004C1D8B"/>
    <w:rsid w:val="004C1EE6"/>
    <w:rsid w:val="004C50DB"/>
    <w:rsid w:val="004D2212"/>
    <w:rsid w:val="004D3751"/>
    <w:rsid w:val="004E029E"/>
    <w:rsid w:val="004E3862"/>
    <w:rsid w:val="004E5CC0"/>
    <w:rsid w:val="004E7811"/>
    <w:rsid w:val="004F056E"/>
    <w:rsid w:val="00503B07"/>
    <w:rsid w:val="0052409D"/>
    <w:rsid w:val="0053246E"/>
    <w:rsid w:val="005330FC"/>
    <w:rsid w:val="00533EAD"/>
    <w:rsid w:val="00542E74"/>
    <w:rsid w:val="00543B12"/>
    <w:rsid w:val="00553314"/>
    <w:rsid w:val="00554132"/>
    <w:rsid w:val="00555FC9"/>
    <w:rsid w:val="005737CF"/>
    <w:rsid w:val="005826FE"/>
    <w:rsid w:val="0058447F"/>
    <w:rsid w:val="00585D1B"/>
    <w:rsid w:val="0058749D"/>
    <w:rsid w:val="00597173"/>
    <w:rsid w:val="005A17EF"/>
    <w:rsid w:val="005A4A4C"/>
    <w:rsid w:val="005A5CB6"/>
    <w:rsid w:val="005B0169"/>
    <w:rsid w:val="005B322F"/>
    <w:rsid w:val="005B4C2F"/>
    <w:rsid w:val="005B75FE"/>
    <w:rsid w:val="005C3A6A"/>
    <w:rsid w:val="005D300D"/>
    <w:rsid w:val="005D53E6"/>
    <w:rsid w:val="005E2DA1"/>
    <w:rsid w:val="005E6079"/>
    <w:rsid w:val="005F1E26"/>
    <w:rsid w:val="005F4DC5"/>
    <w:rsid w:val="005F589D"/>
    <w:rsid w:val="00605332"/>
    <w:rsid w:val="0062002C"/>
    <w:rsid w:val="00627061"/>
    <w:rsid w:val="00633937"/>
    <w:rsid w:val="00640752"/>
    <w:rsid w:val="00652465"/>
    <w:rsid w:val="00653EDD"/>
    <w:rsid w:val="0066250A"/>
    <w:rsid w:val="00665420"/>
    <w:rsid w:val="0067311E"/>
    <w:rsid w:val="006776F2"/>
    <w:rsid w:val="00682625"/>
    <w:rsid w:val="006B257D"/>
    <w:rsid w:val="006B4246"/>
    <w:rsid w:val="006B622D"/>
    <w:rsid w:val="006D0871"/>
    <w:rsid w:val="006D5F92"/>
    <w:rsid w:val="006E0BEE"/>
    <w:rsid w:val="006E5510"/>
    <w:rsid w:val="006E60AF"/>
    <w:rsid w:val="006E79E5"/>
    <w:rsid w:val="006F2377"/>
    <w:rsid w:val="006F288A"/>
    <w:rsid w:val="006F61D9"/>
    <w:rsid w:val="0070229F"/>
    <w:rsid w:val="007028BA"/>
    <w:rsid w:val="00705D17"/>
    <w:rsid w:val="00724019"/>
    <w:rsid w:val="0072421C"/>
    <w:rsid w:val="007315D4"/>
    <w:rsid w:val="00732301"/>
    <w:rsid w:val="00736DDB"/>
    <w:rsid w:val="0075385F"/>
    <w:rsid w:val="00770110"/>
    <w:rsid w:val="007772DB"/>
    <w:rsid w:val="00777882"/>
    <w:rsid w:val="00777FE3"/>
    <w:rsid w:val="00780A7F"/>
    <w:rsid w:val="00780B1B"/>
    <w:rsid w:val="00782896"/>
    <w:rsid w:val="00783FD0"/>
    <w:rsid w:val="007842A7"/>
    <w:rsid w:val="00785AFC"/>
    <w:rsid w:val="007A0130"/>
    <w:rsid w:val="007A08AA"/>
    <w:rsid w:val="007B188D"/>
    <w:rsid w:val="007B6503"/>
    <w:rsid w:val="007B6D7B"/>
    <w:rsid w:val="007C244C"/>
    <w:rsid w:val="007C280D"/>
    <w:rsid w:val="007C50CA"/>
    <w:rsid w:val="007C58BB"/>
    <w:rsid w:val="007C72E3"/>
    <w:rsid w:val="007D418A"/>
    <w:rsid w:val="007E2FE2"/>
    <w:rsid w:val="007E332B"/>
    <w:rsid w:val="007F1825"/>
    <w:rsid w:val="007F6624"/>
    <w:rsid w:val="007F790D"/>
    <w:rsid w:val="007F7B9F"/>
    <w:rsid w:val="007F7C52"/>
    <w:rsid w:val="00804955"/>
    <w:rsid w:val="008136B9"/>
    <w:rsid w:val="00814D3D"/>
    <w:rsid w:val="008227CA"/>
    <w:rsid w:val="00831BB6"/>
    <w:rsid w:val="00832D95"/>
    <w:rsid w:val="00836A59"/>
    <w:rsid w:val="008458F0"/>
    <w:rsid w:val="00852FC7"/>
    <w:rsid w:val="008534EF"/>
    <w:rsid w:val="00855A9D"/>
    <w:rsid w:val="00860E9F"/>
    <w:rsid w:val="0086512E"/>
    <w:rsid w:val="00866581"/>
    <w:rsid w:val="00871B90"/>
    <w:rsid w:val="00882A81"/>
    <w:rsid w:val="008926E3"/>
    <w:rsid w:val="008A47F9"/>
    <w:rsid w:val="008A69A0"/>
    <w:rsid w:val="008B4DB8"/>
    <w:rsid w:val="008B51E0"/>
    <w:rsid w:val="008C3FD5"/>
    <w:rsid w:val="008C792A"/>
    <w:rsid w:val="008D07BB"/>
    <w:rsid w:val="008D2F30"/>
    <w:rsid w:val="008D439A"/>
    <w:rsid w:val="008D6991"/>
    <w:rsid w:val="008E3C3B"/>
    <w:rsid w:val="008E493F"/>
    <w:rsid w:val="008E76BB"/>
    <w:rsid w:val="008F5095"/>
    <w:rsid w:val="0090153C"/>
    <w:rsid w:val="00903320"/>
    <w:rsid w:val="00916F52"/>
    <w:rsid w:val="00933C89"/>
    <w:rsid w:val="0094038A"/>
    <w:rsid w:val="00942114"/>
    <w:rsid w:val="00946084"/>
    <w:rsid w:val="00953461"/>
    <w:rsid w:val="009543A5"/>
    <w:rsid w:val="00964C4A"/>
    <w:rsid w:val="00964E3C"/>
    <w:rsid w:val="00971F01"/>
    <w:rsid w:val="009734CB"/>
    <w:rsid w:val="009739E7"/>
    <w:rsid w:val="00977BA0"/>
    <w:rsid w:val="009873CE"/>
    <w:rsid w:val="00991FB2"/>
    <w:rsid w:val="0099292A"/>
    <w:rsid w:val="009951F2"/>
    <w:rsid w:val="009A47E3"/>
    <w:rsid w:val="009B228D"/>
    <w:rsid w:val="009B6530"/>
    <w:rsid w:val="009C24C4"/>
    <w:rsid w:val="009C2FD4"/>
    <w:rsid w:val="009C5D3A"/>
    <w:rsid w:val="009C790D"/>
    <w:rsid w:val="009D1E68"/>
    <w:rsid w:val="009E07B5"/>
    <w:rsid w:val="009E0F9D"/>
    <w:rsid w:val="009E1C8E"/>
    <w:rsid w:val="009E36C8"/>
    <w:rsid w:val="009F384F"/>
    <w:rsid w:val="00A104A3"/>
    <w:rsid w:val="00A15B62"/>
    <w:rsid w:val="00A24F61"/>
    <w:rsid w:val="00A3119C"/>
    <w:rsid w:val="00A35093"/>
    <w:rsid w:val="00A35767"/>
    <w:rsid w:val="00A42783"/>
    <w:rsid w:val="00A450AA"/>
    <w:rsid w:val="00A50CDE"/>
    <w:rsid w:val="00A64180"/>
    <w:rsid w:val="00A64DA6"/>
    <w:rsid w:val="00A6693C"/>
    <w:rsid w:val="00A710E1"/>
    <w:rsid w:val="00A87298"/>
    <w:rsid w:val="00A90143"/>
    <w:rsid w:val="00A91A01"/>
    <w:rsid w:val="00A942AD"/>
    <w:rsid w:val="00A959F0"/>
    <w:rsid w:val="00AA311A"/>
    <w:rsid w:val="00AB05AE"/>
    <w:rsid w:val="00AB1C5C"/>
    <w:rsid w:val="00AB59D7"/>
    <w:rsid w:val="00AC23C5"/>
    <w:rsid w:val="00AC3159"/>
    <w:rsid w:val="00AC4B50"/>
    <w:rsid w:val="00AC4CDB"/>
    <w:rsid w:val="00AC6119"/>
    <w:rsid w:val="00AD13C0"/>
    <w:rsid w:val="00AF2B75"/>
    <w:rsid w:val="00B0084B"/>
    <w:rsid w:val="00B04281"/>
    <w:rsid w:val="00B06802"/>
    <w:rsid w:val="00B06DFB"/>
    <w:rsid w:val="00B070AC"/>
    <w:rsid w:val="00B10611"/>
    <w:rsid w:val="00B13EE4"/>
    <w:rsid w:val="00B179BC"/>
    <w:rsid w:val="00B22A3C"/>
    <w:rsid w:val="00B232D7"/>
    <w:rsid w:val="00B255F4"/>
    <w:rsid w:val="00B311F9"/>
    <w:rsid w:val="00B47503"/>
    <w:rsid w:val="00B525CB"/>
    <w:rsid w:val="00B52FF0"/>
    <w:rsid w:val="00B6294E"/>
    <w:rsid w:val="00B6593F"/>
    <w:rsid w:val="00B84A02"/>
    <w:rsid w:val="00BA2B84"/>
    <w:rsid w:val="00BA7F83"/>
    <w:rsid w:val="00BB35F4"/>
    <w:rsid w:val="00BB3DF0"/>
    <w:rsid w:val="00BB67C0"/>
    <w:rsid w:val="00BB72D9"/>
    <w:rsid w:val="00BC0112"/>
    <w:rsid w:val="00BC33CB"/>
    <w:rsid w:val="00BE21B1"/>
    <w:rsid w:val="00BF077C"/>
    <w:rsid w:val="00C116F5"/>
    <w:rsid w:val="00C129CC"/>
    <w:rsid w:val="00C17E9A"/>
    <w:rsid w:val="00C27869"/>
    <w:rsid w:val="00C31829"/>
    <w:rsid w:val="00C40630"/>
    <w:rsid w:val="00C43E8A"/>
    <w:rsid w:val="00C46D8B"/>
    <w:rsid w:val="00C47F09"/>
    <w:rsid w:val="00C5107E"/>
    <w:rsid w:val="00C5568D"/>
    <w:rsid w:val="00C60211"/>
    <w:rsid w:val="00C61592"/>
    <w:rsid w:val="00C63E12"/>
    <w:rsid w:val="00C745DA"/>
    <w:rsid w:val="00C91BE9"/>
    <w:rsid w:val="00C921F9"/>
    <w:rsid w:val="00C9465B"/>
    <w:rsid w:val="00CA612B"/>
    <w:rsid w:val="00CB0172"/>
    <w:rsid w:val="00CC0D06"/>
    <w:rsid w:val="00CD1536"/>
    <w:rsid w:val="00CD35A8"/>
    <w:rsid w:val="00CE6509"/>
    <w:rsid w:val="00CE6EC9"/>
    <w:rsid w:val="00CF09D6"/>
    <w:rsid w:val="00CF725C"/>
    <w:rsid w:val="00D1124E"/>
    <w:rsid w:val="00D148E1"/>
    <w:rsid w:val="00D154B2"/>
    <w:rsid w:val="00D2760C"/>
    <w:rsid w:val="00D3042A"/>
    <w:rsid w:val="00D37BC6"/>
    <w:rsid w:val="00D37D40"/>
    <w:rsid w:val="00D4175E"/>
    <w:rsid w:val="00D437E8"/>
    <w:rsid w:val="00D43F22"/>
    <w:rsid w:val="00D5261A"/>
    <w:rsid w:val="00D526C9"/>
    <w:rsid w:val="00D53069"/>
    <w:rsid w:val="00D53652"/>
    <w:rsid w:val="00D56BA6"/>
    <w:rsid w:val="00D56D44"/>
    <w:rsid w:val="00D57C9D"/>
    <w:rsid w:val="00D610ED"/>
    <w:rsid w:val="00D6371F"/>
    <w:rsid w:val="00D644DE"/>
    <w:rsid w:val="00D66139"/>
    <w:rsid w:val="00D66417"/>
    <w:rsid w:val="00D81BD3"/>
    <w:rsid w:val="00DA3442"/>
    <w:rsid w:val="00DA4E7A"/>
    <w:rsid w:val="00DB2F7C"/>
    <w:rsid w:val="00DC0CC1"/>
    <w:rsid w:val="00DC2B9A"/>
    <w:rsid w:val="00DE11FD"/>
    <w:rsid w:val="00DE41E5"/>
    <w:rsid w:val="00DF0505"/>
    <w:rsid w:val="00DF1A5F"/>
    <w:rsid w:val="00E02CAC"/>
    <w:rsid w:val="00E04450"/>
    <w:rsid w:val="00E11AB1"/>
    <w:rsid w:val="00E13222"/>
    <w:rsid w:val="00E21E72"/>
    <w:rsid w:val="00E23CE1"/>
    <w:rsid w:val="00E26F4E"/>
    <w:rsid w:val="00E27075"/>
    <w:rsid w:val="00E27A5F"/>
    <w:rsid w:val="00E3064C"/>
    <w:rsid w:val="00E42AC8"/>
    <w:rsid w:val="00E46A2F"/>
    <w:rsid w:val="00E542B9"/>
    <w:rsid w:val="00E73506"/>
    <w:rsid w:val="00E73E2C"/>
    <w:rsid w:val="00E90706"/>
    <w:rsid w:val="00E90C8B"/>
    <w:rsid w:val="00E94161"/>
    <w:rsid w:val="00E96D68"/>
    <w:rsid w:val="00EA4DBC"/>
    <w:rsid w:val="00EB30B6"/>
    <w:rsid w:val="00EB588C"/>
    <w:rsid w:val="00EC1461"/>
    <w:rsid w:val="00EC45B3"/>
    <w:rsid w:val="00EC5091"/>
    <w:rsid w:val="00EC5309"/>
    <w:rsid w:val="00EC6712"/>
    <w:rsid w:val="00EC6B0B"/>
    <w:rsid w:val="00EE7FB3"/>
    <w:rsid w:val="00F02443"/>
    <w:rsid w:val="00F0443D"/>
    <w:rsid w:val="00F04AD7"/>
    <w:rsid w:val="00F108F4"/>
    <w:rsid w:val="00F22339"/>
    <w:rsid w:val="00F239EA"/>
    <w:rsid w:val="00F23E96"/>
    <w:rsid w:val="00F25C69"/>
    <w:rsid w:val="00F32DF5"/>
    <w:rsid w:val="00F3512F"/>
    <w:rsid w:val="00F47E3B"/>
    <w:rsid w:val="00F525D4"/>
    <w:rsid w:val="00F53B0D"/>
    <w:rsid w:val="00F61DDE"/>
    <w:rsid w:val="00F62484"/>
    <w:rsid w:val="00F635D6"/>
    <w:rsid w:val="00F654A3"/>
    <w:rsid w:val="00F74176"/>
    <w:rsid w:val="00F81D9A"/>
    <w:rsid w:val="00F91B90"/>
    <w:rsid w:val="00FA1AC0"/>
    <w:rsid w:val="00FB215F"/>
    <w:rsid w:val="00FB46E2"/>
    <w:rsid w:val="00FB4D07"/>
    <w:rsid w:val="00FC25D3"/>
    <w:rsid w:val="00FC3C04"/>
    <w:rsid w:val="00FD56B3"/>
    <w:rsid w:val="00FE4351"/>
    <w:rsid w:val="00FE7325"/>
    <w:rsid w:val="00FF3E93"/>
    <w:rsid w:val="00FF4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F30"/>
    <w:rPr>
      <w:sz w:val="24"/>
      <w:szCs w:val="24"/>
    </w:rPr>
  </w:style>
  <w:style w:type="paragraph" w:styleId="1">
    <w:name w:val="heading 1"/>
    <w:basedOn w:val="a"/>
    <w:next w:val="a"/>
    <w:qFormat/>
    <w:rsid w:val="00CB0172"/>
    <w:pPr>
      <w:keepNext/>
      <w:outlineLvl w:val="0"/>
    </w:pPr>
    <w:rPr>
      <w:sz w:val="28"/>
    </w:rPr>
  </w:style>
  <w:style w:type="paragraph" w:styleId="2">
    <w:name w:val="heading 2"/>
    <w:basedOn w:val="a"/>
    <w:next w:val="a"/>
    <w:qFormat/>
    <w:rsid w:val="00285175"/>
    <w:pPr>
      <w:keepNext/>
      <w:spacing w:before="240" w:after="60"/>
      <w:outlineLvl w:val="1"/>
    </w:pPr>
    <w:rPr>
      <w:rFonts w:ascii="Arial" w:hAnsi="Arial" w:cs="Arial"/>
      <w:b/>
      <w:bCs/>
      <w:i/>
      <w:iCs/>
      <w:sz w:val="28"/>
      <w:szCs w:val="28"/>
    </w:rPr>
  </w:style>
  <w:style w:type="paragraph" w:styleId="3">
    <w:name w:val="heading 3"/>
    <w:basedOn w:val="a"/>
    <w:next w:val="a"/>
    <w:qFormat/>
    <w:rsid w:val="00E42A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Знак"/>
    <w:basedOn w:val="a"/>
    <w:link w:val="a4"/>
    <w:rsid w:val="0067311E"/>
    <w:pPr>
      <w:spacing w:after="120"/>
    </w:pPr>
  </w:style>
  <w:style w:type="paragraph" w:styleId="a5">
    <w:name w:val="Body Text Indent"/>
    <w:basedOn w:val="a"/>
    <w:rsid w:val="0067311E"/>
    <w:pPr>
      <w:spacing w:after="120"/>
      <w:ind w:left="283"/>
    </w:pPr>
    <w:rPr>
      <w:sz w:val="20"/>
      <w:szCs w:val="20"/>
    </w:rPr>
  </w:style>
  <w:style w:type="paragraph" w:styleId="30">
    <w:name w:val="Body Text 3"/>
    <w:basedOn w:val="a"/>
    <w:rsid w:val="0067311E"/>
    <w:pPr>
      <w:jc w:val="both"/>
    </w:pPr>
  </w:style>
  <w:style w:type="paragraph" w:styleId="a6">
    <w:name w:val="footer"/>
    <w:basedOn w:val="a"/>
    <w:rsid w:val="005D300D"/>
    <w:pPr>
      <w:tabs>
        <w:tab w:val="center" w:pos="4677"/>
        <w:tab w:val="right" w:pos="9355"/>
      </w:tabs>
    </w:pPr>
  </w:style>
  <w:style w:type="paragraph" w:customStyle="1" w:styleId="a7">
    <w:name w:val="Знак Знак Знак Знак"/>
    <w:basedOn w:val="a"/>
    <w:rsid w:val="0006732A"/>
    <w:pPr>
      <w:spacing w:after="160" w:line="240" w:lineRule="exact"/>
    </w:pPr>
    <w:rPr>
      <w:rFonts w:ascii="Verdana" w:hAnsi="Verdana" w:cs="Verdana"/>
      <w:sz w:val="20"/>
      <w:szCs w:val="20"/>
      <w:lang w:val="en-US" w:eastAsia="en-US"/>
    </w:rPr>
  </w:style>
  <w:style w:type="table" w:styleId="a8">
    <w:name w:val="Table Grid"/>
    <w:basedOn w:val="a1"/>
    <w:rsid w:val="00F91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6B0B"/>
    <w:pPr>
      <w:spacing w:after="160" w:line="240" w:lineRule="exact"/>
    </w:pPr>
    <w:rPr>
      <w:rFonts w:eastAsia="Calibri"/>
      <w:sz w:val="20"/>
      <w:szCs w:val="20"/>
      <w:lang w:eastAsia="zh-CN"/>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Знак"/>
    <w:link w:val="a3"/>
    <w:rsid w:val="00EC6B0B"/>
    <w:rPr>
      <w:sz w:val="24"/>
      <w:szCs w:val="24"/>
      <w:lang w:val="ru-RU" w:eastAsia="ru-RU" w:bidi="ar-SA"/>
    </w:rPr>
  </w:style>
  <w:style w:type="paragraph" w:styleId="a9">
    <w:name w:val="header"/>
    <w:basedOn w:val="a"/>
    <w:rsid w:val="00CD35A8"/>
    <w:pPr>
      <w:tabs>
        <w:tab w:val="center" w:pos="4677"/>
        <w:tab w:val="right" w:pos="9355"/>
      </w:tabs>
    </w:pPr>
  </w:style>
  <w:style w:type="character" w:styleId="aa">
    <w:name w:val="page number"/>
    <w:basedOn w:val="a0"/>
    <w:rsid w:val="00CD35A8"/>
  </w:style>
  <w:style w:type="character" w:customStyle="1" w:styleId="ab">
    <w:name w:val="Гипертекстовая ссылка"/>
    <w:rsid w:val="00F74176"/>
    <w:rPr>
      <w:color w:val="106BBE"/>
    </w:rPr>
  </w:style>
  <w:style w:type="paragraph" w:customStyle="1" w:styleId="ac">
    <w:name w:val="Знак"/>
    <w:basedOn w:val="a"/>
    <w:rsid w:val="00A6693C"/>
    <w:pPr>
      <w:spacing w:after="160" w:line="240" w:lineRule="exact"/>
    </w:pPr>
    <w:rPr>
      <w:rFonts w:ascii="Verdana" w:hAnsi="Verdana" w:cs="Verdana"/>
      <w:sz w:val="20"/>
      <w:szCs w:val="20"/>
      <w:lang w:val="en-US" w:eastAsia="en-US"/>
    </w:rPr>
  </w:style>
  <w:style w:type="paragraph" w:customStyle="1" w:styleId="ConsNonformat">
    <w:name w:val="ConsNonformat"/>
    <w:rsid w:val="00A6693C"/>
    <w:pPr>
      <w:widowControl w:val="0"/>
      <w:autoSpaceDE w:val="0"/>
      <w:autoSpaceDN w:val="0"/>
      <w:adjustRightInd w:val="0"/>
    </w:pPr>
    <w:rPr>
      <w:rFonts w:ascii="Courier New" w:hAnsi="Courier New" w:cs="Courier New"/>
    </w:rPr>
  </w:style>
  <w:style w:type="paragraph" w:customStyle="1" w:styleId="OEM">
    <w:name w:val="Нормальный (OEM)"/>
    <w:basedOn w:val="a"/>
    <w:next w:val="a"/>
    <w:rsid w:val="00BE21B1"/>
    <w:pPr>
      <w:widowControl w:val="0"/>
      <w:autoSpaceDE w:val="0"/>
      <w:autoSpaceDN w:val="0"/>
      <w:adjustRightInd w:val="0"/>
      <w:jc w:val="both"/>
    </w:pPr>
    <w:rPr>
      <w:rFonts w:ascii="Courier New" w:hAnsi="Courier New" w:cs="Courier New"/>
      <w:sz w:val="20"/>
      <w:szCs w:val="20"/>
    </w:rPr>
  </w:style>
  <w:style w:type="paragraph" w:customStyle="1" w:styleId="Normal1">
    <w:name w:val="Normal1"/>
    <w:rsid w:val="00180124"/>
    <w:pPr>
      <w:widowControl w:val="0"/>
      <w:spacing w:line="360" w:lineRule="auto"/>
      <w:jc w:val="both"/>
    </w:pPr>
    <w:rPr>
      <w:snapToGrid w:val="0"/>
      <w:sz w:val="28"/>
    </w:rPr>
  </w:style>
  <w:style w:type="paragraph" w:customStyle="1" w:styleId="yarmsell">
    <w:name w:val="yarmsell"/>
    <w:basedOn w:val="a"/>
    <w:rsid w:val="0010014E"/>
    <w:pPr>
      <w:spacing w:before="100" w:beforeAutospacing="1" w:after="100" w:afterAutospacing="1"/>
    </w:pPr>
  </w:style>
  <w:style w:type="paragraph" w:styleId="ad">
    <w:name w:val="Block Text"/>
    <w:basedOn w:val="a"/>
    <w:rsid w:val="0010014E"/>
    <w:pPr>
      <w:spacing w:after="120"/>
      <w:ind w:left="1440" w:right="1440"/>
    </w:pPr>
  </w:style>
  <w:style w:type="paragraph" w:styleId="ae">
    <w:name w:val="Balloon Text"/>
    <w:basedOn w:val="a"/>
    <w:link w:val="af"/>
    <w:rsid w:val="00026F97"/>
    <w:rPr>
      <w:rFonts w:ascii="Tahoma" w:hAnsi="Tahoma" w:cs="Tahoma"/>
      <w:sz w:val="16"/>
      <w:szCs w:val="16"/>
    </w:rPr>
  </w:style>
  <w:style w:type="character" w:customStyle="1" w:styleId="af">
    <w:name w:val="Текст выноски Знак"/>
    <w:link w:val="ae"/>
    <w:rsid w:val="00026F97"/>
    <w:rPr>
      <w:rFonts w:ascii="Tahoma" w:hAnsi="Tahoma" w:cs="Tahoma"/>
      <w:sz w:val="16"/>
      <w:szCs w:val="16"/>
    </w:rPr>
  </w:style>
  <w:style w:type="table" w:customStyle="1" w:styleId="11">
    <w:name w:val="Сетка таблицы1"/>
    <w:basedOn w:val="a1"/>
    <w:next w:val="a8"/>
    <w:uiPriority w:val="59"/>
    <w:rsid w:val="008D2F3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F654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215680">
      <w:bodyDiv w:val="1"/>
      <w:marLeft w:val="0"/>
      <w:marRight w:val="0"/>
      <w:marTop w:val="0"/>
      <w:marBottom w:val="0"/>
      <w:divBdr>
        <w:top w:val="none" w:sz="0" w:space="0" w:color="auto"/>
        <w:left w:val="none" w:sz="0" w:space="0" w:color="auto"/>
        <w:bottom w:val="none" w:sz="0" w:space="0" w:color="auto"/>
        <w:right w:val="none" w:sz="0" w:space="0" w:color="auto"/>
      </w:divBdr>
    </w:div>
    <w:div w:id="1586842513">
      <w:bodyDiv w:val="1"/>
      <w:marLeft w:val="0"/>
      <w:marRight w:val="0"/>
      <w:marTop w:val="0"/>
      <w:marBottom w:val="0"/>
      <w:divBdr>
        <w:top w:val="none" w:sz="0" w:space="0" w:color="auto"/>
        <w:left w:val="none" w:sz="0" w:space="0" w:color="auto"/>
        <w:bottom w:val="none" w:sz="0" w:space="0" w:color="auto"/>
        <w:right w:val="none" w:sz="0" w:space="0" w:color="auto"/>
      </w:divBdr>
    </w:div>
    <w:div w:id="20595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0064072.4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90CD3-ACCC-473C-BC25-15691EF3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1334</Words>
  <Characters>9818</Characters>
  <Application>Microsoft Office Word</Application>
  <DocSecurity>4</DocSecurity>
  <Lines>81</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USR GorAdm</Company>
  <LinksUpToDate>false</LinksUpToDate>
  <CharactersWithSpaces>11130</CharactersWithSpaces>
  <SharedDoc>false</SharedDoc>
  <HLinks>
    <vt:vector size="18" baseType="variant">
      <vt:variant>
        <vt:i4>3539014</vt:i4>
      </vt:variant>
      <vt:variant>
        <vt:i4>6</vt:i4>
      </vt:variant>
      <vt:variant>
        <vt:i4>0</vt:i4>
      </vt:variant>
      <vt:variant>
        <vt:i4>5</vt:i4>
      </vt:variant>
      <vt:variant>
        <vt:lpwstr>mailto:Redent174@yandex.ru</vt:lpwstr>
      </vt:variant>
      <vt:variant>
        <vt:lpwstr/>
      </vt:variant>
      <vt:variant>
        <vt:i4>3539014</vt:i4>
      </vt:variant>
      <vt:variant>
        <vt:i4>3</vt:i4>
      </vt:variant>
      <vt:variant>
        <vt:i4>0</vt:i4>
      </vt:variant>
      <vt:variant>
        <vt:i4>5</vt:i4>
      </vt:variant>
      <vt:variant>
        <vt:lpwstr>mailto:Redent174@yandex.ru</vt:lpwstr>
      </vt:variant>
      <vt:variant>
        <vt:lpwstr/>
      </vt:variant>
      <vt:variant>
        <vt:i4>6029320</vt:i4>
      </vt:variant>
      <vt:variant>
        <vt:i4>0</vt:i4>
      </vt:variant>
      <vt:variant>
        <vt:i4>0</vt:i4>
      </vt:variant>
      <vt:variant>
        <vt:i4>5</vt:i4>
      </vt:variant>
      <vt:variant>
        <vt:lpwstr>garantf1://10064072.450/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OtdSem3</dc:creator>
  <cp:lastModifiedBy>999</cp:lastModifiedBy>
  <cp:revision>2</cp:revision>
  <cp:lastPrinted>2018-08-14T10:38:00Z</cp:lastPrinted>
  <dcterms:created xsi:type="dcterms:W3CDTF">2018-10-13T09:27:00Z</dcterms:created>
  <dcterms:modified xsi:type="dcterms:W3CDTF">2018-10-13T09:27:00Z</dcterms:modified>
</cp:coreProperties>
</file>