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D7" w:rsidRPr="008F1711" w:rsidRDefault="008C7196" w:rsidP="008169D7">
      <w:pPr>
        <w:shd w:val="clear" w:color="auto" w:fill="FFFFFF"/>
        <w:spacing w:line="317" w:lineRule="exact"/>
        <w:ind w:right="24"/>
        <w:jc w:val="center"/>
        <w:rPr>
          <w:rFonts w:ascii="Times New Roman" w:hAnsi="Times New Roman"/>
          <w:b/>
          <w:bCs/>
          <w:color w:val="000000"/>
          <w:spacing w:val="19"/>
          <w:w w:val="120"/>
          <w:sz w:val="22"/>
          <w:szCs w:val="22"/>
          <w:lang w:val="ru-RU"/>
        </w:rPr>
      </w:pPr>
      <w:r>
        <w:rPr>
          <w:rFonts w:ascii="Times New Roman" w:hAnsi="Times New Roman"/>
          <w:b/>
          <w:bCs/>
          <w:color w:val="000000"/>
          <w:spacing w:val="19"/>
          <w:w w:val="120"/>
          <w:sz w:val="22"/>
          <w:szCs w:val="22"/>
          <w:lang w:val="ru-RU"/>
        </w:rPr>
        <w:t xml:space="preserve">Договор № </w:t>
      </w:r>
    </w:p>
    <w:p w:rsidR="008169D7" w:rsidRPr="008F1711" w:rsidRDefault="008169D7" w:rsidP="008169D7">
      <w:pPr>
        <w:shd w:val="clear" w:color="auto" w:fill="FFFFFF"/>
        <w:spacing w:line="317" w:lineRule="exact"/>
        <w:ind w:right="-52"/>
        <w:jc w:val="center"/>
        <w:rPr>
          <w:rFonts w:ascii="Times New Roman" w:hAnsi="Times New Roman"/>
          <w:b/>
          <w:bCs/>
          <w:color w:val="000000"/>
          <w:spacing w:val="18"/>
          <w:w w:val="120"/>
          <w:sz w:val="22"/>
          <w:szCs w:val="22"/>
          <w:lang w:val="ru-RU"/>
        </w:rPr>
      </w:pPr>
      <w:r w:rsidRPr="008F1711">
        <w:rPr>
          <w:rFonts w:ascii="Times New Roman" w:hAnsi="Times New Roman"/>
          <w:b/>
          <w:bCs/>
          <w:color w:val="000000"/>
          <w:spacing w:val="19"/>
          <w:w w:val="120"/>
          <w:sz w:val="22"/>
          <w:szCs w:val="22"/>
          <w:lang w:val="ru-RU"/>
        </w:rPr>
        <w:t>на техническое обслуживание в области</w:t>
      </w:r>
    </w:p>
    <w:p w:rsidR="008169D7" w:rsidRPr="008F1711" w:rsidRDefault="008169D7" w:rsidP="008169D7">
      <w:pPr>
        <w:shd w:val="clear" w:color="auto" w:fill="FFFFFF"/>
        <w:spacing w:line="317" w:lineRule="exact"/>
        <w:ind w:right="-52"/>
        <w:jc w:val="center"/>
        <w:rPr>
          <w:rFonts w:ascii="Times New Roman" w:hAnsi="Times New Roman"/>
          <w:sz w:val="22"/>
          <w:szCs w:val="22"/>
          <w:lang w:val="ru-RU"/>
        </w:rPr>
      </w:pPr>
      <w:r w:rsidRPr="008F1711">
        <w:rPr>
          <w:rFonts w:ascii="Times New Roman" w:hAnsi="Times New Roman"/>
          <w:b/>
          <w:bCs/>
          <w:color w:val="000000"/>
          <w:spacing w:val="18"/>
          <w:w w:val="120"/>
          <w:sz w:val="22"/>
          <w:szCs w:val="22"/>
          <w:lang w:val="ru-RU"/>
        </w:rPr>
        <w:t>пожарной безопасности</w:t>
      </w:r>
    </w:p>
    <w:p w:rsidR="008169D7" w:rsidRPr="008F1711" w:rsidRDefault="008169D7" w:rsidP="008169D7">
      <w:pPr>
        <w:widowControl w:val="0"/>
        <w:jc w:val="both"/>
        <w:rPr>
          <w:rFonts w:ascii="Times New Roman" w:hAnsi="Times New Roman"/>
          <w:sz w:val="22"/>
          <w:szCs w:val="22"/>
          <w:lang w:val="ru-RU"/>
        </w:rPr>
      </w:pPr>
      <w:r w:rsidRPr="008F1711">
        <w:rPr>
          <w:rFonts w:ascii="Times New Roman" w:hAnsi="Times New Roman"/>
          <w:sz w:val="22"/>
          <w:szCs w:val="22"/>
          <w:lang w:val="ru-RU"/>
        </w:rPr>
        <w:t xml:space="preserve">г. Челябинск                                                                            </w:t>
      </w:r>
      <w:r w:rsidR="0058178C">
        <w:rPr>
          <w:rFonts w:ascii="Times New Roman" w:hAnsi="Times New Roman"/>
          <w:sz w:val="22"/>
          <w:szCs w:val="22"/>
          <w:lang w:val="ru-RU"/>
        </w:rPr>
        <w:t xml:space="preserve">                               </w:t>
      </w:r>
      <w:proofErr w:type="gramStart"/>
      <w:r w:rsidR="0058178C">
        <w:rPr>
          <w:rFonts w:ascii="Times New Roman" w:hAnsi="Times New Roman"/>
          <w:sz w:val="22"/>
          <w:szCs w:val="22"/>
          <w:lang w:val="ru-RU"/>
        </w:rPr>
        <w:t xml:space="preserve">  </w:t>
      </w:r>
      <w:r w:rsidRPr="008F1711">
        <w:rPr>
          <w:rFonts w:ascii="Times New Roman" w:hAnsi="Times New Roman"/>
          <w:sz w:val="22"/>
          <w:szCs w:val="22"/>
          <w:lang w:val="ru-RU"/>
        </w:rPr>
        <w:t xml:space="preserve"> «</w:t>
      </w:r>
      <w:proofErr w:type="gramEnd"/>
      <w:r w:rsidR="005B0C7D">
        <w:rPr>
          <w:rFonts w:ascii="Times New Roman" w:hAnsi="Times New Roman"/>
          <w:sz w:val="22"/>
          <w:szCs w:val="22"/>
          <w:lang w:val="ru-RU"/>
        </w:rPr>
        <w:t xml:space="preserve">   »__________</w:t>
      </w:r>
      <w:r w:rsidRPr="008F1711">
        <w:rPr>
          <w:rFonts w:ascii="Times New Roman" w:hAnsi="Times New Roman"/>
          <w:sz w:val="22"/>
          <w:szCs w:val="22"/>
          <w:lang w:val="ru-RU"/>
        </w:rPr>
        <w:t xml:space="preserve"> 201</w:t>
      </w:r>
      <w:r w:rsidR="00E263F6">
        <w:rPr>
          <w:rFonts w:ascii="Times New Roman" w:hAnsi="Times New Roman"/>
          <w:sz w:val="22"/>
          <w:szCs w:val="22"/>
          <w:lang w:val="ru-RU"/>
        </w:rPr>
        <w:t>9</w:t>
      </w:r>
      <w:r w:rsidRPr="008F1711">
        <w:rPr>
          <w:rFonts w:ascii="Times New Roman" w:hAnsi="Times New Roman"/>
          <w:sz w:val="22"/>
          <w:szCs w:val="22"/>
          <w:lang w:val="ru-RU"/>
        </w:rPr>
        <w:t>г.</w:t>
      </w:r>
    </w:p>
    <w:p w:rsidR="008169D7" w:rsidRPr="008F1711" w:rsidRDefault="008169D7" w:rsidP="008169D7">
      <w:pPr>
        <w:widowControl w:val="0"/>
        <w:ind w:firstLine="567"/>
        <w:jc w:val="both"/>
        <w:rPr>
          <w:rFonts w:ascii="Times New Roman" w:hAnsi="Times New Roman"/>
          <w:sz w:val="22"/>
          <w:szCs w:val="22"/>
          <w:lang w:val="ru-RU"/>
        </w:rPr>
      </w:pPr>
    </w:p>
    <w:p w:rsidR="008169D7" w:rsidRPr="00BE6F60" w:rsidRDefault="00E263F6" w:rsidP="008169D7">
      <w:pPr>
        <w:shd w:val="clear" w:color="auto" w:fill="FFFFFF"/>
        <w:tabs>
          <w:tab w:val="left" w:pos="-180"/>
          <w:tab w:val="left" w:pos="10260"/>
        </w:tabs>
        <w:spacing w:before="322"/>
        <w:ind w:left="14" w:right="5" w:firstLine="710"/>
        <w:jc w:val="both"/>
        <w:rPr>
          <w:rStyle w:val="a3"/>
          <w:rFonts w:ascii="Times New Roman" w:hAnsi="Times New Roman"/>
          <w:b w:val="0"/>
          <w:i w:val="0"/>
          <w:sz w:val="20"/>
          <w:szCs w:val="20"/>
          <w:lang w:val="ru-RU"/>
        </w:rPr>
      </w:pPr>
      <w:r>
        <w:rPr>
          <w:rFonts w:ascii="Times New Roman" w:hAnsi="Times New Roman"/>
          <w:b/>
          <w:sz w:val="20"/>
          <w:szCs w:val="20"/>
          <w:lang w:val="ru-RU"/>
        </w:rPr>
        <w:t>_________________________________________________________________</w:t>
      </w:r>
      <w:r w:rsidR="008169D7" w:rsidRPr="00BE6F60">
        <w:rPr>
          <w:rFonts w:ascii="Times New Roman" w:hAnsi="Times New Roman"/>
          <w:sz w:val="20"/>
          <w:szCs w:val="20"/>
          <w:lang w:val="ru-RU"/>
        </w:rPr>
        <w:t xml:space="preserve">, именуемое в дальнейшем «Исполнитель», в лице </w:t>
      </w:r>
      <w:r>
        <w:rPr>
          <w:rFonts w:ascii="Times New Roman" w:hAnsi="Times New Roman"/>
          <w:sz w:val="20"/>
          <w:szCs w:val="20"/>
          <w:lang w:val="ru-RU"/>
        </w:rPr>
        <w:t>_____________________________________________________</w:t>
      </w:r>
      <w:r w:rsidR="008169D7" w:rsidRPr="00BE6F60">
        <w:rPr>
          <w:rFonts w:ascii="Times New Roman" w:hAnsi="Times New Roman"/>
          <w:sz w:val="20"/>
          <w:szCs w:val="20"/>
          <w:lang w:val="ru-RU"/>
        </w:rPr>
        <w:t>, действующей на основании Устава, с од</w:t>
      </w:r>
      <w:r w:rsidR="008169D7" w:rsidRPr="00EE629E">
        <w:rPr>
          <w:rFonts w:ascii="Times New Roman" w:hAnsi="Times New Roman"/>
          <w:sz w:val="20"/>
          <w:szCs w:val="20"/>
          <w:lang w:val="ru-RU"/>
        </w:rPr>
        <w:t>ной  стороны</w:t>
      </w:r>
      <w:r w:rsidR="005F08AA" w:rsidRPr="00EE629E">
        <w:rPr>
          <w:rFonts w:ascii="Times New Roman" w:hAnsi="Times New Roman"/>
          <w:sz w:val="20"/>
          <w:szCs w:val="20"/>
          <w:lang w:val="ru-RU"/>
        </w:rPr>
        <w:t xml:space="preserve"> и </w:t>
      </w:r>
      <w:r w:rsidR="00E35461" w:rsidRPr="00E35461">
        <w:rPr>
          <w:rFonts w:ascii="Times New Roman" w:hAnsi="Times New Roman"/>
          <w:b/>
          <w:sz w:val="20"/>
          <w:szCs w:val="20"/>
          <w:lang w:val="ru-RU"/>
        </w:rPr>
        <w:t>Муниципальное автономное об</w:t>
      </w:r>
      <w:r w:rsidR="003510FB">
        <w:rPr>
          <w:rFonts w:ascii="Times New Roman" w:hAnsi="Times New Roman"/>
          <w:b/>
          <w:sz w:val="20"/>
          <w:szCs w:val="20"/>
          <w:lang w:val="ru-RU"/>
        </w:rPr>
        <w:t>щеобразовательное учреждение «С</w:t>
      </w:r>
      <w:r w:rsidR="00E35461" w:rsidRPr="00E35461">
        <w:rPr>
          <w:rFonts w:ascii="Times New Roman" w:hAnsi="Times New Roman"/>
          <w:b/>
          <w:sz w:val="20"/>
          <w:szCs w:val="20"/>
          <w:lang w:val="ru-RU"/>
        </w:rPr>
        <w:t>редняя общеобразовательная школа № 36 г. Челябинска»</w:t>
      </w:r>
      <w:r w:rsidR="00E35461" w:rsidRPr="00E35461">
        <w:rPr>
          <w:rFonts w:ascii="Times New Roman" w:hAnsi="Times New Roman"/>
          <w:sz w:val="20"/>
          <w:szCs w:val="20"/>
          <w:lang w:val="ru-RU"/>
        </w:rPr>
        <w:t>, именуемое в дальнейшем «Заказчик», в  лице директора</w:t>
      </w:r>
      <w:r w:rsidR="00E35461" w:rsidRPr="00E35461">
        <w:rPr>
          <w:sz w:val="20"/>
          <w:szCs w:val="20"/>
          <w:lang w:val="ru-RU"/>
        </w:rPr>
        <w:t xml:space="preserve"> </w:t>
      </w:r>
      <w:r w:rsidR="00E35461" w:rsidRPr="00E35461">
        <w:rPr>
          <w:rFonts w:ascii="Times New Roman" w:hAnsi="Times New Roman"/>
          <w:sz w:val="20"/>
          <w:szCs w:val="20"/>
          <w:lang w:val="ru-RU"/>
        </w:rPr>
        <w:t>Меньшениной Маргариты Борисовны</w:t>
      </w:r>
      <w:r w:rsidR="008169D7" w:rsidRPr="00EE629E">
        <w:rPr>
          <w:rStyle w:val="a3"/>
          <w:rFonts w:ascii="Times New Roman" w:hAnsi="Times New Roman"/>
          <w:b w:val="0"/>
          <w:i w:val="0"/>
          <w:sz w:val="20"/>
          <w:szCs w:val="20"/>
          <w:lang w:val="ru-RU"/>
        </w:rPr>
        <w:t>, действующей</w:t>
      </w:r>
      <w:r w:rsidR="00EC6F51">
        <w:rPr>
          <w:rStyle w:val="a3"/>
          <w:rFonts w:ascii="Times New Roman" w:hAnsi="Times New Roman"/>
          <w:b w:val="0"/>
          <w:i w:val="0"/>
          <w:sz w:val="20"/>
          <w:szCs w:val="20"/>
          <w:lang w:val="ru-RU"/>
        </w:rPr>
        <w:t xml:space="preserve"> на основании Устава,  именуемое</w:t>
      </w:r>
      <w:r w:rsidR="008169D7" w:rsidRPr="00EE629E">
        <w:rPr>
          <w:rStyle w:val="a3"/>
          <w:rFonts w:ascii="Times New Roman" w:hAnsi="Times New Roman"/>
          <w:b w:val="0"/>
          <w:i w:val="0"/>
          <w:sz w:val="20"/>
          <w:szCs w:val="20"/>
          <w:lang w:val="ru-RU"/>
        </w:rPr>
        <w:t xml:space="preserve"> в дальнейшем «Заказчик», с другой стороны, а вместе именуемые «Стороны», заключили  настоящий Договор о нижеследующем:</w:t>
      </w:r>
    </w:p>
    <w:p w:rsidR="008169D7" w:rsidRPr="00BE6F60" w:rsidRDefault="008169D7" w:rsidP="008169D7">
      <w:pPr>
        <w:widowControl w:val="0"/>
        <w:ind w:firstLine="567"/>
        <w:jc w:val="both"/>
        <w:rPr>
          <w:rFonts w:ascii="Times New Roman" w:hAnsi="Times New Roman"/>
          <w:sz w:val="20"/>
          <w:szCs w:val="20"/>
          <w:lang w:val="ru-RU"/>
        </w:rPr>
      </w:pPr>
    </w:p>
    <w:p w:rsidR="008169D7" w:rsidRPr="00BE6F60" w:rsidRDefault="008169D7" w:rsidP="008169D7">
      <w:pPr>
        <w:shd w:val="clear" w:color="auto" w:fill="FFFFFF"/>
        <w:tabs>
          <w:tab w:val="left" w:pos="-180"/>
          <w:tab w:val="left" w:pos="10260"/>
        </w:tabs>
        <w:spacing w:before="322" w:line="278" w:lineRule="exact"/>
        <w:ind w:left="14" w:right="5" w:firstLine="710"/>
        <w:jc w:val="center"/>
        <w:rPr>
          <w:rFonts w:ascii="Times New Roman" w:hAnsi="Times New Roman"/>
          <w:b/>
          <w:sz w:val="20"/>
          <w:szCs w:val="20"/>
          <w:lang w:val="ru-RU"/>
        </w:rPr>
      </w:pPr>
      <w:r w:rsidRPr="00BE6F60">
        <w:rPr>
          <w:rFonts w:ascii="Times New Roman" w:hAnsi="Times New Roman"/>
          <w:b/>
          <w:sz w:val="20"/>
          <w:szCs w:val="20"/>
          <w:lang w:val="ru-RU"/>
        </w:rPr>
        <w:t>1. ПРЕДМЕТ ДОГОВОРА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1.1. Заказчик поручает, а Исполнитель принимает на себя выполнение работ по техническому обслуживанию приборов автоматической пожарной сигнализации и системы оповещения и управления эвакуацией людей при пожаре</w:t>
      </w:r>
      <w:r w:rsidR="005A12D7">
        <w:rPr>
          <w:rFonts w:ascii="Times New Roman" w:hAnsi="Times New Roman"/>
          <w:sz w:val="20"/>
          <w:szCs w:val="20"/>
          <w:lang w:val="ru-RU"/>
        </w:rPr>
        <w:t>, так же включительно ежеквартальный технический осмотр противопожарных дверей</w:t>
      </w:r>
      <w:r w:rsidRPr="00BE6F60">
        <w:rPr>
          <w:rFonts w:ascii="Times New Roman" w:hAnsi="Times New Roman"/>
          <w:sz w:val="20"/>
          <w:szCs w:val="20"/>
          <w:lang w:val="ru-RU"/>
        </w:rPr>
        <w:t xml:space="preserve"> (далее – АПС и СОУЭ) (согласно проектной документации) на объекте Заказчика по адресу:</w:t>
      </w:r>
      <w:r w:rsidR="005A12D7">
        <w:rPr>
          <w:rFonts w:ascii="Times New Roman" w:hAnsi="Times New Roman"/>
          <w:sz w:val="20"/>
          <w:szCs w:val="20"/>
          <w:lang w:val="ru-RU"/>
        </w:rPr>
        <w:t xml:space="preserve"> </w:t>
      </w:r>
      <w:r w:rsidR="008C7196">
        <w:rPr>
          <w:rFonts w:ascii="Times New Roman" w:hAnsi="Times New Roman"/>
          <w:sz w:val="20"/>
          <w:szCs w:val="20"/>
          <w:lang w:val="ru-RU"/>
        </w:rPr>
        <w:t>г.</w:t>
      </w:r>
      <w:r w:rsidRPr="00BE6F60">
        <w:rPr>
          <w:rFonts w:ascii="Times New Roman" w:hAnsi="Times New Roman"/>
          <w:sz w:val="20"/>
          <w:szCs w:val="20"/>
          <w:lang w:val="ru-RU"/>
        </w:rPr>
        <w:t xml:space="preserve"> </w:t>
      </w:r>
      <w:r w:rsidR="0058178C">
        <w:rPr>
          <w:rFonts w:ascii="Times New Roman" w:hAnsi="Times New Roman"/>
          <w:sz w:val="20"/>
          <w:szCs w:val="20"/>
          <w:lang w:val="ru-RU"/>
        </w:rPr>
        <w:t xml:space="preserve">Челябинск </w:t>
      </w:r>
      <w:r w:rsidR="00E35461" w:rsidRPr="00E35461">
        <w:rPr>
          <w:rFonts w:ascii="Times New Roman" w:hAnsi="Times New Roman"/>
          <w:sz w:val="20"/>
          <w:szCs w:val="20"/>
          <w:lang w:val="ru-RU"/>
        </w:rPr>
        <w:t>ул. 40-летия Победы д. 24-А.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Приём объекта на обслуживание производится после проверки технического состояния пожарной сигнализации и составления соответствующего акта (дефектной ведомости), подписанного обеими сторонами.</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1.2. Исполнитель обязуется ежемесячно производить регламентное техническое обслуживание АПС и СОУЭ на объектах Заказчика.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 xml:space="preserve">1.3. Исполнитель обязуется в случае нарушения работоспособности АПС и СОУЭ в течение 24 часов после получения заявки </w:t>
      </w:r>
      <w:r w:rsidR="008C6A8A">
        <w:rPr>
          <w:rFonts w:ascii="Times New Roman" w:hAnsi="Times New Roman"/>
          <w:sz w:val="20"/>
          <w:szCs w:val="20"/>
          <w:lang w:val="ru-RU"/>
        </w:rPr>
        <w:t xml:space="preserve">по телефонам </w:t>
      </w:r>
      <w:r w:rsidR="00E263F6">
        <w:rPr>
          <w:rFonts w:ascii="Times New Roman" w:hAnsi="Times New Roman"/>
          <w:sz w:val="20"/>
          <w:szCs w:val="20"/>
          <w:lang w:val="ru-RU"/>
        </w:rPr>
        <w:t>______________</w:t>
      </w:r>
      <w:r w:rsidR="008C6A8A">
        <w:rPr>
          <w:rFonts w:ascii="Times New Roman" w:hAnsi="Times New Roman"/>
          <w:sz w:val="20"/>
          <w:szCs w:val="20"/>
          <w:lang w:val="ru-RU"/>
        </w:rPr>
        <w:t xml:space="preserve"> и </w:t>
      </w:r>
      <w:r w:rsidR="00E263F6">
        <w:rPr>
          <w:rFonts w:ascii="Times New Roman" w:hAnsi="Times New Roman"/>
          <w:sz w:val="20"/>
          <w:szCs w:val="20"/>
          <w:lang w:val="ru-RU"/>
        </w:rPr>
        <w:t>________________</w:t>
      </w:r>
      <w:r w:rsidR="008C6A8A">
        <w:rPr>
          <w:rFonts w:ascii="Times New Roman" w:hAnsi="Times New Roman"/>
          <w:sz w:val="20"/>
          <w:szCs w:val="20"/>
          <w:lang w:val="ru-RU"/>
        </w:rPr>
        <w:t xml:space="preserve"> </w:t>
      </w:r>
      <w:r w:rsidRPr="00BE6F60">
        <w:rPr>
          <w:rFonts w:ascii="Times New Roman" w:hAnsi="Times New Roman"/>
          <w:sz w:val="20"/>
          <w:szCs w:val="20"/>
          <w:lang w:val="ru-RU"/>
        </w:rPr>
        <w:t>от Заказчика начать ремонтные или наладочные работы на объектах.</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1.4. Заказчик обязуется принять и оплатить выполненные работы согласно п.1.1 в соответствии с пунктом 2.1 настоящего договора.</w:t>
      </w:r>
    </w:p>
    <w:p w:rsidR="003D435E" w:rsidRPr="00BE6F60" w:rsidRDefault="003D435E" w:rsidP="008169D7">
      <w:pPr>
        <w:ind w:left="360"/>
        <w:jc w:val="both"/>
        <w:rPr>
          <w:rFonts w:ascii="Times New Roman" w:hAnsi="Times New Roman"/>
          <w:sz w:val="20"/>
          <w:szCs w:val="20"/>
          <w:lang w:val="ru-RU"/>
        </w:rPr>
      </w:pPr>
    </w:p>
    <w:p w:rsidR="008169D7" w:rsidRDefault="008169D7" w:rsidP="008169D7">
      <w:pPr>
        <w:ind w:left="1260"/>
        <w:rPr>
          <w:rFonts w:ascii="Times New Roman" w:hAnsi="Times New Roman"/>
          <w:b/>
          <w:sz w:val="20"/>
          <w:szCs w:val="20"/>
          <w:lang w:val="ru-RU"/>
        </w:rPr>
      </w:pPr>
      <w:r w:rsidRPr="00BE6F60">
        <w:rPr>
          <w:rFonts w:ascii="Times New Roman" w:hAnsi="Times New Roman"/>
          <w:b/>
          <w:sz w:val="20"/>
          <w:szCs w:val="20"/>
          <w:lang w:val="ru-RU"/>
        </w:rPr>
        <w:t xml:space="preserve">                                           </w:t>
      </w:r>
      <w:r w:rsidR="0058178C">
        <w:rPr>
          <w:rFonts w:ascii="Times New Roman" w:hAnsi="Times New Roman"/>
          <w:b/>
          <w:sz w:val="20"/>
          <w:szCs w:val="20"/>
          <w:lang w:val="ru-RU"/>
        </w:rPr>
        <w:t xml:space="preserve">    </w:t>
      </w:r>
      <w:r w:rsidRPr="00BE6F60">
        <w:rPr>
          <w:rFonts w:ascii="Times New Roman" w:hAnsi="Times New Roman"/>
          <w:b/>
          <w:sz w:val="20"/>
          <w:szCs w:val="20"/>
          <w:lang w:val="ru-RU"/>
        </w:rPr>
        <w:t>2.СТОИМОСТЬ УСЛУГ</w:t>
      </w:r>
    </w:p>
    <w:p w:rsidR="003D435E" w:rsidRPr="00BE6F60" w:rsidRDefault="003D435E" w:rsidP="008169D7">
      <w:pPr>
        <w:ind w:left="1260"/>
        <w:rPr>
          <w:rFonts w:ascii="Times New Roman" w:hAnsi="Times New Roman"/>
          <w:b/>
          <w:sz w:val="20"/>
          <w:szCs w:val="20"/>
          <w:lang w:val="ru-RU"/>
        </w:rPr>
      </w:pPr>
    </w:p>
    <w:p w:rsidR="008169D7" w:rsidRDefault="008169D7" w:rsidP="008169D7">
      <w:pPr>
        <w:numPr>
          <w:ilvl w:val="1"/>
          <w:numId w:val="11"/>
        </w:numPr>
        <w:ind w:left="708"/>
        <w:jc w:val="both"/>
        <w:rPr>
          <w:rFonts w:ascii="Times New Roman" w:hAnsi="Times New Roman"/>
          <w:sz w:val="20"/>
          <w:szCs w:val="20"/>
          <w:lang w:val="ru-RU"/>
        </w:rPr>
      </w:pPr>
      <w:r w:rsidRPr="0058178C">
        <w:rPr>
          <w:rFonts w:ascii="Times New Roman" w:hAnsi="Times New Roman"/>
          <w:b/>
          <w:sz w:val="20"/>
          <w:szCs w:val="20"/>
          <w:lang w:val="ru-RU"/>
        </w:rPr>
        <w:t>Ежемесяч</w:t>
      </w:r>
      <w:r w:rsidR="0058178C">
        <w:rPr>
          <w:rFonts w:ascii="Times New Roman" w:hAnsi="Times New Roman"/>
          <w:b/>
          <w:sz w:val="20"/>
          <w:szCs w:val="20"/>
          <w:lang w:val="ru-RU"/>
        </w:rPr>
        <w:t>н</w:t>
      </w:r>
      <w:r w:rsidR="00E35461">
        <w:rPr>
          <w:rFonts w:ascii="Times New Roman" w:hAnsi="Times New Roman"/>
          <w:b/>
          <w:sz w:val="20"/>
          <w:szCs w:val="20"/>
          <w:lang w:val="ru-RU"/>
        </w:rPr>
        <w:t xml:space="preserve">ая стоимость работ составляет </w:t>
      </w:r>
      <w:r w:rsidR="00E263F6">
        <w:rPr>
          <w:rFonts w:ascii="Times New Roman" w:hAnsi="Times New Roman"/>
          <w:b/>
          <w:sz w:val="20"/>
          <w:szCs w:val="20"/>
          <w:lang w:val="ru-RU"/>
        </w:rPr>
        <w:t>________</w:t>
      </w:r>
      <w:r w:rsidR="007B0C89">
        <w:rPr>
          <w:rFonts w:ascii="Times New Roman" w:hAnsi="Times New Roman"/>
          <w:b/>
          <w:sz w:val="20"/>
          <w:szCs w:val="20"/>
          <w:lang w:val="ru-RU"/>
        </w:rPr>
        <w:t xml:space="preserve"> рублей</w:t>
      </w:r>
      <w:r w:rsidRPr="0058178C">
        <w:rPr>
          <w:rFonts w:ascii="Times New Roman" w:hAnsi="Times New Roman"/>
          <w:b/>
          <w:sz w:val="20"/>
          <w:szCs w:val="20"/>
          <w:lang w:val="ru-RU"/>
        </w:rPr>
        <w:t xml:space="preserve"> (</w:t>
      </w:r>
      <w:r w:rsidR="00E263F6">
        <w:rPr>
          <w:rFonts w:ascii="Times New Roman" w:hAnsi="Times New Roman"/>
          <w:b/>
          <w:sz w:val="20"/>
          <w:szCs w:val="20"/>
          <w:lang w:val="ru-RU"/>
        </w:rPr>
        <w:t>____________________</w:t>
      </w:r>
      <w:r w:rsidRPr="0058178C">
        <w:rPr>
          <w:rFonts w:ascii="Times New Roman" w:hAnsi="Times New Roman"/>
          <w:b/>
          <w:sz w:val="20"/>
          <w:szCs w:val="20"/>
          <w:lang w:val="ru-RU"/>
        </w:rPr>
        <w:t>рублей)</w:t>
      </w:r>
      <w:r w:rsidR="007B0C89">
        <w:rPr>
          <w:rFonts w:ascii="Times New Roman" w:hAnsi="Times New Roman"/>
          <w:b/>
          <w:sz w:val="20"/>
          <w:szCs w:val="20"/>
          <w:lang w:val="ru-RU"/>
        </w:rPr>
        <w:t xml:space="preserve"> 00 копеек.</w:t>
      </w:r>
      <w:r w:rsidRPr="0058178C">
        <w:rPr>
          <w:rFonts w:ascii="Times New Roman" w:hAnsi="Times New Roman"/>
          <w:sz w:val="20"/>
          <w:szCs w:val="20"/>
          <w:lang w:val="ru-RU"/>
        </w:rPr>
        <w:t xml:space="preserve">                     </w:t>
      </w:r>
      <w:r w:rsidR="005A12D7">
        <w:rPr>
          <w:rFonts w:ascii="Times New Roman" w:hAnsi="Times New Roman"/>
          <w:sz w:val="20"/>
          <w:szCs w:val="20"/>
          <w:lang w:val="ru-RU"/>
        </w:rPr>
        <w:t xml:space="preserve">            Капитальный ремонт, </w:t>
      </w:r>
      <w:r w:rsidRPr="0058178C">
        <w:rPr>
          <w:rFonts w:ascii="Times New Roman" w:hAnsi="Times New Roman"/>
          <w:sz w:val="20"/>
          <w:szCs w:val="20"/>
          <w:lang w:val="ru-RU"/>
        </w:rPr>
        <w:t>замена пожарной сигнализации</w:t>
      </w:r>
      <w:r w:rsidR="005A12D7">
        <w:rPr>
          <w:rFonts w:ascii="Times New Roman" w:hAnsi="Times New Roman"/>
          <w:sz w:val="20"/>
          <w:szCs w:val="20"/>
          <w:lang w:val="ru-RU"/>
        </w:rPr>
        <w:t xml:space="preserve"> и противопожарных дверей</w:t>
      </w:r>
      <w:r w:rsidRPr="0058178C">
        <w:rPr>
          <w:rFonts w:ascii="Times New Roman" w:hAnsi="Times New Roman"/>
          <w:sz w:val="20"/>
          <w:szCs w:val="20"/>
          <w:lang w:val="ru-RU"/>
        </w:rPr>
        <w:t xml:space="preserve"> производится и оплачивается по  отдельному Договору.</w:t>
      </w:r>
    </w:p>
    <w:p w:rsidR="008C6A8A" w:rsidRPr="008C6A8A" w:rsidRDefault="008C6A8A" w:rsidP="008169D7">
      <w:pPr>
        <w:numPr>
          <w:ilvl w:val="1"/>
          <w:numId w:val="11"/>
        </w:numPr>
        <w:ind w:left="708"/>
        <w:jc w:val="both"/>
        <w:rPr>
          <w:rFonts w:ascii="Times New Roman" w:hAnsi="Times New Roman"/>
          <w:sz w:val="20"/>
          <w:szCs w:val="20"/>
          <w:lang w:val="ru-RU"/>
        </w:rPr>
      </w:pPr>
      <w:r>
        <w:rPr>
          <w:rFonts w:ascii="Times New Roman" w:hAnsi="Times New Roman"/>
          <w:b/>
          <w:sz w:val="20"/>
          <w:szCs w:val="20"/>
          <w:lang w:val="ru-RU"/>
        </w:rPr>
        <w:t>Общ</w:t>
      </w:r>
      <w:r w:rsidR="00E35461">
        <w:rPr>
          <w:rFonts w:ascii="Times New Roman" w:hAnsi="Times New Roman"/>
          <w:b/>
          <w:sz w:val="20"/>
          <w:szCs w:val="20"/>
          <w:lang w:val="ru-RU"/>
        </w:rPr>
        <w:t>ая сумма договора составляет</w:t>
      </w:r>
      <w:r w:rsidR="00E263F6">
        <w:rPr>
          <w:rFonts w:ascii="Times New Roman" w:hAnsi="Times New Roman"/>
          <w:b/>
          <w:sz w:val="20"/>
          <w:szCs w:val="20"/>
          <w:lang w:val="ru-RU"/>
        </w:rPr>
        <w:t>_________</w:t>
      </w:r>
      <w:r>
        <w:rPr>
          <w:rFonts w:ascii="Times New Roman" w:hAnsi="Times New Roman"/>
          <w:b/>
          <w:sz w:val="20"/>
          <w:szCs w:val="20"/>
          <w:lang w:val="ru-RU"/>
        </w:rPr>
        <w:t xml:space="preserve"> руб</w:t>
      </w:r>
      <w:r w:rsidR="007B0C89">
        <w:rPr>
          <w:rFonts w:ascii="Times New Roman" w:hAnsi="Times New Roman"/>
          <w:b/>
          <w:sz w:val="20"/>
          <w:szCs w:val="20"/>
          <w:lang w:val="ru-RU"/>
        </w:rPr>
        <w:t>лей (</w:t>
      </w:r>
      <w:r w:rsidR="00E263F6">
        <w:rPr>
          <w:rFonts w:ascii="Times New Roman" w:hAnsi="Times New Roman"/>
          <w:b/>
          <w:sz w:val="20"/>
          <w:szCs w:val="20"/>
          <w:lang w:val="ru-RU"/>
        </w:rPr>
        <w:t>___________________________</w:t>
      </w:r>
      <w:r>
        <w:rPr>
          <w:rFonts w:ascii="Times New Roman" w:hAnsi="Times New Roman"/>
          <w:b/>
          <w:sz w:val="20"/>
          <w:szCs w:val="20"/>
          <w:lang w:val="ru-RU"/>
        </w:rPr>
        <w:t>рублей</w:t>
      </w:r>
      <w:r w:rsidR="007B0C89">
        <w:rPr>
          <w:rFonts w:ascii="Times New Roman" w:hAnsi="Times New Roman"/>
          <w:b/>
          <w:sz w:val="20"/>
          <w:szCs w:val="20"/>
          <w:lang w:val="ru-RU"/>
        </w:rPr>
        <w:t>)</w:t>
      </w:r>
      <w:r>
        <w:rPr>
          <w:rFonts w:ascii="Times New Roman" w:hAnsi="Times New Roman"/>
          <w:b/>
          <w:sz w:val="20"/>
          <w:szCs w:val="20"/>
          <w:lang w:val="ru-RU"/>
        </w:rPr>
        <w:t xml:space="preserve"> 00 копеек</w:t>
      </w:r>
      <w:r w:rsidR="007B0C89">
        <w:rPr>
          <w:rFonts w:ascii="Times New Roman" w:hAnsi="Times New Roman"/>
          <w:b/>
          <w:sz w:val="20"/>
          <w:szCs w:val="20"/>
          <w:lang w:val="ru-RU"/>
        </w:rPr>
        <w:t>.</w:t>
      </w:r>
    </w:p>
    <w:p w:rsidR="008C6A8A" w:rsidRPr="0058178C" w:rsidRDefault="008C6A8A" w:rsidP="003D435E">
      <w:pPr>
        <w:ind w:left="708"/>
        <w:jc w:val="both"/>
        <w:rPr>
          <w:rFonts w:ascii="Times New Roman" w:hAnsi="Times New Roman"/>
          <w:sz w:val="20"/>
          <w:szCs w:val="20"/>
          <w:lang w:val="ru-RU"/>
        </w:rPr>
      </w:pPr>
    </w:p>
    <w:p w:rsidR="008169D7" w:rsidRDefault="0058178C" w:rsidP="008169D7">
      <w:pPr>
        <w:ind w:left="360"/>
        <w:jc w:val="both"/>
        <w:rPr>
          <w:rFonts w:ascii="Times New Roman" w:hAnsi="Times New Roman"/>
          <w:b/>
          <w:sz w:val="20"/>
          <w:szCs w:val="20"/>
          <w:lang w:val="ru-RU"/>
        </w:rPr>
      </w:pPr>
      <w:r>
        <w:rPr>
          <w:rFonts w:ascii="Times New Roman" w:hAnsi="Times New Roman"/>
          <w:b/>
          <w:sz w:val="20"/>
          <w:szCs w:val="20"/>
          <w:lang w:val="ru-RU"/>
        </w:rPr>
        <w:t xml:space="preserve">                                                           </w:t>
      </w:r>
      <w:r w:rsidR="008169D7" w:rsidRPr="00BE6F60">
        <w:rPr>
          <w:rFonts w:ascii="Times New Roman" w:hAnsi="Times New Roman"/>
          <w:b/>
          <w:sz w:val="20"/>
          <w:szCs w:val="20"/>
        </w:rPr>
        <w:t>3.ОБЯЗАТЕЛЬСТВА СТОРОН</w:t>
      </w:r>
    </w:p>
    <w:p w:rsidR="00EE629E" w:rsidRPr="00EE629E" w:rsidRDefault="00EE629E" w:rsidP="008169D7">
      <w:pPr>
        <w:ind w:left="360"/>
        <w:jc w:val="both"/>
        <w:rPr>
          <w:rFonts w:ascii="Times New Roman" w:hAnsi="Times New Roman"/>
          <w:b/>
          <w:sz w:val="20"/>
          <w:szCs w:val="20"/>
          <w:lang w:val="ru-RU"/>
        </w:rPr>
      </w:pPr>
    </w:p>
    <w:p w:rsidR="008169D7" w:rsidRPr="00BE6F60" w:rsidRDefault="008169D7" w:rsidP="008169D7">
      <w:pPr>
        <w:numPr>
          <w:ilvl w:val="1"/>
          <w:numId w:val="5"/>
        </w:numPr>
        <w:jc w:val="both"/>
        <w:rPr>
          <w:rFonts w:ascii="Times New Roman" w:hAnsi="Times New Roman"/>
          <w:sz w:val="20"/>
          <w:szCs w:val="20"/>
          <w:lang w:val="ru-RU"/>
        </w:rPr>
      </w:pPr>
      <w:r w:rsidRPr="00BE6F60">
        <w:rPr>
          <w:rFonts w:ascii="Times New Roman" w:hAnsi="Times New Roman"/>
          <w:sz w:val="20"/>
          <w:szCs w:val="20"/>
          <w:lang w:val="ru-RU"/>
        </w:rPr>
        <w:t xml:space="preserve"> Исполнитель  принимает на себя следующие обязательства:</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в установленные сроки оказать услуги  на объектах Заказчика в соответствии с требованиями договора;</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согласовывать с Заказчиком проведение работ;</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представить Заказчику лицензию на выполнение указанных  услуг;</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нести ответственность за определенные в договоре сроки и качество услуг;</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немедленно уведомлять представителя Заказчика о событиях и обстоятельствах, которые   могут оказать негативное влияние на ход оказания услуг, их качество;</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выполнять в полном объеме обязательства  Исполнителя, предусмотренные в других статьях настоящего договора.</w:t>
      </w:r>
    </w:p>
    <w:p w:rsidR="008169D7" w:rsidRPr="00BE6F60" w:rsidRDefault="008169D7" w:rsidP="008169D7">
      <w:pPr>
        <w:numPr>
          <w:ilvl w:val="0"/>
          <w:numId w:val="1"/>
        </w:numPr>
        <w:jc w:val="both"/>
        <w:rPr>
          <w:rFonts w:ascii="Times New Roman" w:hAnsi="Times New Roman"/>
          <w:sz w:val="20"/>
          <w:szCs w:val="20"/>
          <w:lang w:val="ru-RU"/>
        </w:rPr>
      </w:pPr>
      <w:r w:rsidRPr="00BE6F60">
        <w:rPr>
          <w:rFonts w:ascii="Times New Roman" w:hAnsi="Times New Roman"/>
          <w:sz w:val="20"/>
          <w:szCs w:val="20"/>
          <w:lang w:val="ru-RU"/>
        </w:rPr>
        <w:t>проинформировать</w:t>
      </w:r>
      <w:r w:rsidR="0058178C">
        <w:rPr>
          <w:rFonts w:ascii="Times New Roman" w:hAnsi="Times New Roman"/>
          <w:sz w:val="20"/>
          <w:szCs w:val="20"/>
          <w:lang w:val="ru-RU"/>
        </w:rPr>
        <w:t xml:space="preserve"> Заказчика о несоответствии</w:t>
      </w:r>
      <w:r w:rsidRPr="00BE6F60">
        <w:rPr>
          <w:rFonts w:ascii="Times New Roman" w:hAnsi="Times New Roman"/>
          <w:sz w:val="20"/>
          <w:szCs w:val="20"/>
          <w:lang w:val="ru-RU"/>
        </w:rPr>
        <w:t xml:space="preserve"> АПС и СОУЭ, установленных на объектах на момент приемки на техническое обслуживание, действующим нормам и стандартам. При приемке систем на техническое обслуживание Сторонами составляется Акт приемки. Исполнитель не несет ответственности за дефекты систем, выявленные при приемке на техническое обслуживание. Диагности</w:t>
      </w:r>
      <w:r w:rsidR="0058178C">
        <w:rPr>
          <w:rFonts w:ascii="Times New Roman" w:hAnsi="Times New Roman"/>
          <w:sz w:val="20"/>
          <w:szCs w:val="20"/>
          <w:lang w:val="ru-RU"/>
        </w:rPr>
        <w:t>ка и ремонт установленных</w:t>
      </w:r>
      <w:r w:rsidRPr="00BE6F60">
        <w:rPr>
          <w:rFonts w:ascii="Times New Roman" w:hAnsi="Times New Roman"/>
          <w:sz w:val="20"/>
          <w:szCs w:val="20"/>
          <w:lang w:val="ru-RU"/>
        </w:rPr>
        <w:t xml:space="preserve"> АПС и СОУЭ проводится по отдельному договору.</w:t>
      </w:r>
    </w:p>
    <w:p w:rsidR="008169D7" w:rsidRPr="00BE6F60" w:rsidRDefault="008169D7" w:rsidP="008169D7">
      <w:pPr>
        <w:jc w:val="both"/>
        <w:rPr>
          <w:rFonts w:ascii="Times New Roman" w:hAnsi="Times New Roman"/>
          <w:sz w:val="20"/>
          <w:szCs w:val="20"/>
          <w:lang w:val="ru-RU"/>
        </w:rPr>
      </w:pPr>
    </w:p>
    <w:p w:rsidR="008169D7" w:rsidRPr="00BE6F60" w:rsidRDefault="008169D7" w:rsidP="008169D7">
      <w:pPr>
        <w:numPr>
          <w:ilvl w:val="1"/>
          <w:numId w:val="4"/>
        </w:numPr>
        <w:jc w:val="both"/>
        <w:rPr>
          <w:rFonts w:ascii="Times New Roman" w:hAnsi="Times New Roman"/>
          <w:sz w:val="20"/>
          <w:szCs w:val="20"/>
          <w:lang w:val="ru-RU"/>
        </w:rPr>
      </w:pPr>
      <w:r w:rsidRPr="00BE6F60">
        <w:rPr>
          <w:rFonts w:ascii="Times New Roman" w:hAnsi="Times New Roman"/>
          <w:sz w:val="20"/>
          <w:szCs w:val="20"/>
          <w:lang w:val="ru-RU"/>
        </w:rPr>
        <w:t xml:space="preserve">  Заказчик принимает на себя следующее обязательства:</w:t>
      </w:r>
    </w:p>
    <w:p w:rsidR="008169D7" w:rsidRPr="00BE6F60" w:rsidRDefault="008169D7" w:rsidP="008169D7">
      <w:pPr>
        <w:numPr>
          <w:ilvl w:val="0"/>
          <w:numId w:val="2"/>
        </w:numPr>
        <w:jc w:val="both"/>
        <w:rPr>
          <w:rFonts w:ascii="Times New Roman" w:hAnsi="Times New Roman"/>
          <w:sz w:val="20"/>
          <w:szCs w:val="20"/>
          <w:lang w:val="ru-RU"/>
        </w:rPr>
      </w:pPr>
      <w:r w:rsidRPr="00BE6F60">
        <w:rPr>
          <w:rFonts w:ascii="Times New Roman" w:hAnsi="Times New Roman"/>
          <w:sz w:val="20"/>
          <w:szCs w:val="20"/>
          <w:lang w:val="ru-RU"/>
        </w:rPr>
        <w:t>осуществлять проверку предъявленных к оплате счетов за оказанные  услуги;</w:t>
      </w:r>
    </w:p>
    <w:p w:rsidR="008169D7" w:rsidRPr="00BE6F60" w:rsidRDefault="008169D7" w:rsidP="008169D7">
      <w:pPr>
        <w:numPr>
          <w:ilvl w:val="0"/>
          <w:numId w:val="2"/>
        </w:numPr>
        <w:jc w:val="both"/>
        <w:rPr>
          <w:rFonts w:ascii="Times New Roman" w:hAnsi="Times New Roman"/>
          <w:sz w:val="20"/>
          <w:szCs w:val="20"/>
          <w:lang w:val="ru-RU"/>
        </w:rPr>
      </w:pPr>
      <w:r w:rsidRPr="00BE6F60">
        <w:rPr>
          <w:rFonts w:ascii="Times New Roman" w:hAnsi="Times New Roman"/>
          <w:sz w:val="20"/>
          <w:szCs w:val="20"/>
          <w:lang w:val="ru-RU"/>
        </w:rPr>
        <w:t>своевременно оплачивать полученные счета и подписывать акты выполненных работ;</w:t>
      </w:r>
    </w:p>
    <w:p w:rsidR="008169D7" w:rsidRPr="00BE6F60" w:rsidRDefault="008169D7" w:rsidP="008169D7">
      <w:pPr>
        <w:numPr>
          <w:ilvl w:val="0"/>
          <w:numId w:val="2"/>
        </w:numPr>
        <w:jc w:val="both"/>
        <w:rPr>
          <w:rFonts w:ascii="Times New Roman" w:hAnsi="Times New Roman"/>
          <w:sz w:val="20"/>
          <w:szCs w:val="20"/>
          <w:lang w:val="ru-RU"/>
        </w:rPr>
      </w:pPr>
      <w:r w:rsidRPr="00BE6F60">
        <w:rPr>
          <w:rFonts w:ascii="Times New Roman" w:hAnsi="Times New Roman"/>
          <w:sz w:val="20"/>
          <w:szCs w:val="20"/>
          <w:lang w:val="ru-RU"/>
        </w:rPr>
        <w:lastRenderedPageBreak/>
        <w:t>выполнять в полном объеме обязательства Заказчика, предусмотренные в других статьях настоящего договора;</w:t>
      </w:r>
    </w:p>
    <w:p w:rsidR="008169D7" w:rsidRPr="00BE6F60" w:rsidRDefault="008169D7" w:rsidP="008169D7">
      <w:pPr>
        <w:numPr>
          <w:ilvl w:val="0"/>
          <w:numId w:val="2"/>
        </w:numPr>
        <w:jc w:val="both"/>
        <w:rPr>
          <w:rFonts w:ascii="Times New Roman" w:hAnsi="Times New Roman"/>
          <w:sz w:val="20"/>
          <w:szCs w:val="20"/>
        </w:rPr>
      </w:pPr>
      <w:r w:rsidRPr="00BE6F60">
        <w:rPr>
          <w:rFonts w:ascii="Times New Roman" w:hAnsi="Times New Roman"/>
          <w:sz w:val="20"/>
          <w:szCs w:val="20"/>
          <w:lang w:val="ru-RU"/>
        </w:rPr>
        <w:t>своими внутренними полномочиями проводить работу среди обслуживающего персонала учреждений по поддержанию АПС и СОУЭ</w:t>
      </w:r>
      <w:r w:rsidR="00D42AF9">
        <w:rPr>
          <w:rFonts w:ascii="Times New Roman" w:hAnsi="Times New Roman"/>
          <w:sz w:val="20"/>
          <w:szCs w:val="20"/>
          <w:lang w:val="ru-RU"/>
        </w:rPr>
        <w:t xml:space="preserve"> </w:t>
      </w:r>
      <w:r w:rsidRPr="00BE6F60">
        <w:rPr>
          <w:rFonts w:ascii="Times New Roman" w:hAnsi="Times New Roman"/>
          <w:sz w:val="20"/>
          <w:szCs w:val="20"/>
        </w:rPr>
        <w:t>объектов в исправном</w:t>
      </w:r>
      <w:r w:rsidR="00D42AF9">
        <w:rPr>
          <w:rFonts w:ascii="Times New Roman" w:hAnsi="Times New Roman"/>
          <w:sz w:val="20"/>
          <w:szCs w:val="20"/>
          <w:lang w:val="ru-RU"/>
        </w:rPr>
        <w:t xml:space="preserve"> </w:t>
      </w:r>
      <w:r w:rsidRPr="00BE6F60">
        <w:rPr>
          <w:rFonts w:ascii="Times New Roman" w:hAnsi="Times New Roman"/>
          <w:sz w:val="20"/>
          <w:szCs w:val="20"/>
        </w:rPr>
        <w:t>состоянии.</w:t>
      </w:r>
    </w:p>
    <w:p w:rsidR="008169D7" w:rsidRPr="00BE6F60" w:rsidRDefault="008169D7" w:rsidP="008169D7">
      <w:pPr>
        <w:ind w:left="360"/>
        <w:jc w:val="both"/>
        <w:rPr>
          <w:rFonts w:ascii="Times New Roman" w:hAnsi="Times New Roman"/>
          <w:sz w:val="20"/>
          <w:szCs w:val="20"/>
          <w:lang w:val="ru-RU"/>
        </w:rPr>
      </w:pPr>
    </w:p>
    <w:p w:rsidR="008169D7" w:rsidRPr="00BE6F60" w:rsidRDefault="0058178C" w:rsidP="0058178C">
      <w:pPr>
        <w:ind w:left="360"/>
        <w:jc w:val="center"/>
        <w:rPr>
          <w:rFonts w:ascii="Times New Roman" w:hAnsi="Times New Roman"/>
          <w:b/>
          <w:sz w:val="20"/>
          <w:szCs w:val="20"/>
          <w:lang w:val="ru-RU"/>
        </w:rPr>
      </w:pPr>
      <w:r>
        <w:rPr>
          <w:rFonts w:ascii="Times New Roman" w:hAnsi="Times New Roman"/>
          <w:b/>
          <w:sz w:val="20"/>
          <w:szCs w:val="20"/>
          <w:lang w:val="ru-RU"/>
        </w:rPr>
        <w:t xml:space="preserve">      4.</w:t>
      </w:r>
      <w:r w:rsidR="008169D7" w:rsidRPr="00BE6F60">
        <w:rPr>
          <w:rFonts w:ascii="Times New Roman" w:hAnsi="Times New Roman"/>
          <w:b/>
          <w:sz w:val="20"/>
          <w:szCs w:val="20"/>
          <w:lang w:val="ru-RU"/>
        </w:rPr>
        <w:t>ОТВЕТСТВЕННОСТЬ И ПОРЯДОК РАЗРЕШЕНИЯ СПОРА</w:t>
      </w:r>
    </w:p>
    <w:p w:rsidR="008169D7" w:rsidRPr="00BE6F60" w:rsidRDefault="008169D7" w:rsidP="008169D7">
      <w:pPr>
        <w:numPr>
          <w:ilvl w:val="1"/>
          <w:numId w:val="6"/>
        </w:numPr>
        <w:jc w:val="both"/>
        <w:rPr>
          <w:rFonts w:ascii="Times New Roman" w:hAnsi="Times New Roman"/>
          <w:sz w:val="20"/>
          <w:szCs w:val="20"/>
          <w:lang w:val="ru-RU"/>
        </w:rPr>
      </w:pPr>
      <w:r w:rsidRPr="00BE6F60">
        <w:rPr>
          <w:rFonts w:ascii="Times New Roman" w:hAnsi="Times New Roman"/>
          <w:sz w:val="20"/>
          <w:szCs w:val="20"/>
          <w:lang w:val="ru-RU"/>
        </w:rPr>
        <w:t xml:space="preserve"> За нарушение сторонами сроков исполнения обязательств по договору каждая из сторон имеет право требовать уплаты от виновной стороны неустойки (штрафа) в  размере 0,1% от стоимости услуг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Стороны освобождаются от уплаты штрафа, если докажут, что просрочка исполнения обязательства произошла  вследствие непреодолимой силы или по вине другой стороны.</w:t>
      </w:r>
    </w:p>
    <w:p w:rsidR="0058178C" w:rsidRDefault="0058178C" w:rsidP="008169D7">
      <w:pPr>
        <w:ind w:left="1260"/>
        <w:jc w:val="center"/>
        <w:rPr>
          <w:rFonts w:ascii="Times New Roman" w:hAnsi="Times New Roman"/>
          <w:sz w:val="20"/>
          <w:szCs w:val="20"/>
          <w:lang w:val="ru-RU"/>
        </w:rPr>
      </w:pPr>
    </w:p>
    <w:p w:rsidR="008169D7" w:rsidRDefault="008169D7" w:rsidP="008169D7">
      <w:pPr>
        <w:ind w:left="1260"/>
        <w:jc w:val="center"/>
        <w:rPr>
          <w:rFonts w:ascii="Times New Roman" w:hAnsi="Times New Roman"/>
          <w:b/>
          <w:sz w:val="20"/>
          <w:szCs w:val="20"/>
          <w:lang w:val="ru-RU"/>
        </w:rPr>
      </w:pPr>
      <w:r w:rsidRPr="00BE6F60">
        <w:rPr>
          <w:rFonts w:ascii="Times New Roman" w:hAnsi="Times New Roman"/>
          <w:b/>
          <w:sz w:val="20"/>
          <w:szCs w:val="20"/>
        </w:rPr>
        <w:t>5.ОБСТОЯТЕЛЬСТВА НЕПРЕОДОЛИМОЙ СИЛЫ</w:t>
      </w:r>
    </w:p>
    <w:p w:rsidR="00EE629E" w:rsidRPr="00EE629E" w:rsidRDefault="00EE629E" w:rsidP="008169D7">
      <w:pPr>
        <w:ind w:left="1260"/>
        <w:jc w:val="center"/>
        <w:rPr>
          <w:rFonts w:ascii="Times New Roman" w:hAnsi="Times New Roman"/>
          <w:b/>
          <w:sz w:val="20"/>
          <w:szCs w:val="20"/>
          <w:lang w:val="ru-RU"/>
        </w:rPr>
      </w:pPr>
    </w:p>
    <w:p w:rsidR="008169D7" w:rsidRPr="00BE6F60" w:rsidRDefault="008169D7" w:rsidP="008169D7">
      <w:pPr>
        <w:numPr>
          <w:ilvl w:val="1"/>
          <w:numId w:val="7"/>
        </w:numPr>
        <w:jc w:val="both"/>
        <w:rPr>
          <w:rFonts w:ascii="Times New Roman" w:hAnsi="Times New Roman"/>
          <w:sz w:val="20"/>
          <w:szCs w:val="20"/>
          <w:lang w:val="ru-RU"/>
        </w:rPr>
      </w:pPr>
      <w:r w:rsidRPr="00BE6F60">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таких как: война, военные действия, беспорядки и забастовки, природные и техногенные катастрофы (землетрясения, наводнения, пожары, ураган), аварии на транспорте, изменение законодательства.</w:t>
      </w:r>
    </w:p>
    <w:p w:rsidR="008169D7" w:rsidRPr="00BE6F60" w:rsidRDefault="008169D7" w:rsidP="008169D7">
      <w:pPr>
        <w:numPr>
          <w:ilvl w:val="1"/>
          <w:numId w:val="7"/>
        </w:numPr>
        <w:jc w:val="both"/>
        <w:rPr>
          <w:rFonts w:ascii="Times New Roman" w:hAnsi="Times New Roman"/>
          <w:sz w:val="20"/>
          <w:szCs w:val="20"/>
          <w:lang w:val="ru-RU"/>
        </w:rPr>
      </w:pPr>
      <w:r w:rsidRPr="00BE6F60">
        <w:rPr>
          <w:rFonts w:ascii="Times New Roman" w:hAnsi="Times New Roman"/>
          <w:sz w:val="20"/>
          <w:szCs w:val="20"/>
          <w:lang w:val="ru-RU"/>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возможно короткий срок уведомить другую сторону о наступлении такого события или обстоятельства,  с указанием обязательств по договору, выполнение которых будет невозможно или будет  приостановлено. При этом срок исполнения обязательств по договору отодвигается на срок, в течение которого действовали такие обстоятельства, а также устранялись такие последствия, вызванные этими обстоятельствами.</w:t>
      </w:r>
    </w:p>
    <w:p w:rsidR="008169D7" w:rsidRPr="00BE6F60" w:rsidRDefault="008169D7" w:rsidP="008169D7">
      <w:pPr>
        <w:numPr>
          <w:ilvl w:val="1"/>
          <w:numId w:val="7"/>
        </w:numPr>
        <w:jc w:val="both"/>
        <w:rPr>
          <w:rFonts w:ascii="Times New Roman" w:hAnsi="Times New Roman"/>
          <w:sz w:val="20"/>
          <w:szCs w:val="20"/>
          <w:lang w:val="ru-RU"/>
        </w:rPr>
      </w:pPr>
      <w:r w:rsidRPr="00BE6F60">
        <w:rPr>
          <w:rFonts w:ascii="Times New Roman" w:hAnsi="Times New Roman"/>
          <w:sz w:val="20"/>
          <w:szCs w:val="20"/>
          <w:lang w:val="ru-RU"/>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выполнения условий договора, или прекращения договорных отношений.</w:t>
      </w:r>
    </w:p>
    <w:p w:rsidR="008169D7" w:rsidRPr="00BE6F60" w:rsidRDefault="008169D7" w:rsidP="008169D7">
      <w:pPr>
        <w:ind w:left="360"/>
        <w:jc w:val="center"/>
        <w:rPr>
          <w:rFonts w:ascii="Times New Roman" w:hAnsi="Times New Roman"/>
          <w:b/>
          <w:sz w:val="20"/>
          <w:szCs w:val="20"/>
          <w:lang w:val="ru-RU"/>
        </w:rPr>
      </w:pPr>
    </w:p>
    <w:p w:rsidR="008169D7" w:rsidRPr="00BE6F60" w:rsidRDefault="008169D7" w:rsidP="008169D7">
      <w:pPr>
        <w:numPr>
          <w:ilvl w:val="0"/>
          <w:numId w:val="8"/>
        </w:numPr>
        <w:jc w:val="center"/>
        <w:rPr>
          <w:rFonts w:ascii="Times New Roman" w:hAnsi="Times New Roman"/>
          <w:b/>
          <w:sz w:val="20"/>
          <w:szCs w:val="20"/>
          <w:lang w:val="ru-RU"/>
        </w:rPr>
      </w:pPr>
      <w:r w:rsidRPr="00BE6F60">
        <w:rPr>
          <w:rFonts w:ascii="Times New Roman" w:hAnsi="Times New Roman"/>
          <w:b/>
          <w:sz w:val="20"/>
          <w:szCs w:val="20"/>
          <w:lang w:val="ru-RU"/>
        </w:rPr>
        <w:t>ГАРАНТИИ КАЧЕСТВА УСЛУГ</w:t>
      </w:r>
    </w:p>
    <w:p w:rsidR="008169D7" w:rsidRPr="00BE6F60" w:rsidRDefault="008169D7" w:rsidP="008169D7">
      <w:pPr>
        <w:numPr>
          <w:ilvl w:val="1"/>
          <w:numId w:val="8"/>
        </w:numPr>
        <w:jc w:val="both"/>
        <w:rPr>
          <w:rFonts w:ascii="Times New Roman" w:hAnsi="Times New Roman"/>
          <w:sz w:val="20"/>
          <w:szCs w:val="20"/>
          <w:lang w:val="ru-RU"/>
        </w:rPr>
      </w:pPr>
      <w:r w:rsidRPr="00BE6F60">
        <w:rPr>
          <w:rFonts w:ascii="Times New Roman" w:hAnsi="Times New Roman"/>
          <w:sz w:val="20"/>
          <w:szCs w:val="20"/>
          <w:lang w:val="ru-RU"/>
        </w:rPr>
        <w:t>Исполнитель  гарантирует качественное оказание услуг  в соответствии с условиями настоящего договора.</w:t>
      </w:r>
    </w:p>
    <w:p w:rsidR="008169D7" w:rsidRPr="00BE6F60" w:rsidRDefault="008169D7" w:rsidP="008169D7">
      <w:pPr>
        <w:ind w:left="360"/>
        <w:jc w:val="center"/>
        <w:rPr>
          <w:rFonts w:ascii="Times New Roman" w:hAnsi="Times New Roman"/>
          <w:b/>
          <w:sz w:val="20"/>
          <w:szCs w:val="20"/>
          <w:lang w:val="ru-RU"/>
        </w:rPr>
      </w:pPr>
    </w:p>
    <w:p w:rsidR="008169D7" w:rsidRPr="00BE6F60" w:rsidRDefault="008169D7" w:rsidP="008169D7">
      <w:pPr>
        <w:numPr>
          <w:ilvl w:val="0"/>
          <w:numId w:val="3"/>
        </w:numPr>
        <w:jc w:val="center"/>
        <w:rPr>
          <w:rFonts w:ascii="Times New Roman" w:hAnsi="Times New Roman"/>
          <w:b/>
          <w:sz w:val="20"/>
          <w:szCs w:val="20"/>
          <w:lang w:val="ru-RU"/>
        </w:rPr>
      </w:pPr>
      <w:r w:rsidRPr="00BE6F60">
        <w:rPr>
          <w:rFonts w:ascii="Times New Roman" w:hAnsi="Times New Roman"/>
          <w:b/>
          <w:sz w:val="20"/>
          <w:szCs w:val="20"/>
          <w:lang w:val="ru-RU"/>
        </w:rPr>
        <w:t>ПОРЯДОК ОПЛАТЫ</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Заказчик ежемесячно оплачивает услуги Исполнителя (п.1.1.) путем перечисления денежных средств на расчетный счет Исполнителя согласно выставленным  счетам, в соответствии с п. 2.1 настоящего договора.</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Срок оплаты работ Заказчиком составляет 30 (тридцать) рабочих дней с момента подписания Акта выполненных работ сторонами.</w:t>
      </w:r>
    </w:p>
    <w:p w:rsidR="008169D7" w:rsidRPr="00BE6F60" w:rsidRDefault="008169D7" w:rsidP="008169D7">
      <w:pPr>
        <w:ind w:left="360"/>
        <w:jc w:val="both"/>
        <w:rPr>
          <w:rFonts w:ascii="Times New Roman" w:hAnsi="Times New Roman"/>
          <w:sz w:val="20"/>
          <w:szCs w:val="20"/>
          <w:lang w:val="ru-RU"/>
        </w:rPr>
      </w:pPr>
    </w:p>
    <w:p w:rsidR="008169D7" w:rsidRPr="00EE629E" w:rsidRDefault="008169D7" w:rsidP="008169D7">
      <w:pPr>
        <w:numPr>
          <w:ilvl w:val="0"/>
          <w:numId w:val="9"/>
        </w:numPr>
        <w:jc w:val="center"/>
        <w:rPr>
          <w:rFonts w:ascii="Times New Roman" w:hAnsi="Times New Roman"/>
          <w:b/>
          <w:sz w:val="20"/>
          <w:szCs w:val="20"/>
        </w:rPr>
      </w:pPr>
      <w:r w:rsidRPr="00BE6F60">
        <w:rPr>
          <w:rFonts w:ascii="Times New Roman" w:hAnsi="Times New Roman"/>
          <w:b/>
          <w:sz w:val="20"/>
          <w:szCs w:val="20"/>
        </w:rPr>
        <w:t>ПРОЧИЕ УСЛОВИЯ</w:t>
      </w:r>
    </w:p>
    <w:p w:rsidR="00EE629E" w:rsidRPr="00BE6F60" w:rsidRDefault="00EE629E" w:rsidP="00EE629E">
      <w:pPr>
        <w:ind w:left="360"/>
        <w:rPr>
          <w:rFonts w:ascii="Times New Roman" w:hAnsi="Times New Roman"/>
          <w:b/>
          <w:sz w:val="20"/>
          <w:szCs w:val="20"/>
        </w:rPr>
      </w:pP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Все устные и письменные договоренности и соглашения относительно оказания услуг, определенных  договором, имевшие место до подписания настоящего договора, не имеют юридической силы, если они не нашли отражение в тексте настоящего договора, не определены сторонами в качестве приложения к договору или противоречат положениям договора.</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Если после заключения договора будут приняты правовые (нормативные) акты, устанавливающие обязательные для сторон правила, иные, чем те, которые действовали при заключении договора, условия договора сохраняют силу, кроме случаев, когда в правовом (нормативном) акте установлено, что его действие распространяется на отношения, возникшие из ранее заключенных договоров.</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При изменении затрат на обслуживание АПС и СОУЭ в связи с инфляцией, цена договора может быть изменена по согласованию сторон и оформлена путём подписания двухстороннего дополнительного соглашения к настоящему договору.</w:t>
      </w:r>
    </w:p>
    <w:p w:rsidR="008169D7" w:rsidRPr="00BE6F60" w:rsidRDefault="008169D7" w:rsidP="008169D7">
      <w:pPr>
        <w:jc w:val="both"/>
        <w:rPr>
          <w:rFonts w:ascii="Times New Roman" w:hAnsi="Times New Roman"/>
          <w:sz w:val="20"/>
          <w:szCs w:val="20"/>
          <w:lang w:val="ru-RU"/>
        </w:rPr>
      </w:pPr>
    </w:p>
    <w:p w:rsidR="008169D7" w:rsidRPr="00BE6F60" w:rsidRDefault="008169D7" w:rsidP="008169D7">
      <w:pPr>
        <w:numPr>
          <w:ilvl w:val="0"/>
          <w:numId w:val="9"/>
        </w:numPr>
        <w:jc w:val="center"/>
        <w:rPr>
          <w:rFonts w:ascii="Times New Roman" w:hAnsi="Times New Roman"/>
          <w:b/>
          <w:sz w:val="20"/>
          <w:szCs w:val="20"/>
        </w:rPr>
      </w:pPr>
      <w:r w:rsidRPr="00BE6F60">
        <w:rPr>
          <w:rFonts w:ascii="Times New Roman" w:hAnsi="Times New Roman"/>
          <w:b/>
          <w:sz w:val="20"/>
          <w:szCs w:val="20"/>
        </w:rPr>
        <w:t>РАЗРЕШЕНИЕ СПОРОВ МЕЖДУ СТОРОНАМИ</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 xml:space="preserve"> Правоотношения между сторонами по настоящему договору регулируются действующим законодательством Российской Федерации.</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 xml:space="preserve"> В случае если между сторонами в процессе реализации настоящего договора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w:t>
      </w:r>
    </w:p>
    <w:p w:rsidR="008169D7" w:rsidRPr="00BE6F60" w:rsidRDefault="008169D7" w:rsidP="008169D7">
      <w:pPr>
        <w:numPr>
          <w:ilvl w:val="1"/>
          <w:numId w:val="9"/>
        </w:numPr>
        <w:jc w:val="both"/>
        <w:rPr>
          <w:rFonts w:ascii="Times New Roman" w:hAnsi="Times New Roman"/>
          <w:sz w:val="20"/>
          <w:szCs w:val="20"/>
          <w:lang w:val="ru-RU"/>
        </w:rPr>
      </w:pPr>
      <w:r w:rsidRPr="00BE6F60">
        <w:rPr>
          <w:rFonts w:ascii="Times New Roman" w:hAnsi="Times New Roman"/>
          <w:sz w:val="20"/>
          <w:szCs w:val="20"/>
          <w:lang w:val="ru-RU"/>
        </w:rPr>
        <w:t xml:space="preserve"> В качестве крайнего средства разрешения конфликта каждая из сторон имеет право передать такой спор на рассмотрение  Арбитражного суда Челябинской области. До обращения на рассмотрение спора в </w:t>
      </w:r>
      <w:r w:rsidRPr="00BE6F60">
        <w:rPr>
          <w:rFonts w:ascii="Times New Roman" w:hAnsi="Times New Roman"/>
          <w:sz w:val="20"/>
          <w:szCs w:val="20"/>
          <w:lang w:val="ru-RU"/>
        </w:rPr>
        <w:lastRenderedPageBreak/>
        <w:t>Арбитражный суд претензионный порядок рассмотрения спора  обязателен. Срок рассмотрения претензии с момента ее получения  составляет 7 (семь) календарных дней.</w:t>
      </w:r>
    </w:p>
    <w:p w:rsidR="008169D7" w:rsidRPr="00BE6F60" w:rsidRDefault="008169D7" w:rsidP="008169D7">
      <w:pPr>
        <w:jc w:val="center"/>
        <w:rPr>
          <w:rFonts w:ascii="Times New Roman" w:hAnsi="Times New Roman"/>
          <w:b/>
          <w:sz w:val="20"/>
          <w:szCs w:val="20"/>
          <w:lang w:val="ru-RU"/>
        </w:rPr>
      </w:pPr>
    </w:p>
    <w:p w:rsidR="008169D7" w:rsidRPr="00BE6F60" w:rsidRDefault="008169D7" w:rsidP="008169D7">
      <w:pPr>
        <w:numPr>
          <w:ilvl w:val="0"/>
          <w:numId w:val="9"/>
        </w:numPr>
        <w:jc w:val="center"/>
        <w:rPr>
          <w:rFonts w:ascii="Times New Roman" w:hAnsi="Times New Roman"/>
          <w:b/>
          <w:sz w:val="20"/>
          <w:szCs w:val="20"/>
        </w:rPr>
      </w:pPr>
      <w:r w:rsidRPr="00BE6F60">
        <w:rPr>
          <w:rFonts w:ascii="Times New Roman" w:hAnsi="Times New Roman"/>
          <w:b/>
          <w:sz w:val="20"/>
          <w:szCs w:val="20"/>
        </w:rPr>
        <w:t>РАСТОРЖЕНИЕ ДОГОВОРА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10.1. Настоящий договор может быть расторгнут по соглашению сторон.</w:t>
      </w:r>
    </w:p>
    <w:p w:rsidR="008169D7" w:rsidRPr="00BE6F60" w:rsidRDefault="008169D7" w:rsidP="008169D7">
      <w:pPr>
        <w:jc w:val="center"/>
        <w:rPr>
          <w:rFonts w:ascii="Times New Roman" w:hAnsi="Times New Roman"/>
          <w:b/>
          <w:sz w:val="20"/>
          <w:szCs w:val="20"/>
          <w:lang w:val="ru-RU"/>
        </w:rPr>
      </w:pPr>
    </w:p>
    <w:p w:rsidR="008169D7" w:rsidRPr="001139E0" w:rsidRDefault="001139E0" w:rsidP="001139E0">
      <w:pPr>
        <w:rPr>
          <w:rFonts w:ascii="Times New Roman" w:hAnsi="Times New Roman"/>
          <w:b/>
          <w:sz w:val="20"/>
          <w:szCs w:val="20"/>
          <w:lang w:val="ru-RU"/>
        </w:rPr>
      </w:pPr>
      <w:r>
        <w:rPr>
          <w:rFonts w:ascii="Times New Roman" w:hAnsi="Times New Roman"/>
          <w:b/>
          <w:sz w:val="20"/>
          <w:szCs w:val="20"/>
          <w:lang w:val="ru-RU"/>
        </w:rPr>
        <w:t xml:space="preserve">                                                                    11. </w:t>
      </w:r>
      <w:r w:rsidR="008169D7" w:rsidRPr="001139E0">
        <w:rPr>
          <w:rFonts w:ascii="Times New Roman" w:hAnsi="Times New Roman"/>
          <w:b/>
          <w:sz w:val="20"/>
          <w:szCs w:val="20"/>
          <w:lang w:val="ru-RU"/>
        </w:rPr>
        <w:t>СРОК ДЕЙСТВИЯ ДОГОВОРА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11.1.Настоящ</w:t>
      </w:r>
      <w:r w:rsidR="008C7196">
        <w:rPr>
          <w:rFonts w:ascii="Times New Roman" w:hAnsi="Times New Roman"/>
          <w:sz w:val="20"/>
          <w:szCs w:val="20"/>
          <w:lang w:val="ru-RU"/>
        </w:rPr>
        <w:t xml:space="preserve">ий договор  </w:t>
      </w:r>
      <w:r w:rsidR="008C6A8A">
        <w:rPr>
          <w:rFonts w:ascii="Times New Roman" w:hAnsi="Times New Roman"/>
          <w:sz w:val="20"/>
          <w:szCs w:val="20"/>
          <w:lang w:val="ru-RU"/>
        </w:rPr>
        <w:t xml:space="preserve">вступает в силу </w:t>
      </w:r>
      <w:r w:rsidR="008C7196">
        <w:rPr>
          <w:rFonts w:ascii="Times New Roman" w:hAnsi="Times New Roman"/>
          <w:sz w:val="20"/>
          <w:szCs w:val="20"/>
          <w:lang w:val="ru-RU"/>
        </w:rPr>
        <w:t>с 01 января</w:t>
      </w:r>
      <w:r w:rsidRPr="00BE6F60">
        <w:rPr>
          <w:rFonts w:ascii="Times New Roman" w:hAnsi="Times New Roman"/>
          <w:sz w:val="20"/>
          <w:szCs w:val="20"/>
          <w:lang w:val="ru-RU"/>
        </w:rPr>
        <w:t xml:space="preserve"> 201</w:t>
      </w:r>
      <w:r w:rsidR="000B426C">
        <w:rPr>
          <w:rFonts w:ascii="Times New Roman" w:hAnsi="Times New Roman"/>
          <w:sz w:val="20"/>
          <w:szCs w:val="20"/>
          <w:lang w:val="ru-RU"/>
        </w:rPr>
        <w:t>8</w:t>
      </w:r>
      <w:r w:rsidRPr="00BE6F60">
        <w:rPr>
          <w:rFonts w:ascii="Times New Roman" w:hAnsi="Times New Roman"/>
          <w:sz w:val="20"/>
          <w:szCs w:val="20"/>
          <w:lang w:val="ru-RU"/>
        </w:rPr>
        <w:t>г. по 31 декабря 201</w:t>
      </w:r>
      <w:r w:rsidR="000B426C">
        <w:rPr>
          <w:rFonts w:ascii="Times New Roman" w:hAnsi="Times New Roman"/>
          <w:sz w:val="20"/>
          <w:szCs w:val="20"/>
          <w:lang w:val="ru-RU"/>
        </w:rPr>
        <w:t>8</w:t>
      </w:r>
      <w:r w:rsidRPr="00BE6F60">
        <w:rPr>
          <w:rFonts w:ascii="Times New Roman" w:hAnsi="Times New Roman"/>
          <w:sz w:val="20"/>
          <w:szCs w:val="20"/>
          <w:lang w:val="ru-RU"/>
        </w:rPr>
        <w:t>г.</w:t>
      </w:r>
    </w:p>
    <w:p w:rsidR="00BE6F60" w:rsidRPr="00BE6F60" w:rsidRDefault="00BE6F60" w:rsidP="00BE6F60">
      <w:pPr>
        <w:ind w:left="360"/>
        <w:rPr>
          <w:rFonts w:ascii="Times New Roman" w:hAnsi="Times New Roman"/>
          <w:sz w:val="20"/>
          <w:szCs w:val="20"/>
          <w:lang w:val="ru-RU"/>
        </w:rPr>
      </w:pPr>
      <w:r w:rsidRPr="00BE6F60">
        <w:rPr>
          <w:rFonts w:ascii="Times New Roman" w:hAnsi="Times New Roman"/>
          <w:sz w:val="20"/>
          <w:szCs w:val="20"/>
          <w:lang w:val="ru-RU"/>
        </w:rPr>
        <w:t xml:space="preserve">11.2.Если одна из сторон не позднее, чем за 10 рабочих дней до истечения срока действия настоящего договора не заявит о его прекращении или изменении , либо не потребует заключения нового договора- настоящий договор считается продленным на тот же срок и на тех же условиях. </w:t>
      </w:r>
    </w:p>
    <w:p w:rsidR="008169D7" w:rsidRPr="00BE6F60" w:rsidRDefault="008169D7" w:rsidP="008169D7">
      <w:pPr>
        <w:ind w:left="360"/>
        <w:jc w:val="center"/>
        <w:rPr>
          <w:rFonts w:ascii="Times New Roman" w:hAnsi="Times New Roman"/>
          <w:b/>
          <w:sz w:val="20"/>
          <w:szCs w:val="20"/>
          <w:lang w:val="ru-RU"/>
        </w:rPr>
      </w:pPr>
    </w:p>
    <w:p w:rsidR="008169D7" w:rsidRPr="00BE6F60" w:rsidRDefault="001139E0" w:rsidP="001139E0">
      <w:pPr>
        <w:jc w:val="center"/>
        <w:rPr>
          <w:rFonts w:ascii="Times New Roman" w:hAnsi="Times New Roman"/>
          <w:b/>
          <w:sz w:val="20"/>
          <w:szCs w:val="20"/>
          <w:lang w:val="ru-RU"/>
        </w:rPr>
      </w:pPr>
      <w:r>
        <w:rPr>
          <w:rFonts w:ascii="Times New Roman" w:hAnsi="Times New Roman"/>
          <w:b/>
          <w:sz w:val="20"/>
          <w:szCs w:val="20"/>
          <w:lang w:val="ru-RU"/>
        </w:rPr>
        <w:t>12.</w:t>
      </w:r>
      <w:r w:rsidR="008169D7" w:rsidRPr="00BE6F60">
        <w:rPr>
          <w:rFonts w:ascii="Times New Roman" w:hAnsi="Times New Roman"/>
          <w:b/>
          <w:sz w:val="20"/>
          <w:szCs w:val="20"/>
          <w:lang w:val="ru-RU"/>
        </w:rPr>
        <w:t>ЗАКЛЮЧИТЕЛЬНЫЕ ПОЛОЖЕНИЯ ДОГОВОРА</w:t>
      </w:r>
    </w:p>
    <w:p w:rsidR="008169D7" w:rsidRPr="00BE6F60" w:rsidRDefault="008169D7" w:rsidP="008169D7">
      <w:pPr>
        <w:ind w:left="360"/>
        <w:jc w:val="both"/>
        <w:rPr>
          <w:rFonts w:ascii="Times New Roman" w:hAnsi="Times New Roman"/>
          <w:sz w:val="20"/>
          <w:szCs w:val="20"/>
          <w:lang w:val="ru-RU"/>
        </w:rPr>
      </w:pPr>
      <w:r w:rsidRPr="00BE6F60">
        <w:rPr>
          <w:rFonts w:ascii="Times New Roman" w:hAnsi="Times New Roman"/>
          <w:sz w:val="20"/>
          <w:szCs w:val="20"/>
          <w:lang w:val="ru-RU"/>
        </w:rPr>
        <w:t>12.1.Договор составлен на русском языке, содержит 3 (три) страницы  текста. Все  приложения, дополнительные соглашения к настоящему договору являются его неотъемлемой частью.</w:t>
      </w:r>
    </w:p>
    <w:p w:rsidR="008169D7" w:rsidRPr="00BE6F60" w:rsidRDefault="008169D7" w:rsidP="008169D7">
      <w:pPr>
        <w:numPr>
          <w:ilvl w:val="1"/>
          <w:numId w:val="10"/>
        </w:numPr>
        <w:jc w:val="both"/>
        <w:rPr>
          <w:rFonts w:ascii="Times New Roman" w:hAnsi="Times New Roman"/>
          <w:sz w:val="20"/>
          <w:szCs w:val="20"/>
          <w:lang w:val="ru-RU"/>
        </w:rPr>
      </w:pPr>
      <w:r w:rsidRPr="00BE6F60">
        <w:rPr>
          <w:rFonts w:ascii="Times New Roman" w:hAnsi="Times New Roman"/>
          <w:sz w:val="20"/>
          <w:szCs w:val="20"/>
          <w:lang w:val="ru-RU"/>
        </w:rPr>
        <w:t>Договор подписан в 2-х  экземплярах, по одному для каждой  из сторон.</w:t>
      </w:r>
    </w:p>
    <w:p w:rsidR="008169D7" w:rsidRPr="00BE6F60" w:rsidRDefault="008169D7" w:rsidP="008169D7">
      <w:pPr>
        <w:jc w:val="both"/>
        <w:rPr>
          <w:rFonts w:ascii="Times New Roman" w:hAnsi="Times New Roman"/>
          <w:sz w:val="20"/>
          <w:szCs w:val="20"/>
          <w:lang w:val="ru-RU"/>
        </w:rPr>
      </w:pPr>
    </w:p>
    <w:p w:rsidR="008169D7" w:rsidRDefault="008169D7" w:rsidP="008169D7">
      <w:pPr>
        <w:numPr>
          <w:ilvl w:val="0"/>
          <w:numId w:val="10"/>
        </w:numPr>
        <w:jc w:val="center"/>
        <w:rPr>
          <w:rFonts w:ascii="Times New Roman" w:hAnsi="Times New Roman"/>
          <w:b/>
          <w:sz w:val="20"/>
          <w:szCs w:val="20"/>
          <w:lang w:val="ru-RU"/>
        </w:rPr>
      </w:pPr>
      <w:r w:rsidRPr="00BE6F60">
        <w:rPr>
          <w:rFonts w:ascii="Times New Roman" w:hAnsi="Times New Roman"/>
          <w:b/>
          <w:sz w:val="20"/>
          <w:szCs w:val="20"/>
          <w:lang w:val="ru-RU"/>
        </w:rPr>
        <w:t>АДРЕСА И БАНКОВСКИЕ РЕКВИЗИТЫ СТОРОН:</w:t>
      </w:r>
    </w:p>
    <w:p w:rsidR="00EE629E" w:rsidRPr="00BE6F60" w:rsidRDefault="00EE629E" w:rsidP="007B0C89">
      <w:pPr>
        <w:ind w:left="480"/>
        <w:rPr>
          <w:rFonts w:ascii="Times New Roman" w:hAnsi="Times New Roman"/>
          <w:b/>
          <w:sz w:val="20"/>
          <w:szCs w:val="20"/>
          <w:lang w:val="ru-RU"/>
        </w:rPr>
      </w:pPr>
    </w:p>
    <w:tbl>
      <w:tblPr>
        <w:tblW w:w="0" w:type="auto"/>
        <w:tblLook w:val="04A0" w:firstRow="1" w:lastRow="0" w:firstColumn="1" w:lastColumn="0" w:noHBand="0" w:noVBand="1"/>
      </w:tblPr>
      <w:tblGrid>
        <w:gridCol w:w="4785"/>
        <w:gridCol w:w="4786"/>
      </w:tblGrid>
      <w:tr w:rsidR="008169D7" w:rsidRPr="00EC6F51" w:rsidTr="00E263F6">
        <w:tc>
          <w:tcPr>
            <w:tcW w:w="4785" w:type="dxa"/>
          </w:tcPr>
          <w:p w:rsidR="007B0C89" w:rsidRPr="007B0C89" w:rsidRDefault="00EE629E" w:rsidP="00EE629E">
            <w:pPr>
              <w:rPr>
                <w:rFonts w:ascii="Times New Roman" w:hAnsi="Times New Roman"/>
                <w:sz w:val="20"/>
                <w:szCs w:val="20"/>
                <w:lang w:val="ru-RU"/>
              </w:rPr>
            </w:pPr>
            <w:r w:rsidRPr="007B0C89">
              <w:rPr>
                <w:rFonts w:ascii="Times New Roman" w:hAnsi="Times New Roman"/>
                <w:sz w:val="20"/>
                <w:szCs w:val="20"/>
                <w:lang w:val="ru-RU"/>
              </w:rPr>
              <w:t>Заказчик:</w:t>
            </w:r>
          </w:p>
          <w:p w:rsidR="00E35461" w:rsidRPr="00E35461" w:rsidRDefault="00E35461" w:rsidP="00E35461">
            <w:pPr>
              <w:rPr>
                <w:rFonts w:ascii="Times New Roman" w:hAnsi="Times New Roman"/>
                <w:b/>
                <w:sz w:val="20"/>
                <w:szCs w:val="20"/>
                <w:lang w:val="ru-RU"/>
              </w:rPr>
            </w:pPr>
            <w:r w:rsidRPr="00E35461">
              <w:rPr>
                <w:rFonts w:ascii="Times New Roman" w:hAnsi="Times New Roman"/>
                <w:b/>
                <w:sz w:val="20"/>
                <w:szCs w:val="20"/>
                <w:lang w:val="ru-RU"/>
              </w:rPr>
              <w:t>МАОУ «СОШ № 36 г. Челябинска»</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 xml:space="preserve">454021, </w:t>
            </w:r>
            <w:proofErr w:type="spellStart"/>
            <w:r w:rsidRPr="00E35461">
              <w:rPr>
                <w:rFonts w:ascii="Times New Roman" w:hAnsi="Times New Roman"/>
                <w:sz w:val="20"/>
                <w:szCs w:val="20"/>
                <w:lang w:val="ru-RU"/>
              </w:rPr>
              <w:t>г.Челябинск</w:t>
            </w:r>
            <w:proofErr w:type="spellEnd"/>
            <w:r w:rsidRPr="00E35461">
              <w:rPr>
                <w:rFonts w:ascii="Times New Roman" w:hAnsi="Times New Roman"/>
                <w:sz w:val="20"/>
                <w:szCs w:val="20"/>
                <w:lang w:val="ru-RU"/>
              </w:rPr>
              <w:t xml:space="preserve">, </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ул. 40-летия Победы  д. 24А</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ИНН 7447032781</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КПП 744701001</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ОКПО 36922778</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ОГРН 1027402335201</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 xml:space="preserve">л/с 3047301025А в </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Комитете финансов города Челябинска ГРКЦ ГУ Банк России по Челябинской области</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БИК 047501001</w:t>
            </w:r>
          </w:p>
          <w:p w:rsidR="00E35461" w:rsidRPr="00E35461" w:rsidRDefault="00E35461" w:rsidP="00E35461">
            <w:pPr>
              <w:rPr>
                <w:rFonts w:ascii="Times New Roman" w:hAnsi="Times New Roman"/>
                <w:sz w:val="20"/>
                <w:szCs w:val="20"/>
                <w:lang w:val="ru-RU"/>
              </w:rPr>
            </w:pPr>
            <w:r w:rsidRPr="00E35461">
              <w:rPr>
                <w:rFonts w:ascii="Times New Roman" w:hAnsi="Times New Roman"/>
                <w:sz w:val="20"/>
                <w:szCs w:val="20"/>
                <w:lang w:val="ru-RU"/>
              </w:rPr>
              <w:t>р/</w:t>
            </w:r>
            <w:proofErr w:type="spellStart"/>
            <w:r w:rsidRPr="00E35461">
              <w:rPr>
                <w:rFonts w:ascii="Times New Roman" w:hAnsi="Times New Roman"/>
                <w:sz w:val="20"/>
                <w:szCs w:val="20"/>
                <w:lang w:val="ru-RU"/>
              </w:rPr>
              <w:t>сч</w:t>
            </w:r>
            <w:proofErr w:type="spellEnd"/>
            <w:r w:rsidRPr="00E35461">
              <w:rPr>
                <w:rFonts w:ascii="Times New Roman" w:hAnsi="Times New Roman"/>
                <w:sz w:val="20"/>
                <w:szCs w:val="20"/>
                <w:lang w:val="ru-RU"/>
              </w:rPr>
              <w:t xml:space="preserve"> 40701810400003000001</w:t>
            </w:r>
          </w:p>
          <w:p w:rsidR="00EE629E" w:rsidRPr="00E263F6" w:rsidRDefault="00EE629E" w:rsidP="00EE629E">
            <w:pPr>
              <w:rPr>
                <w:rFonts w:ascii="Times New Roman" w:hAnsi="Times New Roman"/>
                <w:sz w:val="20"/>
                <w:szCs w:val="20"/>
                <w:lang w:val="ru-RU"/>
              </w:rPr>
            </w:pPr>
          </w:p>
          <w:p w:rsidR="00E263F6" w:rsidRDefault="00E263F6" w:rsidP="00E263F6">
            <w:pPr>
              <w:rPr>
                <w:rFonts w:ascii="Times New Roman" w:hAnsi="Times New Roman"/>
                <w:sz w:val="20"/>
                <w:szCs w:val="20"/>
                <w:lang w:val="ru-RU"/>
              </w:rPr>
            </w:pPr>
          </w:p>
          <w:p w:rsidR="00E263F6" w:rsidRDefault="00E263F6" w:rsidP="00E263F6">
            <w:pPr>
              <w:rPr>
                <w:rFonts w:ascii="Times New Roman" w:hAnsi="Times New Roman"/>
                <w:sz w:val="20"/>
                <w:szCs w:val="20"/>
                <w:lang w:val="ru-RU"/>
              </w:rPr>
            </w:pPr>
          </w:p>
          <w:p w:rsidR="00E263F6" w:rsidRPr="007B0C89" w:rsidRDefault="00E263F6" w:rsidP="00E263F6">
            <w:pPr>
              <w:rPr>
                <w:rFonts w:ascii="Times New Roman" w:hAnsi="Times New Roman"/>
                <w:sz w:val="20"/>
                <w:szCs w:val="20"/>
                <w:lang w:val="ru-RU"/>
              </w:rPr>
            </w:pPr>
            <w:r>
              <w:rPr>
                <w:rFonts w:ascii="Times New Roman" w:hAnsi="Times New Roman"/>
                <w:sz w:val="20"/>
                <w:szCs w:val="20"/>
                <w:lang w:val="ru-RU"/>
              </w:rPr>
              <w:t xml:space="preserve">Директор </w:t>
            </w:r>
            <w:r w:rsidRPr="007B0C89">
              <w:rPr>
                <w:rFonts w:ascii="Times New Roman" w:hAnsi="Times New Roman"/>
                <w:sz w:val="20"/>
                <w:szCs w:val="20"/>
                <w:lang w:val="ru-RU"/>
              </w:rPr>
              <w:t xml:space="preserve">   </w:t>
            </w:r>
            <w:r>
              <w:rPr>
                <w:rFonts w:ascii="Times New Roman" w:hAnsi="Times New Roman"/>
                <w:sz w:val="20"/>
                <w:szCs w:val="20"/>
                <w:lang w:val="ru-RU"/>
              </w:rPr>
              <w:t xml:space="preserve">                                                                               </w:t>
            </w:r>
            <w:r w:rsidRPr="007B0C89">
              <w:rPr>
                <w:rFonts w:ascii="Times New Roman" w:hAnsi="Times New Roman"/>
                <w:sz w:val="20"/>
                <w:szCs w:val="20"/>
                <w:lang w:val="ru-RU"/>
              </w:rPr>
              <w:t xml:space="preserve"> </w:t>
            </w:r>
          </w:p>
          <w:p w:rsidR="00E263F6" w:rsidRPr="00E263F6" w:rsidRDefault="00E263F6" w:rsidP="00E263F6">
            <w:pPr>
              <w:rPr>
                <w:rFonts w:ascii="Times New Roman" w:hAnsi="Times New Roman"/>
                <w:sz w:val="20"/>
                <w:szCs w:val="20"/>
                <w:lang w:val="ru-RU"/>
              </w:rPr>
            </w:pPr>
          </w:p>
          <w:p w:rsidR="00E263F6" w:rsidRPr="00E263F6" w:rsidRDefault="00E263F6" w:rsidP="00E263F6">
            <w:pPr>
              <w:rPr>
                <w:rFonts w:ascii="Times New Roman" w:hAnsi="Times New Roman"/>
                <w:sz w:val="20"/>
                <w:szCs w:val="20"/>
                <w:lang w:val="ru-RU"/>
              </w:rPr>
            </w:pPr>
            <w:r w:rsidRPr="00E263F6">
              <w:rPr>
                <w:rFonts w:ascii="Times New Roman" w:hAnsi="Times New Roman"/>
                <w:sz w:val="20"/>
                <w:szCs w:val="20"/>
                <w:lang w:val="ru-RU"/>
              </w:rPr>
              <w:t xml:space="preserve">          ________________/ М.Б. </w:t>
            </w:r>
            <w:proofErr w:type="spellStart"/>
            <w:r w:rsidRPr="00E263F6">
              <w:rPr>
                <w:rFonts w:ascii="Times New Roman" w:hAnsi="Times New Roman"/>
                <w:sz w:val="20"/>
                <w:szCs w:val="20"/>
                <w:lang w:val="ru-RU"/>
              </w:rPr>
              <w:t>Меньшенина</w:t>
            </w:r>
            <w:proofErr w:type="spellEnd"/>
            <w:r w:rsidRPr="00E263F6">
              <w:rPr>
                <w:rFonts w:ascii="Times New Roman" w:hAnsi="Times New Roman"/>
                <w:sz w:val="20"/>
                <w:szCs w:val="20"/>
                <w:lang w:val="ru-RU"/>
              </w:rPr>
              <w:t xml:space="preserve">                      </w:t>
            </w:r>
          </w:p>
          <w:p w:rsidR="00E263F6" w:rsidRPr="00E263F6" w:rsidRDefault="00E263F6" w:rsidP="00E263F6">
            <w:pPr>
              <w:rPr>
                <w:rFonts w:ascii="Times New Roman" w:hAnsi="Times New Roman"/>
                <w:sz w:val="20"/>
                <w:szCs w:val="20"/>
                <w:lang w:val="ru-RU"/>
              </w:rPr>
            </w:pPr>
          </w:p>
          <w:p w:rsidR="00EE629E" w:rsidRPr="007B0C89" w:rsidRDefault="00E263F6" w:rsidP="00E263F6">
            <w:pPr>
              <w:rPr>
                <w:rFonts w:ascii="Times New Roman" w:hAnsi="Times New Roman"/>
                <w:sz w:val="20"/>
                <w:szCs w:val="20"/>
              </w:rPr>
            </w:pPr>
            <w:r w:rsidRPr="00E263F6">
              <w:rPr>
                <w:rFonts w:ascii="Times New Roman" w:hAnsi="Times New Roman"/>
                <w:sz w:val="20"/>
                <w:szCs w:val="20"/>
                <w:lang w:val="ru-RU"/>
              </w:rPr>
              <w:t xml:space="preserve">               М.П.                               </w:t>
            </w:r>
            <w:r w:rsidRPr="007B0C89">
              <w:rPr>
                <w:rFonts w:ascii="Times New Roman" w:hAnsi="Times New Roman"/>
                <w:b/>
                <w:sz w:val="20"/>
                <w:szCs w:val="20"/>
                <w:lang w:val="ru-RU"/>
              </w:rPr>
              <w:t xml:space="preserve">            </w:t>
            </w:r>
          </w:p>
          <w:p w:rsidR="0058178C" w:rsidRPr="007B0C89" w:rsidRDefault="0058178C" w:rsidP="00EE629E">
            <w:pPr>
              <w:rPr>
                <w:rFonts w:ascii="Times New Roman" w:hAnsi="Times New Roman"/>
                <w:color w:val="000000"/>
                <w:sz w:val="20"/>
                <w:szCs w:val="20"/>
              </w:rPr>
            </w:pPr>
          </w:p>
        </w:tc>
        <w:tc>
          <w:tcPr>
            <w:tcW w:w="4786" w:type="dxa"/>
          </w:tcPr>
          <w:p w:rsidR="007B0C89" w:rsidRPr="007B0C89" w:rsidRDefault="007B0C89" w:rsidP="00387379">
            <w:pPr>
              <w:rPr>
                <w:rFonts w:ascii="Times New Roman" w:hAnsi="Times New Roman"/>
                <w:sz w:val="20"/>
                <w:szCs w:val="20"/>
                <w:lang w:val="ru-RU"/>
              </w:rPr>
            </w:pPr>
            <w:r w:rsidRPr="007B0C89">
              <w:rPr>
                <w:rFonts w:ascii="Times New Roman" w:hAnsi="Times New Roman"/>
                <w:sz w:val="20"/>
                <w:szCs w:val="20"/>
                <w:lang w:val="ru-RU"/>
              </w:rPr>
              <w:t>Исполнитель:</w:t>
            </w:r>
          </w:p>
          <w:p w:rsidR="008169D7" w:rsidRPr="007B0C89" w:rsidRDefault="008169D7" w:rsidP="00E263F6">
            <w:pPr>
              <w:rPr>
                <w:rFonts w:ascii="Times New Roman" w:hAnsi="Times New Roman" w:cs="Aharoni"/>
                <w:b/>
                <w:sz w:val="20"/>
                <w:szCs w:val="20"/>
              </w:rPr>
            </w:pPr>
          </w:p>
        </w:tc>
      </w:tr>
    </w:tbl>
    <w:p w:rsidR="008169D7" w:rsidRPr="005B0C7D" w:rsidRDefault="008169D7" w:rsidP="008169D7">
      <w:pPr>
        <w:rPr>
          <w:b/>
          <w:sz w:val="20"/>
          <w:szCs w:val="20"/>
          <w:lang w:val="ru-RU"/>
        </w:rPr>
      </w:pPr>
    </w:p>
    <w:p w:rsidR="008169D7" w:rsidRPr="007B0C89" w:rsidRDefault="008169D7" w:rsidP="008169D7">
      <w:pPr>
        <w:ind w:left="480"/>
        <w:rPr>
          <w:sz w:val="20"/>
          <w:szCs w:val="20"/>
          <w:lang w:val="ru-RU"/>
        </w:rPr>
      </w:pPr>
    </w:p>
    <w:p w:rsidR="008169D7" w:rsidRPr="001167E2" w:rsidRDefault="008169D7" w:rsidP="008169D7">
      <w:pPr>
        <w:rPr>
          <w:lang w:val="ru-RU"/>
        </w:rPr>
      </w:pPr>
    </w:p>
    <w:p w:rsidR="00D438DD" w:rsidRDefault="00D438DD">
      <w:pPr>
        <w:rPr>
          <w:lang w:val="ru-RU"/>
        </w:rPr>
      </w:pPr>
    </w:p>
    <w:p w:rsidR="000B426C" w:rsidRDefault="000B426C">
      <w:pPr>
        <w:rPr>
          <w:lang w:val="ru-RU"/>
        </w:rPr>
      </w:pPr>
    </w:p>
    <w:p w:rsidR="000B426C" w:rsidRDefault="000B426C">
      <w:pPr>
        <w:rPr>
          <w:lang w:val="ru-RU"/>
        </w:rPr>
      </w:pPr>
    </w:p>
    <w:p w:rsidR="000B426C" w:rsidRDefault="000B426C">
      <w:pPr>
        <w:rPr>
          <w:lang w:val="ru-RU"/>
        </w:rPr>
      </w:pPr>
    </w:p>
    <w:p w:rsidR="000B426C" w:rsidRDefault="000B426C">
      <w:pPr>
        <w:rPr>
          <w:lang w:val="ru-RU"/>
        </w:rPr>
      </w:pPr>
    </w:p>
    <w:p w:rsidR="000B426C" w:rsidRDefault="000B426C">
      <w:pPr>
        <w:rPr>
          <w:lang w:val="ru-RU"/>
        </w:rPr>
      </w:pPr>
    </w:p>
    <w:p w:rsidR="000B426C" w:rsidRDefault="000B426C">
      <w:pPr>
        <w:rPr>
          <w:lang w:val="ru-RU"/>
        </w:rPr>
      </w:pPr>
    </w:p>
    <w:p w:rsidR="00E263F6" w:rsidRDefault="00E263F6">
      <w:pPr>
        <w:rPr>
          <w:lang w:val="ru-RU"/>
        </w:rPr>
      </w:pPr>
    </w:p>
    <w:p w:rsidR="00E263F6" w:rsidRDefault="00E263F6">
      <w:pPr>
        <w:rPr>
          <w:lang w:val="ru-RU"/>
        </w:rPr>
      </w:pPr>
    </w:p>
    <w:p w:rsidR="00E263F6" w:rsidRDefault="00E263F6">
      <w:pPr>
        <w:rPr>
          <w:lang w:val="ru-RU"/>
        </w:rPr>
      </w:pPr>
    </w:p>
    <w:p w:rsidR="00E263F6" w:rsidRDefault="00E263F6">
      <w:pPr>
        <w:rPr>
          <w:lang w:val="ru-RU"/>
        </w:rPr>
      </w:pPr>
    </w:p>
    <w:p w:rsidR="000B426C" w:rsidRDefault="000B426C">
      <w:pPr>
        <w:rPr>
          <w:lang w:val="ru-RU"/>
        </w:rPr>
      </w:pPr>
    </w:p>
    <w:p w:rsidR="000B426C" w:rsidRDefault="000B426C">
      <w:pPr>
        <w:rPr>
          <w:lang w:val="ru-RU"/>
        </w:rPr>
      </w:pPr>
    </w:p>
    <w:p w:rsidR="000B426C" w:rsidRDefault="000B426C" w:rsidP="000B426C">
      <w:pPr>
        <w:rPr>
          <w:rFonts w:ascii="Times New Roman" w:hAnsi="Times New Roman"/>
          <w:b/>
          <w:lang w:val="ru-RU"/>
        </w:rPr>
      </w:pPr>
    </w:p>
    <w:p w:rsidR="000B426C" w:rsidRDefault="000B426C" w:rsidP="000B426C">
      <w:pPr>
        <w:ind w:left="360"/>
        <w:jc w:val="right"/>
        <w:rPr>
          <w:rFonts w:ascii="Times New Roman" w:hAnsi="Times New Roman"/>
          <w:b/>
          <w:lang w:val="ru-RU"/>
        </w:rPr>
      </w:pPr>
      <w:r>
        <w:rPr>
          <w:rFonts w:ascii="Times New Roman" w:hAnsi="Times New Roman"/>
          <w:b/>
          <w:lang w:val="ru-RU"/>
        </w:rPr>
        <w:lastRenderedPageBreak/>
        <w:t>Приложение № 1</w:t>
      </w:r>
    </w:p>
    <w:p w:rsidR="000B426C" w:rsidRDefault="00E263F6" w:rsidP="000B426C">
      <w:pPr>
        <w:ind w:left="360"/>
        <w:jc w:val="right"/>
        <w:rPr>
          <w:rFonts w:ascii="Times New Roman" w:hAnsi="Times New Roman"/>
          <w:b/>
          <w:lang w:val="ru-RU"/>
        </w:rPr>
      </w:pPr>
      <w:r>
        <w:rPr>
          <w:rFonts w:ascii="Times New Roman" w:hAnsi="Times New Roman"/>
          <w:b/>
          <w:lang w:val="ru-RU"/>
        </w:rPr>
        <w:t xml:space="preserve">к Договору №                      </w:t>
      </w:r>
      <w:bookmarkStart w:id="0" w:name="_GoBack"/>
      <w:bookmarkEnd w:id="0"/>
      <w:r w:rsidR="000B426C">
        <w:rPr>
          <w:rFonts w:ascii="Times New Roman" w:hAnsi="Times New Roman"/>
          <w:b/>
          <w:lang w:val="ru-RU"/>
        </w:rPr>
        <w:t>от ________________ г.</w:t>
      </w:r>
    </w:p>
    <w:p w:rsidR="000B426C" w:rsidRDefault="000B426C" w:rsidP="000B426C">
      <w:pPr>
        <w:ind w:left="360"/>
        <w:jc w:val="both"/>
        <w:rPr>
          <w:rFonts w:ascii="Times New Roman" w:hAnsi="Times New Roman"/>
          <w:lang w:val="ru-RU"/>
        </w:rPr>
      </w:pPr>
    </w:p>
    <w:p w:rsidR="000B426C" w:rsidRDefault="000B426C" w:rsidP="000B426C">
      <w:pPr>
        <w:shd w:val="clear" w:color="auto" w:fill="FFFFFF"/>
        <w:tabs>
          <w:tab w:val="left" w:pos="9900"/>
        </w:tabs>
        <w:spacing w:line="317" w:lineRule="exact"/>
        <w:ind w:right="-156"/>
        <w:jc w:val="center"/>
        <w:rPr>
          <w:rFonts w:ascii="Times New Roman" w:hAnsi="Times New Roman"/>
          <w:b/>
          <w:bCs/>
          <w:color w:val="000000"/>
          <w:spacing w:val="18"/>
          <w:w w:val="120"/>
          <w:lang w:val="ru-RU"/>
        </w:rPr>
      </w:pPr>
      <w:r>
        <w:rPr>
          <w:rFonts w:ascii="Times New Roman" w:hAnsi="Times New Roman"/>
          <w:b/>
          <w:bCs/>
          <w:color w:val="000000"/>
          <w:spacing w:val="18"/>
          <w:w w:val="120"/>
          <w:lang w:val="ru-RU"/>
        </w:rPr>
        <w:t>Регламент технического обслуживания установок автоматической пожарной сигнализации и системы оповещения людей и управления эвакуацией при пожаре</w:t>
      </w:r>
    </w:p>
    <w:p w:rsidR="000B426C" w:rsidRDefault="000B426C" w:rsidP="000B426C">
      <w:pPr>
        <w:shd w:val="clear" w:color="auto" w:fill="FFFFFF"/>
        <w:tabs>
          <w:tab w:val="left" w:pos="9900"/>
        </w:tabs>
        <w:spacing w:line="317" w:lineRule="exact"/>
        <w:ind w:right="-156"/>
        <w:jc w:val="center"/>
        <w:rPr>
          <w:rFonts w:ascii="Times New Roman" w:hAnsi="Times New Roman"/>
          <w:b/>
          <w:bCs/>
          <w:color w:val="000000"/>
          <w:spacing w:val="18"/>
          <w:w w:val="1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380"/>
        <w:gridCol w:w="3380"/>
      </w:tblGrid>
      <w:tr w:rsidR="000B426C" w:rsidRPr="00E263F6"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Перечень работ</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Периодичность обслуживания службой эксплуатации предприятия</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Периодичность обслуживания специализированным предприятием (лицензированным)</w:t>
            </w:r>
          </w:p>
        </w:tc>
      </w:tr>
      <w:tr w:rsidR="000B426C"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rPr>
                <w:rFonts w:ascii="Times New Roman" w:hAnsi="Times New Roman"/>
                <w:lang w:val="ru-RU"/>
              </w:rPr>
            </w:pPr>
            <w:r>
              <w:rPr>
                <w:rFonts w:ascii="Times New Roman" w:hAnsi="Times New Roman"/>
                <w:lang w:val="ru-RU"/>
              </w:rPr>
              <w:t>Внешний осмотр составных частей приемно-контрольного прибора, извещателей, оповещателей, шлейфов сигнализации на отсутствие механических повреждений, грязи, на прочность креплений и т.п.</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Ежедневно</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Ежемесячно</w:t>
            </w:r>
          </w:p>
        </w:tc>
      </w:tr>
      <w:tr w:rsidR="000B426C"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rPr>
                <w:rFonts w:ascii="Times New Roman" w:hAnsi="Times New Roman"/>
                <w:lang w:val="ru-RU"/>
              </w:rPr>
            </w:pPr>
            <w:r>
              <w:rPr>
                <w:rFonts w:ascii="Times New Roman" w:hAnsi="Times New Roman"/>
                <w:lang w:val="ru-RU"/>
              </w:rPr>
              <w:t>Контроль рабочего положения выключателей и переключателей, исправности световой индикации, наличия пломб на приемно-контрольном приборе</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Ежедневно</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Ежемесячно</w:t>
            </w:r>
          </w:p>
        </w:tc>
      </w:tr>
      <w:tr w:rsidR="000B426C"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rPr>
                <w:rFonts w:ascii="Times New Roman" w:hAnsi="Times New Roman"/>
                <w:lang w:val="ru-RU"/>
              </w:rPr>
            </w:pPr>
            <w:r>
              <w:rPr>
                <w:rFonts w:ascii="Times New Roman" w:hAnsi="Times New Roman"/>
                <w:lang w:val="ru-RU"/>
              </w:rPr>
              <w:t>Контроль основного и резервного источников питания, проверка автоматического переключения питания с рабочего ввода на резервный</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Ежедневно</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Ежемесячно</w:t>
            </w:r>
          </w:p>
        </w:tc>
      </w:tr>
      <w:tr w:rsidR="000B426C"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rPr>
                <w:rFonts w:ascii="Times New Roman" w:hAnsi="Times New Roman"/>
                <w:lang w:val="ru-RU"/>
              </w:rPr>
            </w:pPr>
            <w:r>
              <w:rPr>
                <w:rFonts w:ascii="Times New Roman" w:hAnsi="Times New Roman"/>
                <w:lang w:val="ru-RU"/>
              </w:rPr>
              <w:t>Проверка работоспособности установки</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Ежедневно</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Ежемесячно</w:t>
            </w:r>
          </w:p>
        </w:tc>
      </w:tr>
      <w:tr w:rsidR="000B426C" w:rsidTr="00221EAE">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rPr>
                <w:rFonts w:ascii="Times New Roman" w:hAnsi="Times New Roman"/>
                <w:lang w:val="ru-RU"/>
              </w:rPr>
            </w:pPr>
            <w:r>
              <w:rPr>
                <w:rFonts w:ascii="Times New Roman" w:hAnsi="Times New Roman"/>
                <w:lang w:val="ru-RU"/>
              </w:rPr>
              <w:t>Проверка работоспособности составных частей установки (приемно-контрольного устройства или прибора, извещателей, оповещателей, измерение параметров шлейфов сигнализации и т.п.)</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Ежедневно</w:t>
            </w:r>
          </w:p>
        </w:tc>
        <w:tc>
          <w:tcPr>
            <w:tcW w:w="3380" w:type="dxa"/>
            <w:tcBorders>
              <w:top w:val="single" w:sz="4" w:space="0" w:color="auto"/>
              <w:left w:val="single" w:sz="4" w:space="0" w:color="auto"/>
              <w:bottom w:val="single" w:sz="4" w:space="0" w:color="auto"/>
              <w:right w:val="single" w:sz="4" w:space="0" w:color="auto"/>
            </w:tcBorders>
            <w:vAlign w:val="center"/>
            <w:hideMark/>
          </w:tcPr>
          <w:p w:rsidR="000B426C" w:rsidRDefault="000B426C" w:rsidP="00221EAE">
            <w:pPr>
              <w:widowControl w:val="0"/>
              <w:autoSpaceDE w:val="0"/>
              <w:autoSpaceDN w:val="0"/>
              <w:adjustRightInd w:val="0"/>
              <w:spacing w:line="276" w:lineRule="auto"/>
              <w:jc w:val="center"/>
              <w:rPr>
                <w:rFonts w:ascii="Times New Roman" w:hAnsi="Times New Roman"/>
                <w:lang w:val="ru-RU"/>
              </w:rPr>
            </w:pPr>
            <w:r>
              <w:rPr>
                <w:rFonts w:ascii="Times New Roman" w:hAnsi="Times New Roman"/>
                <w:lang w:val="ru-RU"/>
              </w:rPr>
              <w:t>Ежемесячно</w:t>
            </w:r>
          </w:p>
        </w:tc>
      </w:tr>
    </w:tbl>
    <w:p w:rsidR="000B426C" w:rsidRDefault="000B426C" w:rsidP="000B426C"/>
    <w:p w:rsidR="000B426C" w:rsidRPr="0058178C" w:rsidRDefault="000B426C">
      <w:pPr>
        <w:rPr>
          <w:lang w:val="ru-RU"/>
        </w:rPr>
      </w:pPr>
    </w:p>
    <w:sectPr w:rsidR="000B426C" w:rsidRPr="0058178C" w:rsidSect="008F1711">
      <w:pgSz w:w="11909" w:h="16834" w:code="9"/>
      <w:pgMar w:top="1134" w:right="851" w:bottom="1191" w:left="1134" w:header="567" w:footer="567"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F72"/>
    <w:multiLevelType w:val="hybridMultilevel"/>
    <w:tmpl w:val="FC3890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6A1C3C"/>
    <w:multiLevelType w:val="multilevel"/>
    <w:tmpl w:val="D2CC561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9EF0050"/>
    <w:multiLevelType w:val="multilevel"/>
    <w:tmpl w:val="75A259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A647213"/>
    <w:multiLevelType w:val="multilevel"/>
    <w:tmpl w:val="447EEC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AAC55D1"/>
    <w:multiLevelType w:val="multilevel"/>
    <w:tmpl w:val="D54693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4585EE2"/>
    <w:multiLevelType w:val="multilevel"/>
    <w:tmpl w:val="AFE0AB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5E42FB0"/>
    <w:multiLevelType w:val="hybridMultilevel"/>
    <w:tmpl w:val="551EEAB6"/>
    <w:lvl w:ilvl="0" w:tplc="79C286A2">
      <w:numFmt w:val="bullet"/>
      <w:lvlText w:val="•"/>
      <w:lvlJc w:val="left"/>
      <w:pPr>
        <w:ind w:left="1065" w:hanging="705"/>
      </w:pPr>
      <w:rPr>
        <w:rFonts w:ascii="Times New Roman" w:eastAsia="Times New Roman" w:hAnsi="Times New Roman" w:cs="Times New Roman" w:hint="default"/>
        <w:sz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F2B0D60"/>
    <w:multiLevelType w:val="hybridMultilevel"/>
    <w:tmpl w:val="13B6A814"/>
    <w:lvl w:ilvl="0" w:tplc="952C2F84">
      <w:start w:val="7"/>
      <w:numFmt w:val="decimal"/>
      <w:lvlText w:val="%1."/>
      <w:lvlJc w:val="left"/>
      <w:pPr>
        <w:tabs>
          <w:tab w:val="num" w:pos="720"/>
        </w:tabs>
        <w:ind w:left="720" w:hanging="360"/>
      </w:pPr>
      <w:rPr>
        <w:rFonts w:hint="default"/>
        <w:b/>
      </w:rPr>
    </w:lvl>
    <w:lvl w:ilvl="1" w:tplc="5A18ABE2">
      <w:numFmt w:val="none"/>
      <w:lvlText w:val=""/>
      <w:lvlJc w:val="left"/>
      <w:pPr>
        <w:tabs>
          <w:tab w:val="num" w:pos="360"/>
        </w:tabs>
      </w:pPr>
    </w:lvl>
    <w:lvl w:ilvl="2" w:tplc="97FE83E6">
      <w:numFmt w:val="none"/>
      <w:lvlText w:val=""/>
      <w:lvlJc w:val="left"/>
      <w:pPr>
        <w:tabs>
          <w:tab w:val="num" w:pos="360"/>
        </w:tabs>
      </w:pPr>
    </w:lvl>
    <w:lvl w:ilvl="3" w:tplc="97946C8C">
      <w:numFmt w:val="none"/>
      <w:lvlText w:val=""/>
      <w:lvlJc w:val="left"/>
      <w:pPr>
        <w:tabs>
          <w:tab w:val="num" w:pos="360"/>
        </w:tabs>
      </w:pPr>
    </w:lvl>
    <w:lvl w:ilvl="4" w:tplc="D6203112">
      <w:numFmt w:val="none"/>
      <w:lvlText w:val=""/>
      <w:lvlJc w:val="left"/>
      <w:pPr>
        <w:tabs>
          <w:tab w:val="num" w:pos="360"/>
        </w:tabs>
      </w:pPr>
    </w:lvl>
    <w:lvl w:ilvl="5" w:tplc="EA94DD4C">
      <w:numFmt w:val="none"/>
      <w:lvlText w:val=""/>
      <w:lvlJc w:val="left"/>
      <w:pPr>
        <w:tabs>
          <w:tab w:val="num" w:pos="360"/>
        </w:tabs>
      </w:pPr>
    </w:lvl>
    <w:lvl w:ilvl="6" w:tplc="5C10655C">
      <w:numFmt w:val="none"/>
      <w:lvlText w:val=""/>
      <w:lvlJc w:val="left"/>
      <w:pPr>
        <w:tabs>
          <w:tab w:val="num" w:pos="360"/>
        </w:tabs>
      </w:pPr>
    </w:lvl>
    <w:lvl w:ilvl="7" w:tplc="06E491FE">
      <w:numFmt w:val="none"/>
      <w:lvlText w:val=""/>
      <w:lvlJc w:val="left"/>
      <w:pPr>
        <w:tabs>
          <w:tab w:val="num" w:pos="360"/>
        </w:tabs>
      </w:pPr>
    </w:lvl>
    <w:lvl w:ilvl="8" w:tplc="56649A42">
      <w:numFmt w:val="none"/>
      <w:lvlText w:val=""/>
      <w:lvlJc w:val="left"/>
      <w:pPr>
        <w:tabs>
          <w:tab w:val="num" w:pos="360"/>
        </w:tabs>
      </w:pPr>
    </w:lvl>
  </w:abstractNum>
  <w:abstractNum w:abstractNumId="8" w15:restartNumberingAfterBreak="0">
    <w:nsid w:val="652D3D5A"/>
    <w:multiLevelType w:val="multilevel"/>
    <w:tmpl w:val="B86803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746B6B9A"/>
    <w:multiLevelType w:val="multilevel"/>
    <w:tmpl w:val="AFE0A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747B753D"/>
    <w:multiLevelType w:val="multilevel"/>
    <w:tmpl w:val="CE3C5806"/>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4"/>
  </w:num>
  <w:num w:numId="7">
    <w:abstractNumId w:val="2"/>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D7"/>
    <w:rsid w:val="000010D4"/>
    <w:rsid w:val="00006DBD"/>
    <w:rsid w:val="000111A7"/>
    <w:rsid w:val="000113B2"/>
    <w:rsid w:val="00020269"/>
    <w:rsid w:val="0002064B"/>
    <w:rsid w:val="000239C8"/>
    <w:rsid w:val="00032DD3"/>
    <w:rsid w:val="000441A0"/>
    <w:rsid w:val="00044291"/>
    <w:rsid w:val="00047B22"/>
    <w:rsid w:val="00055799"/>
    <w:rsid w:val="0006169C"/>
    <w:rsid w:val="00080D97"/>
    <w:rsid w:val="00081D9F"/>
    <w:rsid w:val="00084B20"/>
    <w:rsid w:val="0009385E"/>
    <w:rsid w:val="00093986"/>
    <w:rsid w:val="00094932"/>
    <w:rsid w:val="0009663D"/>
    <w:rsid w:val="000A2286"/>
    <w:rsid w:val="000A393D"/>
    <w:rsid w:val="000A4521"/>
    <w:rsid w:val="000A78C6"/>
    <w:rsid w:val="000B1A24"/>
    <w:rsid w:val="000B40C6"/>
    <w:rsid w:val="000B426C"/>
    <w:rsid w:val="000B6EC9"/>
    <w:rsid w:val="000C49AF"/>
    <w:rsid w:val="000D32DF"/>
    <w:rsid w:val="000E43DF"/>
    <w:rsid w:val="000E5F29"/>
    <w:rsid w:val="000F448D"/>
    <w:rsid w:val="00102908"/>
    <w:rsid w:val="001139E0"/>
    <w:rsid w:val="00116A85"/>
    <w:rsid w:val="0011792E"/>
    <w:rsid w:val="00121F8D"/>
    <w:rsid w:val="00122819"/>
    <w:rsid w:val="00122E13"/>
    <w:rsid w:val="0012413E"/>
    <w:rsid w:val="00130234"/>
    <w:rsid w:val="0013112B"/>
    <w:rsid w:val="00135013"/>
    <w:rsid w:val="0013568B"/>
    <w:rsid w:val="001377DF"/>
    <w:rsid w:val="00146DBE"/>
    <w:rsid w:val="001525DB"/>
    <w:rsid w:val="00154501"/>
    <w:rsid w:val="00174F39"/>
    <w:rsid w:val="001824BF"/>
    <w:rsid w:val="00182A5A"/>
    <w:rsid w:val="00187EE1"/>
    <w:rsid w:val="00187FE6"/>
    <w:rsid w:val="001A364F"/>
    <w:rsid w:val="001B6510"/>
    <w:rsid w:val="001C2DC1"/>
    <w:rsid w:val="001D10F1"/>
    <w:rsid w:val="001D12F9"/>
    <w:rsid w:val="001D570E"/>
    <w:rsid w:val="001E357B"/>
    <w:rsid w:val="001F02DC"/>
    <w:rsid w:val="001F22B4"/>
    <w:rsid w:val="001F7719"/>
    <w:rsid w:val="00204928"/>
    <w:rsid w:val="00205E2B"/>
    <w:rsid w:val="00211821"/>
    <w:rsid w:val="00216E86"/>
    <w:rsid w:val="00221162"/>
    <w:rsid w:val="00222572"/>
    <w:rsid w:val="00224B1D"/>
    <w:rsid w:val="00233BF3"/>
    <w:rsid w:val="00233F70"/>
    <w:rsid w:val="00235BFB"/>
    <w:rsid w:val="0023620C"/>
    <w:rsid w:val="0023775A"/>
    <w:rsid w:val="00237A07"/>
    <w:rsid w:val="00237ECE"/>
    <w:rsid w:val="00257A84"/>
    <w:rsid w:val="0026614E"/>
    <w:rsid w:val="002678FF"/>
    <w:rsid w:val="002753C8"/>
    <w:rsid w:val="002A7F17"/>
    <w:rsid w:val="002B0123"/>
    <w:rsid w:val="002B21ED"/>
    <w:rsid w:val="002B4522"/>
    <w:rsid w:val="002B4FB4"/>
    <w:rsid w:val="002B51B8"/>
    <w:rsid w:val="002B5432"/>
    <w:rsid w:val="002B669C"/>
    <w:rsid w:val="002C1D04"/>
    <w:rsid w:val="002C1E98"/>
    <w:rsid w:val="002C4BBE"/>
    <w:rsid w:val="002C4EDB"/>
    <w:rsid w:val="002C7AE6"/>
    <w:rsid w:val="002D16C9"/>
    <w:rsid w:val="002D3BA1"/>
    <w:rsid w:val="002D5638"/>
    <w:rsid w:val="002D5AB6"/>
    <w:rsid w:val="002D6009"/>
    <w:rsid w:val="002E148B"/>
    <w:rsid w:val="002E773E"/>
    <w:rsid w:val="00301438"/>
    <w:rsid w:val="00303C02"/>
    <w:rsid w:val="00310E92"/>
    <w:rsid w:val="00315580"/>
    <w:rsid w:val="00323C01"/>
    <w:rsid w:val="00325584"/>
    <w:rsid w:val="00330840"/>
    <w:rsid w:val="003313AD"/>
    <w:rsid w:val="00336058"/>
    <w:rsid w:val="00340F8B"/>
    <w:rsid w:val="00341451"/>
    <w:rsid w:val="00342174"/>
    <w:rsid w:val="00344835"/>
    <w:rsid w:val="00350118"/>
    <w:rsid w:val="003510FB"/>
    <w:rsid w:val="00361280"/>
    <w:rsid w:val="00363940"/>
    <w:rsid w:val="00374E48"/>
    <w:rsid w:val="00387379"/>
    <w:rsid w:val="00391597"/>
    <w:rsid w:val="00391816"/>
    <w:rsid w:val="00394ACE"/>
    <w:rsid w:val="00394FD9"/>
    <w:rsid w:val="00395CED"/>
    <w:rsid w:val="00397B27"/>
    <w:rsid w:val="003A454B"/>
    <w:rsid w:val="003A46B3"/>
    <w:rsid w:val="003A7BA6"/>
    <w:rsid w:val="003B1FDA"/>
    <w:rsid w:val="003B1FEF"/>
    <w:rsid w:val="003B37F7"/>
    <w:rsid w:val="003C4206"/>
    <w:rsid w:val="003C46B5"/>
    <w:rsid w:val="003C6041"/>
    <w:rsid w:val="003C60C6"/>
    <w:rsid w:val="003C7069"/>
    <w:rsid w:val="003D435E"/>
    <w:rsid w:val="003D59CF"/>
    <w:rsid w:val="003E1CD1"/>
    <w:rsid w:val="003E6DAE"/>
    <w:rsid w:val="003F0CB8"/>
    <w:rsid w:val="003F1015"/>
    <w:rsid w:val="00401340"/>
    <w:rsid w:val="004105ED"/>
    <w:rsid w:val="00411589"/>
    <w:rsid w:val="0041611F"/>
    <w:rsid w:val="0042270E"/>
    <w:rsid w:val="00430AAB"/>
    <w:rsid w:val="004311C4"/>
    <w:rsid w:val="004413E5"/>
    <w:rsid w:val="00442F14"/>
    <w:rsid w:val="0044703B"/>
    <w:rsid w:val="0045570F"/>
    <w:rsid w:val="00461D90"/>
    <w:rsid w:val="0046239B"/>
    <w:rsid w:val="00462E7A"/>
    <w:rsid w:val="004635E1"/>
    <w:rsid w:val="004875AD"/>
    <w:rsid w:val="00490B6A"/>
    <w:rsid w:val="0049689A"/>
    <w:rsid w:val="004B0533"/>
    <w:rsid w:val="004B3B29"/>
    <w:rsid w:val="004B5403"/>
    <w:rsid w:val="004B6A65"/>
    <w:rsid w:val="004C10EB"/>
    <w:rsid w:val="004C2556"/>
    <w:rsid w:val="004C2701"/>
    <w:rsid w:val="004D0475"/>
    <w:rsid w:val="004E2B3A"/>
    <w:rsid w:val="004F4694"/>
    <w:rsid w:val="004F73D4"/>
    <w:rsid w:val="00500DE8"/>
    <w:rsid w:val="00505613"/>
    <w:rsid w:val="00507D9A"/>
    <w:rsid w:val="00517B26"/>
    <w:rsid w:val="00522FFE"/>
    <w:rsid w:val="00526FE1"/>
    <w:rsid w:val="00530112"/>
    <w:rsid w:val="0053472C"/>
    <w:rsid w:val="0053574A"/>
    <w:rsid w:val="00536606"/>
    <w:rsid w:val="00542D6E"/>
    <w:rsid w:val="0054499F"/>
    <w:rsid w:val="00551560"/>
    <w:rsid w:val="00560C1C"/>
    <w:rsid w:val="005649DD"/>
    <w:rsid w:val="00565E76"/>
    <w:rsid w:val="0058178C"/>
    <w:rsid w:val="00582599"/>
    <w:rsid w:val="005832CF"/>
    <w:rsid w:val="00585EF5"/>
    <w:rsid w:val="005A12D7"/>
    <w:rsid w:val="005A1F5B"/>
    <w:rsid w:val="005A2E87"/>
    <w:rsid w:val="005A4230"/>
    <w:rsid w:val="005A5699"/>
    <w:rsid w:val="005B0C7D"/>
    <w:rsid w:val="005C5C33"/>
    <w:rsid w:val="005C6939"/>
    <w:rsid w:val="005C6D98"/>
    <w:rsid w:val="005D0F99"/>
    <w:rsid w:val="005D65C5"/>
    <w:rsid w:val="005F08AA"/>
    <w:rsid w:val="005F673B"/>
    <w:rsid w:val="0060262D"/>
    <w:rsid w:val="0060457C"/>
    <w:rsid w:val="00606819"/>
    <w:rsid w:val="006076A4"/>
    <w:rsid w:val="00631F9D"/>
    <w:rsid w:val="006325F1"/>
    <w:rsid w:val="00634A8B"/>
    <w:rsid w:val="00636DBE"/>
    <w:rsid w:val="00637593"/>
    <w:rsid w:val="0064280F"/>
    <w:rsid w:val="00644C38"/>
    <w:rsid w:val="00650D3F"/>
    <w:rsid w:val="0065139A"/>
    <w:rsid w:val="00663247"/>
    <w:rsid w:val="00664BCB"/>
    <w:rsid w:val="00672086"/>
    <w:rsid w:val="00681361"/>
    <w:rsid w:val="00682E49"/>
    <w:rsid w:val="00684A35"/>
    <w:rsid w:val="006851AD"/>
    <w:rsid w:val="00687177"/>
    <w:rsid w:val="006A38C3"/>
    <w:rsid w:val="006A611B"/>
    <w:rsid w:val="006B24FE"/>
    <w:rsid w:val="006C10F4"/>
    <w:rsid w:val="006C3F6B"/>
    <w:rsid w:val="006C64FC"/>
    <w:rsid w:val="006D124B"/>
    <w:rsid w:val="006D353B"/>
    <w:rsid w:val="006E0420"/>
    <w:rsid w:val="006E44E3"/>
    <w:rsid w:val="006E4BCE"/>
    <w:rsid w:val="00705E4C"/>
    <w:rsid w:val="007170BB"/>
    <w:rsid w:val="007174D6"/>
    <w:rsid w:val="0073028B"/>
    <w:rsid w:val="00734901"/>
    <w:rsid w:val="0074112D"/>
    <w:rsid w:val="00745476"/>
    <w:rsid w:val="0074556D"/>
    <w:rsid w:val="0075259F"/>
    <w:rsid w:val="007528FE"/>
    <w:rsid w:val="00754769"/>
    <w:rsid w:val="007624B3"/>
    <w:rsid w:val="00771F48"/>
    <w:rsid w:val="00773DE4"/>
    <w:rsid w:val="0078004D"/>
    <w:rsid w:val="00780557"/>
    <w:rsid w:val="007817A0"/>
    <w:rsid w:val="00782664"/>
    <w:rsid w:val="00783CA0"/>
    <w:rsid w:val="00784F6B"/>
    <w:rsid w:val="0078610D"/>
    <w:rsid w:val="00793B8C"/>
    <w:rsid w:val="00797896"/>
    <w:rsid w:val="007A22F6"/>
    <w:rsid w:val="007A48E5"/>
    <w:rsid w:val="007B0C89"/>
    <w:rsid w:val="007B3D7C"/>
    <w:rsid w:val="007C5D44"/>
    <w:rsid w:val="007D2DDA"/>
    <w:rsid w:val="007E24BB"/>
    <w:rsid w:val="007F04B0"/>
    <w:rsid w:val="007F46D4"/>
    <w:rsid w:val="007F6F2E"/>
    <w:rsid w:val="008010DE"/>
    <w:rsid w:val="00804DAC"/>
    <w:rsid w:val="0081193E"/>
    <w:rsid w:val="00812249"/>
    <w:rsid w:val="00815A56"/>
    <w:rsid w:val="0081649D"/>
    <w:rsid w:val="008169D7"/>
    <w:rsid w:val="0082367A"/>
    <w:rsid w:val="0082422B"/>
    <w:rsid w:val="008274F6"/>
    <w:rsid w:val="008412F9"/>
    <w:rsid w:val="008440FA"/>
    <w:rsid w:val="008529A6"/>
    <w:rsid w:val="00853BF7"/>
    <w:rsid w:val="00856C52"/>
    <w:rsid w:val="0085740A"/>
    <w:rsid w:val="00860A16"/>
    <w:rsid w:val="00861E44"/>
    <w:rsid w:val="008623D3"/>
    <w:rsid w:val="00863EDF"/>
    <w:rsid w:val="00864DA6"/>
    <w:rsid w:val="008865D2"/>
    <w:rsid w:val="00886E4C"/>
    <w:rsid w:val="00892ADF"/>
    <w:rsid w:val="00893222"/>
    <w:rsid w:val="00895E49"/>
    <w:rsid w:val="008968DB"/>
    <w:rsid w:val="008A2A57"/>
    <w:rsid w:val="008A7777"/>
    <w:rsid w:val="008B0B2B"/>
    <w:rsid w:val="008B0EDF"/>
    <w:rsid w:val="008B2B7B"/>
    <w:rsid w:val="008B5D81"/>
    <w:rsid w:val="008B620C"/>
    <w:rsid w:val="008C221D"/>
    <w:rsid w:val="008C2545"/>
    <w:rsid w:val="008C6A8A"/>
    <w:rsid w:val="008C70E1"/>
    <w:rsid w:val="008C7196"/>
    <w:rsid w:val="008E3606"/>
    <w:rsid w:val="008F65D0"/>
    <w:rsid w:val="008F7C35"/>
    <w:rsid w:val="00934F55"/>
    <w:rsid w:val="009360D6"/>
    <w:rsid w:val="00940188"/>
    <w:rsid w:val="0094069E"/>
    <w:rsid w:val="00943DB9"/>
    <w:rsid w:val="00945EF7"/>
    <w:rsid w:val="00956820"/>
    <w:rsid w:val="00966669"/>
    <w:rsid w:val="00971AAE"/>
    <w:rsid w:val="00975FC1"/>
    <w:rsid w:val="009817CD"/>
    <w:rsid w:val="009A01D6"/>
    <w:rsid w:val="009A276E"/>
    <w:rsid w:val="009A284B"/>
    <w:rsid w:val="009A3950"/>
    <w:rsid w:val="009B3A7F"/>
    <w:rsid w:val="009B463B"/>
    <w:rsid w:val="009C04FA"/>
    <w:rsid w:val="009C158E"/>
    <w:rsid w:val="009C412B"/>
    <w:rsid w:val="009C5A98"/>
    <w:rsid w:val="009C7C68"/>
    <w:rsid w:val="009D0BF6"/>
    <w:rsid w:val="009E2D8C"/>
    <w:rsid w:val="009E3491"/>
    <w:rsid w:val="009E54B1"/>
    <w:rsid w:val="009E6BC2"/>
    <w:rsid w:val="009F08A6"/>
    <w:rsid w:val="009F299A"/>
    <w:rsid w:val="009F41B0"/>
    <w:rsid w:val="009F4240"/>
    <w:rsid w:val="009F56C6"/>
    <w:rsid w:val="00A114F4"/>
    <w:rsid w:val="00A11669"/>
    <w:rsid w:val="00A143B9"/>
    <w:rsid w:val="00A14415"/>
    <w:rsid w:val="00A21098"/>
    <w:rsid w:val="00A210DC"/>
    <w:rsid w:val="00A22B18"/>
    <w:rsid w:val="00A2438C"/>
    <w:rsid w:val="00A260BD"/>
    <w:rsid w:val="00A2623D"/>
    <w:rsid w:val="00A3203D"/>
    <w:rsid w:val="00A42C16"/>
    <w:rsid w:val="00A4504D"/>
    <w:rsid w:val="00A46775"/>
    <w:rsid w:val="00A53B46"/>
    <w:rsid w:val="00A54445"/>
    <w:rsid w:val="00A57C66"/>
    <w:rsid w:val="00A6762C"/>
    <w:rsid w:val="00A87021"/>
    <w:rsid w:val="00AA10C2"/>
    <w:rsid w:val="00AB0C8A"/>
    <w:rsid w:val="00AB43A8"/>
    <w:rsid w:val="00AB62BF"/>
    <w:rsid w:val="00AC0399"/>
    <w:rsid w:val="00AC41CC"/>
    <w:rsid w:val="00AE2EBC"/>
    <w:rsid w:val="00AE55E2"/>
    <w:rsid w:val="00AF364A"/>
    <w:rsid w:val="00B046AB"/>
    <w:rsid w:val="00B11ECF"/>
    <w:rsid w:val="00B14174"/>
    <w:rsid w:val="00B15084"/>
    <w:rsid w:val="00B23BAB"/>
    <w:rsid w:val="00B31EB5"/>
    <w:rsid w:val="00B321AF"/>
    <w:rsid w:val="00B47311"/>
    <w:rsid w:val="00B47BFD"/>
    <w:rsid w:val="00B50B04"/>
    <w:rsid w:val="00B52160"/>
    <w:rsid w:val="00B55CE3"/>
    <w:rsid w:val="00B71DA3"/>
    <w:rsid w:val="00B93E63"/>
    <w:rsid w:val="00BD0E62"/>
    <w:rsid w:val="00BD2D4A"/>
    <w:rsid w:val="00BD473E"/>
    <w:rsid w:val="00BD61CE"/>
    <w:rsid w:val="00BE0917"/>
    <w:rsid w:val="00BE1C2D"/>
    <w:rsid w:val="00BE3046"/>
    <w:rsid w:val="00BE46C2"/>
    <w:rsid w:val="00BE6F60"/>
    <w:rsid w:val="00BE7271"/>
    <w:rsid w:val="00BF13D8"/>
    <w:rsid w:val="00BF5A35"/>
    <w:rsid w:val="00BF60E5"/>
    <w:rsid w:val="00C01656"/>
    <w:rsid w:val="00C03A58"/>
    <w:rsid w:val="00C03D7E"/>
    <w:rsid w:val="00C07033"/>
    <w:rsid w:val="00C1232B"/>
    <w:rsid w:val="00C158CD"/>
    <w:rsid w:val="00C26108"/>
    <w:rsid w:val="00C40DC8"/>
    <w:rsid w:val="00C41441"/>
    <w:rsid w:val="00C41962"/>
    <w:rsid w:val="00C41F74"/>
    <w:rsid w:val="00C42578"/>
    <w:rsid w:val="00C50976"/>
    <w:rsid w:val="00C60246"/>
    <w:rsid w:val="00C6064B"/>
    <w:rsid w:val="00C72DDD"/>
    <w:rsid w:val="00C813E9"/>
    <w:rsid w:val="00C8191E"/>
    <w:rsid w:val="00C844FE"/>
    <w:rsid w:val="00C84C22"/>
    <w:rsid w:val="00C91A46"/>
    <w:rsid w:val="00C92205"/>
    <w:rsid w:val="00CB217E"/>
    <w:rsid w:val="00CB487D"/>
    <w:rsid w:val="00CB54DB"/>
    <w:rsid w:val="00CC6E31"/>
    <w:rsid w:val="00CC7410"/>
    <w:rsid w:val="00CD7439"/>
    <w:rsid w:val="00CD7B0B"/>
    <w:rsid w:val="00CF1D04"/>
    <w:rsid w:val="00CF3052"/>
    <w:rsid w:val="00CF3370"/>
    <w:rsid w:val="00CF6EF9"/>
    <w:rsid w:val="00D008E0"/>
    <w:rsid w:val="00D16C0C"/>
    <w:rsid w:val="00D20C53"/>
    <w:rsid w:val="00D20D75"/>
    <w:rsid w:val="00D2494A"/>
    <w:rsid w:val="00D33E4F"/>
    <w:rsid w:val="00D33FEA"/>
    <w:rsid w:val="00D420ED"/>
    <w:rsid w:val="00D42AF9"/>
    <w:rsid w:val="00D438DD"/>
    <w:rsid w:val="00D47598"/>
    <w:rsid w:val="00D50F1A"/>
    <w:rsid w:val="00D54A9F"/>
    <w:rsid w:val="00D5739C"/>
    <w:rsid w:val="00D6716D"/>
    <w:rsid w:val="00D67CAA"/>
    <w:rsid w:val="00D77CDA"/>
    <w:rsid w:val="00D81290"/>
    <w:rsid w:val="00D82C98"/>
    <w:rsid w:val="00D84ABD"/>
    <w:rsid w:val="00D92563"/>
    <w:rsid w:val="00D975E5"/>
    <w:rsid w:val="00DA1C5F"/>
    <w:rsid w:val="00DB424C"/>
    <w:rsid w:val="00DB4B34"/>
    <w:rsid w:val="00DB764E"/>
    <w:rsid w:val="00DC09A5"/>
    <w:rsid w:val="00DC6CEE"/>
    <w:rsid w:val="00DC6F7A"/>
    <w:rsid w:val="00DD1EAB"/>
    <w:rsid w:val="00DD5D0B"/>
    <w:rsid w:val="00DD7092"/>
    <w:rsid w:val="00DE389B"/>
    <w:rsid w:val="00DE655F"/>
    <w:rsid w:val="00DF2BB5"/>
    <w:rsid w:val="00DF364B"/>
    <w:rsid w:val="00E01EDA"/>
    <w:rsid w:val="00E04A7E"/>
    <w:rsid w:val="00E10518"/>
    <w:rsid w:val="00E1365A"/>
    <w:rsid w:val="00E20395"/>
    <w:rsid w:val="00E219AD"/>
    <w:rsid w:val="00E25A8A"/>
    <w:rsid w:val="00E263F6"/>
    <w:rsid w:val="00E26DDE"/>
    <w:rsid w:val="00E345C7"/>
    <w:rsid w:val="00E35461"/>
    <w:rsid w:val="00E3688E"/>
    <w:rsid w:val="00E409E7"/>
    <w:rsid w:val="00E44ACB"/>
    <w:rsid w:val="00E55B93"/>
    <w:rsid w:val="00E55D3A"/>
    <w:rsid w:val="00E57D7D"/>
    <w:rsid w:val="00E618E8"/>
    <w:rsid w:val="00E62327"/>
    <w:rsid w:val="00E8121C"/>
    <w:rsid w:val="00E861F4"/>
    <w:rsid w:val="00E90E8A"/>
    <w:rsid w:val="00E92E1B"/>
    <w:rsid w:val="00E9420E"/>
    <w:rsid w:val="00E945C8"/>
    <w:rsid w:val="00EA2456"/>
    <w:rsid w:val="00EA5C76"/>
    <w:rsid w:val="00EB2763"/>
    <w:rsid w:val="00EB3BC7"/>
    <w:rsid w:val="00EB40A0"/>
    <w:rsid w:val="00EB6848"/>
    <w:rsid w:val="00EC1641"/>
    <w:rsid w:val="00EC6F51"/>
    <w:rsid w:val="00EE100D"/>
    <w:rsid w:val="00EE1364"/>
    <w:rsid w:val="00EE37CB"/>
    <w:rsid w:val="00EE629E"/>
    <w:rsid w:val="00EF0FA0"/>
    <w:rsid w:val="00EF3670"/>
    <w:rsid w:val="00F024EB"/>
    <w:rsid w:val="00F06896"/>
    <w:rsid w:val="00F11E05"/>
    <w:rsid w:val="00F23FEF"/>
    <w:rsid w:val="00F5036E"/>
    <w:rsid w:val="00F52A6C"/>
    <w:rsid w:val="00F6580E"/>
    <w:rsid w:val="00F75597"/>
    <w:rsid w:val="00F813E9"/>
    <w:rsid w:val="00F850CE"/>
    <w:rsid w:val="00F9019C"/>
    <w:rsid w:val="00F95B02"/>
    <w:rsid w:val="00FA0360"/>
    <w:rsid w:val="00FA040B"/>
    <w:rsid w:val="00FA0480"/>
    <w:rsid w:val="00FA30D2"/>
    <w:rsid w:val="00FB08A7"/>
    <w:rsid w:val="00FB196D"/>
    <w:rsid w:val="00FB2DD7"/>
    <w:rsid w:val="00FB79A7"/>
    <w:rsid w:val="00FD6541"/>
    <w:rsid w:val="00FD6B81"/>
    <w:rsid w:val="00FD75D3"/>
    <w:rsid w:val="00FE78F0"/>
    <w:rsid w:val="00FE7D4F"/>
    <w:rsid w:val="00FF3ED9"/>
    <w:rsid w:val="00FF4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FD73"/>
  <w15:docId w15:val="{0ABEE175-F5EE-4785-8EBD-D304B680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D7"/>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69D7"/>
    <w:pPr>
      <w:widowControl w:val="0"/>
      <w:autoSpaceDE w:val="0"/>
      <w:autoSpaceDN w:val="0"/>
      <w:adjustRightInd w:val="0"/>
      <w:ind w:firstLine="720"/>
    </w:pPr>
    <w:rPr>
      <w:rFonts w:ascii="Arial" w:eastAsia="Times New Roman" w:hAnsi="Arial" w:cs="Arial"/>
      <w:lang w:eastAsia="ru-RU"/>
    </w:rPr>
  </w:style>
  <w:style w:type="character" w:styleId="a3">
    <w:name w:val="Emphasis"/>
    <w:basedOn w:val="a0"/>
    <w:uiPriority w:val="20"/>
    <w:qFormat/>
    <w:rsid w:val="008169D7"/>
    <w:rPr>
      <w:rFonts w:ascii="Calibri" w:hAnsi="Calibri"/>
      <w:b/>
      <w:i/>
      <w:iCs/>
    </w:rPr>
  </w:style>
  <w:style w:type="character" w:customStyle="1" w:styleId="ConsPlusNormal0">
    <w:name w:val="ConsPlusNormal Знак"/>
    <w:basedOn w:val="a0"/>
    <w:link w:val="ConsPlusNormal"/>
    <w:rsid w:val="008169D7"/>
    <w:rPr>
      <w:rFonts w:ascii="Arial" w:eastAsia="Times New Roman" w:hAnsi="Arial" w:cs="Arial"/>
      <w:lang w:eastAsia="ru-RU"/>
    </w:rPr>
  </w:style>
  <w:style w:type="paragraph" w:styleId="a4">
    <w:name w:val="Balloon Text"/>
    <w:basedOn w:val="a"/>
    <w:link w:val="a5"/>
    <w:uiPriority w:val="99"/>
    <w:semiHidden/>
    <w:unhideWhenUsed/>
    <w:rsid w:val="005B0C7D"/>
    <w:rPr>
      <w:rFonts w:ascii="Tahoma" w:hAnsi="Tahoma" w:cs="Tahoma"/>
      <w:sz w:val="16"/>
      <w:szCs w:val="16"/>
    </w:rPr>
  </w:style>
  <w:style w:type="character" w:customStyle="1" w:styleId="a5">
    <w:name w:val="Текст выноски Знак"/>
    <w:basedOn w:val="a0"/>
    <w:link w:val="a4"/>
    <w:uiPriority w:val="99"/>
    <w:semiHidden/>
    <w:rsid w:val="005B0C7D"/>
    <w:rPr>
      <w:rFonts w:ascii="Tahoma" w:eastAsia="Times New Roman" w:hAnsi="Tahoma" w:cs="Tahoma"/>
      <w:sz w:val="16"/>
      <w:szCs w:val="16"/>
      <w:lang w:val="en-US" w:bidi="en-US"/>
    </w:rPr>
  </w:style>
  <w:style w:type="character" w:styleId="a6">
    <w:name w:val="Hyperlink"/>
    <w:uiPriority w:val="99"/>
    <w:semiHidden/>
    <w:unhideWhenUsed/>
    <w:rsid w:val="00387379"/>
    <w:rPr>
      <w:color w:val="0000FF"/>
      <w:u w:val="single"/>
    </w:rPr>
  </w:style>
  <w:style w:type="paragraph" w:styleId="a7">
    <w:name w:val="List Paragraph"/>
    <w:basedOn w:val="a"/>
    <w:uiPriority w:val="34"/>
    <w:qFormat/>
    <w:rsid w:val="00113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6262">
      <w:bodyDiv w:val="1"/>
      <w:marLeft w:val="0"/>
      <w:marRight w:val="0"/>
      <w:marTop w:val="0"/>
      <w:marBottom w:val="0"/>
      <w:divBdr>
        <w:top w:val="none" w:sz="0" w:space="0" w:color="auto"/>
        <w:left w:val="none" w:sz="0" w:space="0" w:color="auto"/>
        <w:bottom w:val="none" w:sz="0" w:space="0" w:color="auto"/>
        <w:right w:val="none" w:sz="0" w:space="0" w:color="auto"/>
      </w:divBdr>
    </w:div>
    <w:div w:id="13507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7C07-1AC1-4D98-A900-02614BFC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barulyabl</cp:lastModifiedBy>
  <cp:revision>8</cp:revision>
  <cp:lastPrinted>2016-12-19T07:14:00Z</cp:lastPrinted>
  <dcterms:created xsi:type="dcterms:W3CDTF">2016-12-16T07:48:00Z</dcterms:created>
  <dcterms:modified xsi:type="dcterms:W3CDTF">2019-01-09T13:23:00Z</dcterms:modified>
</cp:coreProperties>
</file>