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54" w:rsidRPr="00774654" w:rsidRDefault="00774654" w:rsidP="002855AC">
      <w:pPr>
        <w:shd w:val="clear" w:color="auto" w:fill="FFFFFF"/>
        <w:spacing w:after="100" w:line="301" w:lineRule="atLeast"/>
        <w:jc w:val="both"/>
        <w:outlineLvl w:val="2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  <w:r w:rsidRPr="0077465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Рукав напорный </w:t>
      </w:r>
      <w:proofErr w:type="gramStart"/>
      <w:r w:rsidRPr="0077465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Спец</w:t>
      </w:r>
      <w:proofErr w:type="gramEnd"/>
      <w:r w:rsidRPr="0077465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ОГН-РУК1 используется для подключения к </w:t>
      </w:r>
      <w:proofErr w:type="spellStart"/>
      <w:r w:rsidRPr="0077465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мотопомпам</w:t>
      </w:r>
      <w:proofErr w:type="spellEnd"/>
      <w:r w:rsidRPr="0077465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с целью тушения пожаров. Через него происходит подача воды и пенообразователя на необходимое расстояние под давлением 1 МПа. Поставляется вместе с соединительной головкой ГР-50. Изготовлен из прочного качественного материала, имеет длительный период эксплуатации.</w:t>
      </w:r>
    </w:p>
    <w:p w:rsidR="00774654" w:rsidRPr="00774654" w:rsidRDefault="002855AC" w:rsidP="00774654">
      <w:pPr>
        <w:pStyle w:val="3"/>
        <w:shd w:val="clear" w:color="auto" w:fill="FFFFFF"/>
        <w:spacing w:before="0" w:beforeAutospacing="0" w:afterAutospacing="0" w:line="301" w:lineRule="atLeast"/>
        <w:rPr>
          <w:color w:val="212121"/>
          <w:sz w:val="23"/>
          <w:szCs w:val="23"/>
        </w:rPr>
      </w:pPr>
      <w:r w:rsidRPr="00774654">
        <w:rPr>
          <w:color w:val="000000" w:themeColor="text1"/>
          <w:sz w:val="24"/>
          <w:szCs w:val="24"/>
        </w:rPr>
        <w:t xml:space="preserve">Технические характеристики напорного пожарного рукава </w:t>
      </w:r>
      <w:proofErr w:type="gramStart"/>
      <w:r w:rsidR="00774654" w:rsidRPr="00774654">
        <w:rPr>
          <w:color w:val="212121"/>
          <w:sz w:val="23"/>
          <w:szCs w:val="23"/>
        </w:rPr>
        <w:t>Спец</w:t>
      </w:r>
      <w:proofErr w:type="gramEnd"/>
      <w:r w:rsidR="00774654" w:rsidRPr="00774654">
        <w:rPr>
          <w:color w:val="212121"/>
          <w:sz w:val="23"/>
          <w:szCs w:val="23"/>
        </w:rPr>
        <w:t xml:space="preserve"> ОГН-РУК1</w:t>
      </w:r>
    </w:p>
    <w:p w:rsidR="002855AC" w:rsidRPr="00774654" w:rsidRDefault="002855AC" w:rsidP="00774654">
      <w:pPr>
        <w:pStyle w:val="3"/>
        <w:shd w:val="clear" w:color="auto" w:fill="FFFFFF"/>
        <w:spacing w:before="0" w:beforeAutospacing="0" w:afterAutospacing="0" w:line="301" w:lineRule="atLeast"/>
        <w:rPr>
          <w:color w:val="000000" w:themeColor="text1"/>
          <w:sz w:val="24"/>
          <w:szCs w:val="24"/>
        </w:rPr>
      </w:pPr>
      <w:r w:rsidRPr="00774654">
        <w:rPr>
          <w:color w:val="000000" w:themeColor="text1"/>
          <w:sz w:val="24"/>
          <w:szCs w:val="24"/>
        </w:rPr>
        <w:t xml:space="preserve">Тип </w:t>
      </w:r>
      <w:hyperlink r:id="rId4" w:history="1">
        <w:r w:rsidRPr="00774654">
          <w:rPr>
            <w:color w:val="000000" w:themeColor="text1"/>
            <w:sz w:val="24"/>
            <w:szCs w:val="24"/>
          </w:rPr>
          <w:t>напорный</w:t>
        </w:r>
      </w:hyperlink>
      <w:r w:rsidRPr="00774654">
        <w:rPr>
          <w:color w:val="000000" w:themeColor="text1"/>
          <w:sz w:val="24"/>
          <w:szCs w:val="24"/>
        </w:rPr>
        <w:t xml:space="preserve">, Длина 20 м, Диаметр (дюйм) 2, Диаметр (мм) </w:t>
      </w:r>
      <w:hyperlink r:id="rId5" w:history="1">
        <w:r w:rsidRPr="00774654">
          <w:rPr>
            <w:color w:val="000000" w:themeColor="text1"/>
            <w:sz w:val="24"/>
            <w:szCs w:val="24"/>
          </w:rPr>
          <w:t>50</w:t>
        </w:r>
      </w:hyperlink>
      <w:r w:rsidRPr="00774654">
        <w:rPr>
          <w:color w:val="000000" w:themeColor="text1"/>
          <w:sz w:val="24"/>
          <w:szCs w:val="24"/>
        </w:rPr>
        <w:t>, Оголовок да, Рабочее давление 1.</w:t>
      </w:r>
      <w:r w:rsidR="00774654" w:rsidRPr="00774654">
        <w:rPr>
          <w:color w:val="000000" w:themeColor="text1"/>
          <w:sz w:val="24"/>
          <w:szCs w:val="24"/>
        </w:rPr>
        <w:t>0</w:t>
      </w:r>
      <w:r w:rsidRPr="00774654">
        <w:rPr>
          <w:color w:val="000000" w:themeColor="text1"/>
          <w:sz w:val="24"/>
          <w:szCs w:val="24"/>
        </w:rPr>
        <w:t xml:space="preserve"> МПа</w:t>
      </w:r>
    </w:p>
    <w:p w:rsidR="002855AC" w:rsidRPr="002855AC" w:rsidRDefault="00774654" w:rsidP="002855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5149298" cy="3228230"/>
            <wp:effectExtent l="19050" t="0" r="0" b="0"/>
            <wp:docPr id="2" name="Рисунок 1" descr="https://cdn.vseinstrumenti.ru/images/goods/rashodnye-materialy-i-osnastka/rashodnye-materialy-dlya-sadovoj-tehniki/674701/1200x800/51159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vseinstrumenti.ru/images/goods/rashodnye-materialy-i-osnastka/rashodnye-materialy-dlya-sadovoj-tehniki/674701/1200x800/511590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32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5AC" w:rsidRPr="002855AC" w:rsidSect="0071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55AC"/>
    <w:rsid w:val="002855AC"/>
    <w:rsid w:val="0071583E"/>
    <w:rsid w:val="00774654"/>
    <w:rsid w:val="008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E"/>
  </w:style>
  <w:style w:type="paragraph" w:styleId="3">
    <w:name w:val="heading 3"/>
    <w:basedOn w:val="a"/>
    <w:link w:val="30"/>
    <w:uiPriority w:val="9"/>
    <w:qFormat/>
    <w:rsid w:val="00285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5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ypography">
    <w:name w:val="typography"/>
    <w:basedOn w:val="a0"/>
    <w:rsid w:val="002855AC"/>
  </w:style>
  <w:style w:type="character" w:styleId="a3">
    <w:name w:val="Hyperlink"/>
    <w:basedOn w:val="a0"/>
    <w:uiPriority w:val="99"/>
    <w:semiHidden/>
    <w:unhideWhenUsed/>
    <w:rsid w:val="002855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7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helyabinsk.vseinstrumenti.ru/tag-page/rukava-i-shlangi-dlya-motopomp-50-mm-173827/" TargetMode="External"/><Relationship Id="rId4" Type="http://schemas.openxmlformats.org/officeDocument/2006/relationships/hyperlink" Target="https://chelyabinsk.vseinstrumenti.ru/tag-page/rukava-vysokogo-davleniya-5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2023-06-02T06:09:00Z</dcterms:created>
  <dcterms:modified xsi:type="dcterms:W3CDTF">2023-06-06T04:51:00Z</dcterms:modified>
</cp:coreProperties>
</file>