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B9" w:rsidRDefault="00A95BB9" w:rsidP="00A95BB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Муниципальный контракт № _________</w:t>
      </w:r>
    </w:p>
    <w:p w:rsidR="00A95BB9" w:rsidRDefault="00A95BB9" w:rsidP="00A95BB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BB9" w:rsidRDefault="00A95BB9" w:rsidP="00A95BB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BB9" w:rsidRDefault="00A95BB9" w:rsidP="00A95BB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г. Челябинск                                             </w:t>
      </w:r>
      <w:r>
        <w:rPr>
          <w:rFonts w:ascii="Times New Roman" w:hAnsi="Times New Roman" w:cs="Times New Roman"/>
          <w:color w:val="000000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</w:rPr>
        <w:t xml:space="preserve">                  «____» ___________2017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A95BB9" w:rsidRDefault="00A95BB9" w:rsidP="00A95BB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95BB9" w:rsidRDefault="00A95BB9" w:rsidP="00A95BB9">
      <w:pPr>
        <w:ind w:firstLine="567"/>
        <w:jc w:val="both"/>
      </w:pPr>
      <w:r>
        <w:rPr>
          <w:rFonts w:ascii="Times New Roman" w:hAnsi="Times New Roman" w:cs="Times New Roman"/>
        </w:rPr>
        <w:t>Муниципальное казенное учреждение социального обслуживания «Социально-реабилитационный центр для несовершеннолетних» Курчатовского района города Челяб</w:t>
      </w:r>
      <w:r>
        <w:rPr>
          <w:rFonts w:ascii="Times New Roman" w:hAnsi="Times New Roman" w:cs="Times New Roman"/>
        </w:rPr>
        <w:t xml:space="preserve">инска, </w:t>
      </w:r>
      <w:r>
        <w:rPr>
          <w:rFonts w:ascii="Times New Roman" w:hAnsi="Times New Roman" w:cs="Times New Roman"/>
        </w:rPr>
        <w:t>именуемое в дальнейшем «Заказчик», в лице директора Алферова Владислава Викторовича,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действующего на основании Устава, с одной стороны, и ________________, именуемое (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) в дальнейшем «Поставщик», в лице ________________________, действующего на основании ____________, с другой стороны, вместе именуемые «Стороны», заключили настоящий муниципальный контракт о нижеследующем:</w:t>
      </w:r>
    </w:p>
    <w:p w:rsidR="00A95BB9" w:rsidRDefault="00A95BB9" w:rsidP="00A95BB9">
      <w:pPr>
        <w:widowControl w:val="0"/>
        <w:numPr>
          <w:ilvl w:val="0"/>
          <w:numId w:val="1"/>
        </w:numPr>
        <w:autoSpaceDE w:val="0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color w:val="000000"/>
        </w:rPr>
        <w:t>Предмет муниципального контракта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1.1. </w:t>
      </w:r>
      <w:r w:rsidRPr="00A95BB9">
        <w:rPr>
          <w:rFonts w:ascii="Times New Roman" w:hAnsi="Times New Roman" w:cs="Times New Roman"/>
          <w:color w:val="000000"/>
        </w:rPr>
        <w:t>Правовым основанием для заключения насто</w:t>
      </w:r>
      <w:r w:rsidRPr="00A95BB9">
        <w:rPr>
          <w:rFonts w:ascii="Times New Roman" w:hAnsi="Times New Roman" w:cs="Times New Roman"/>
          <w:color w:val="000000"/>
        </w:rPr>
        <w:t>ящего м</w:t>
      </w:r>
      <w:r w:rsidRPr="00A95BB9">
        <w:rPr>
          <w:rFonts w:ascii="Times New Roman" w:hAnsi="Times New Roman" w:cs="Times New Roman"/>
          <w:color w:val="000000"/>
        </w:rPr>
        <w:t>униципального контракта</w:t>
      </w:r>
      <w:r w:rsidRPr="00A95BB9">
        <w:rPr>
          <w:rFonts w:ascii="Times New Roman" w:hAnsi="Times New Roman" w:cs="Times New Roman"/>
          <w:color w:val="000000"/>
        </w:rPr>
        <w:t xml:space="preserve"> (далее по тексту – Контракт)</w:t>
      </w:r>
      <w:r w:rsidRPr="00A95BB9">
        <w:rPr>
          <w:rFonts w:ascii="Times New Roman" w:hAnsi="Times New Roman" w:cs="Times New Roman"/>
          <w:color w:val="000000"/>
        </w:rPr>
        <w:t xml:space="preserve"> является пункт 4 части 1 статьи 93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Pr="00A95BB9">
          <w:rPr>
            <w:rFonts w:ascii="Times New Roman" w:hAnsi="Times New Roman" w:cs="Times New Roman"/>
            <w:color w:val="000000"/>
          </w:rPr>
          <w:t>2013 г</w:t>
        </w:r>
      </w:smartTag>
      <w:r w:rsidRPr="00A95BB9">
        <w:rPr>
          <w:rFonts w:ascii="Times New Roman" w:hAnsi="Times New Roman" w:cs="Times New Roman"/>
          <w:color w:val="000000"/>
        </w:rPr>
        <w:t>. № 44-ФЗ «О контрактной системе в сфере закупок товаров, работ, услуг для обеспечения государственных и муниципальных нужд»</w:t>
      </w:r>
      <w:r w:rsidRPr="00A95BB9">
        <w:rPr>
          <w:rFonts w:ascii="Times New Roman" w:hAnsi="Times New Roman" w:cs="Times New Roman"/>
        </w:rPr>
        <w:t>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1.2. По настоящему контракту Поставщи</w:t>
      </w:r>
      <w:r>
        <w:rPr>
          <w:rFonts w:ascii="Times New Roman" w:hAnsi="Times New Roman" w:cs="Times New Roman"/>
        </w:rPr>
        <w:t>к обязуется поставить стирально-отжимную машину профессиональную</w:t>
      </w:r>
      <w:r>
        <w:rPr>
          <w:rFonts w:ascii="Times New Roman" w:hAnsi="Times New Roman" w:cs="Times New Roman"/>
        </w:rPr>
        <w:t xml:space="preserve"> (далее - Товар) согласно Спецификации (Приложен</w:t>
      </w:r>
      <w:r>
        <w:rPr>
          <w:rFonts w:ascii="Times New Roman" w:hAnsi="Times New Roman" w:cs="Times New Roman"/>
        </w:rPr>
        <w:t xml:space="preserve">ие № 1 к настоящему </w:t>
      </w:r>
      <w:r>
        <w:rPr>
          <w:rFonts w:ascii="Times New Roman" w:hAnsi="Times New Roman" w:cs="Times New Roman"/>
        </w:rPr>
        <w:t>контракту), а Заказчик принять и оплатить поставленный Товар.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1.3. Поставка осуществляется в адрес Заказчика: </w:t>
      </w:r>
      <w:r>
        <w:rPr>
          <w:rFonts w:ascii="Times New Roman" w:hAnsi="Times New Roman" w:cs="Times New Roman"/>
          <w:color w:val="000000"/>
        </w:rPr>
        <w:t>454138, г. Челябинск, Комсомольский проспект, 30 «Б»</w:t>
      </w:r>
      <w:r>
        <w:rPr>
          <w:rFonts w:ascii="Times New Roman" w:hAnsi="Times New Roman" w:cs="Times New Roman"/>
        </w:rPr>
        <w:t xml:space="preserve"> (прачечная Учреждения).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1.4. Товар</w:t>
      </w:r>
      <w:r>
        <w:rPr>
          <w:rFonts w:ascii="Times New Roman" w:eastAsia="Calibri" w:hAnsi="Times New Roman" w:cs="Times New Roman"/>
        </w:rPr>
        <w:t xml:space="preserve"> поставляется новым, не бывшим в эксплуатации, технически исправным, без дефектов и повреждений, не подвергавшимся ремонту, в фирменной упаковке производителя, не обремененным правами третьих лиц, готовым к эксплуатации по комплектации, функциональным и техническим характеристикам.</w:t>
      </w:r>
    </w:p>
    <w:p w:rsidR="00A95BB9" w:rsidRDefault="00A95BB9" w:rsidP="00A95BB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95BB9" w:rsidRDefault="00A95BB9" w:rsidP="00A95BB9">
      <w:pPr>
        <w:pStyle w:val="a4"/>
        <w:numPr>
          <w:ilvl w:val="0"/>
          <w:numId w:val="1"/>
        </w:numPr>
        <w:spacing w:after="0"/>
        <w:ind w:left="0"/>
        <w:jc w:val="center"/>
      </w:pPr>
      <w:r>
        <w:rPr>
          <w:b/>
        </w:rPr>
        <w:t>Срок и место поставки</w:t>
      </w:r>
    </w:p>
    <w:p w:rsidR="00A95BB9" w:rsidRDefault="00A95BB9" w:rsidP="00A95BB9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2.1. Поставка Товара осуществляется в течение 10 рабочих дней с момента заключения контракта. Время поставки: с понедельни</w:t>
      </w:r>
      <w:r>
        <w:rPr>
          <w:rFonts w:ascii="Times New Roman" w:hAnsi="Times New Roman" w:cs="Times New Roman"/>
        </w:rPr>
        <w:t>ка по пятницу с 9-00 часов до 16</w:t>
      </w:r>
      <w:r>
        <w:rPr>
          <w:rFonts w:ascii="Times New Roman" w:hAnsi="Times New Roman" w:cs="Times New Roman"/>
        </w:rPr>
        <w:t>-00 часов.</w:t>
      </w:r>
    </w:p>
    <w:p w:rsidR="00A95BB9" w:rsidRDefault="00A95BB9" w:rsidP="00A95B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95BB9" w:rsidRDefault="00A95BB9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3. Права и обязанности сторон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3.1. Поставщик: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обязан осуществлять поставку Товара в соответствии с условиями настоящего контракта;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обязан подготавливать и передавать Заказчику Товар и товарно-сопроводительные документы (накладные, счета, счета-фактуры);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обязан предоставить вместе с Товаром паспорт и инструкцию на русском языке;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обязан п</w:t>
      </w:r>
      <w:r>
        <w:rPr>
          <w:rFonts w:ascii="Times New Roman" w:hAnsi="Times New Roman" w:cs="Times New Roman"/>
          <w:color w:val="000000"/>
        </w:rPr>
        <w:t>роизвести монтаж и ввод в эксплуатацию Товара, при необходимости провести обучение персонала МКУ СО «СРЦ для несовершеннолетних» Ку</w:t>
      </w:r>
      <w:r>
        <w:rPr>
          <w:rFonts w:ascii="Times New Roman" w:hAnsi="Times New Roman" w:cs="Times New Roman"/>
          <w:color w:val="000000"/>
        </w:rPr>
        <w:t>рчатовского района</w:t>
      </w:r>
      <w:r>
        <w:rPr>
          <w:rFonts w:ascii="Times New Roman" w:hAnsi="Times New Roman" w:cs="Times New Roman"/>
          <w:color w:val="000000"/>
        </w:rPr>
        <w:t>.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обязан обеспечить качество поставляемого Товара, производить замену Товара, не соответствующего условиям настоящего контракта;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имеет право требовать оплаты по настоящему контракту;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имеет право выдвигать требование об уплате неустоек (штрафов, пеней), предусмотренных настоящим контрактом;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имеет иные права и несет иные обязанности, предусмотренные настоящим контрактом и действующим законодательством.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3.2. Заказчик: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осуществляет контроль и надзор за ходом исполнения настоящего контракта со стороны Поставщика, не вмешиваясь в его хозяйственную деятельность;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осуществляет приемку поставленного Товара;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обязан производить оплату стоимости поставленного Товара в соответствии с настоящим контрактом;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- имеет право требовать от Поставщика документацию, связанную с исполнением настоящего контракта; 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  <w:lang w:eastAsia="en-US"/>
        </w:rPr>
        <w:lastRenderedPageBreak/>
        <w:t>- имеет право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поставленного Товара и предоставленных Поставщиком отчетных документов и материалов;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имеет право выдвигать требование об уплате неустоек (штрафов, пеней), предусмотренных настоящим контрактом;</w:t>
      </w:r>
    </w:p>
    <w:p w:rsidR="00A95BB9" w:rsidRDefault="00A95BB9" w:rsidP="00A95BB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имеет иные права и несет иные обязанности, предусмотренные настоящим контрактом и действующим законодательством.</w:t>
      </w:r>
    </w:p>
    <w:p w:rsidR="00A95BB9" w:rsidRDefault="00A95BB9" w:rsidP="00A95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5BB9" w:rsidRDefault="00A95BB9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4. Цена контракта и порядок оплаты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4.1. Стоимость контракта составляет: ____________________ (____________________________) рублей __________ коп.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4.2. Расчеты за Товар производятся в российских рублях.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 xml:space="preserve">4.3. Источник финансирования: бюджет Челябинской области. 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4.4. Оплата Товара производится путем перечисления денежных средств на расче</w:t>
      </w:r>
      <w:r>
        <w:rPr>
          <w:rFonts w:ascii="Times New Roman" w:hAnsi="Times New Roman" w:cs="Times New Roman"/>
        </w:rPr>
        <w:t>тный счет Поставщика в течение 30 (тридца</w:t>
      </w:r>
      <w:r>
        <w:rPr>
          <w:rFonts w:ascii="Times New Roman" w:hAnsi="Times New Roman" w:cs="Times New Roman"/>
        </w:rPr>
        <w:t>ти) календарных дней с момента подписания акта о приемке Товара, соответствующего условиям контракта, на основании счета (счета-фактуры) и накладной.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4.5. Цена контракта включает в себя стоимость Товара, его упаковки, доставки, погрузочно-разгрузочных работ, монтажа и ввода в эксплуатацию, налоги (НДС, если предусмотрен), сборы, иные обязательные платежи и расходы, связанные с исполнением настоящего контракта.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4.6. Цена контракта является твердой и определяется на весь срок исполнения контракта.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4.7. Изменение стоимо</w:t>
      </w:r>
      <w:r>
        <w:rPr>
          <w:rFonts w:ascii="Times New Roman" w:hAnsi="Times New Roman" w:cs="Times New Roman"/>
        </w:rPr>
        <w:t>сти контракта возможно в случае, предусмотренном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«а» п.1 ч.1 ст. 95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A95BB9" w:rsidRDefault="00A95BB9" w:rsidP="00A95B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A95BB9" w:rsidRDefault="00A95BB9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5. Порядок приемки товара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5.1. Поставщик готовит и передает Заказчику вместе с Товаром товарно-сопроводительные документы: два экземпляра накладной, счет (счет-фактуру).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 xml:space="preserve">5.2. Приемка Товара по количеству производится </w:t>
      </w:r>
      <w:r>
        <w:rPr>
          <w:rFonts w:ascii="Times New Roman" w:hAnsi="Times New Roman" w:cs="Times New Roman"/>
          <w:color w:val="000000"/>
        </w:rPr>
        <w:t>в день поставки после</w:t>
      </w:r>
      <w:r>
        <w:rPr>
          <w:rFonts w:ascii="Times New Roman" w:hAnsi="Times New Roman" w:cs="Times New Roman"/>
        </w:rPr>
        <w:t xml:space="preserve"> передачи Поставщиком Товара и всех товарно-сопроводительных документов. 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5.3. В случае поставки Товара в полном объеме Заказчик подписывает накладные в день поставки и направляет (передает) Поставщику один экземпляр накладной в течение 5 (пяти) рабочих дней со дня его подписания.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 xml:space="preserve">5.4. В случае недопоставки Товара Заказчиком в накладной делается об этом отметка, и Поставщик обязан осуществить допоставку Товара в </w:t>
      </w:r>
      <w:r>
        <w:rPr>
          <w:rFonts w:ascii="Times New Roman" w:hAnsi="Times New Roman" w:cs="Times New Roman"/>
          <w:color w:val="000000"/>
        </w:rPr>
        <w:t>течение 7 (семи) календарных дней, предоставив при необходимости новые накладные и счета (счета-фактуры).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 xml:space="preserve">5.5. Приемка Товара по качеству, проверка Товара на соответствие требованиям и условиям настоящего контракта производится Заказчиком в течение 10 (десяти) рабочих дней со дня </w:t>
      </w:r>
      <w:r>
        <w:rPr>
          <w:rFonts w:ascii="Times New Roman" w:hAnsi="Times New Roman" w:cs="Times New Roman"/>
          <w:color w:val="000000"/>
        </w:rPr>
        <w:t xml:space="preserve">получения от Поставщика Товара с товарно-сопроводительными документами и </w:t>
      </w:r>
      <w:r>
        <w:rPr>
          <w:rFonts w:ascii="Times New Roman" w:hAnsi="Times New Roman" w:cs="Times New Roman"/>
        </w:rPr>
        <w:t>подписания Сторонами накладной. Срок может быть продлен в случае привлечения к приемке Товара по качеству экспертных организаций, но не более чем на 15 (пятнадцать) рабочих дней.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 xml:space="preserve">5.6. По результатам проверки Товара на соответствие требованиям и условиям настоящего контракта Заказчик готовит и подписывает акт приемки. 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5.7. В случае обнаружения бракованного товара, товара, не отвечающего требованиям настоящего контракта, Заказчиком в акте приемки делается об этом отметка. Подписанный Заказчиком акт приемки с отметкой о наличии замечаний к Товару направляется Поставщику в течение 2 (двух) рабочих дней с момента его подписания. Товар, не отвечающий требованиям настоящего контракта, должен быть заменен Поставщиком без каких-либо дополнительных затрат со стороны Заказчика в течение 10 (десяти) рабочих дней с момента получения Поставщиком акта приемки и соответствующей претензии Заказчика.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lastRenderedPageBreak/>
        <w:t>5.8. В случае соответствия поставленного Товара условиям контракта Заказчик в течение 2 (двух) рабочих дней со дня окончания приемки товара по качеству направляет Поставщику один экземпляр акта приемки.</w:t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5.9. Некачественная продукция и иная продукция, не отвечающая требованиям контракта, считается не поставленной.</w:t>
      </w:r>
      <w:r>
        <w:rPr>
          <w:rFonts w:ascii="Times New Roman" w:hAnsi="Times New Roman" w:cs="Times New Roman"/>
        </w:rPr>
        <w:tab/>
      </w:r>
    </w:p>
    <w:p w:rsidR="00A95BB9" w:rsidRDefault="00A95BB9" w:rsidP="00A95BB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5.10. Риск случайной гибели или случайного повреждения Товара до его передачи Заказчику лежит на Поставщике.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  5.11. При поставке Товара Поставщик обязан предоставить Заказчику копии сертификатов и/или деклараций соответствия на Товар.</w:t>
      </w:r>
    </w:p>
    <w:p w:rsidR="00A95BB9" w:rsidRDefault="00A95BB9" w:rsidP="00A95B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95BB9" w:rsidRDefault="00A95BB9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6. Ответственность сторон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Общие условия.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6.1.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Федерации. Штрафные санкции (пени), предусмотренные настоящим контрактом определяются и применяются в соответствии с Постановлением Правительства Российской Федерации от 25.11.2013 № 1063.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6.2. Стороны освобождается от уплаты неустойки (штрафа, пени), если докажут,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Ответственность Заказчика.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6.3.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 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6.4.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1/300 действующей на дату уплаты пеней </w:t>
      </w:r>
      <w:hyperlink r:id="rId5" w:history="1">
        <w:r>
          <w:rPr>
            <w:rStyle w:val="a3"/>
            <w:rFonts w:ascii="Times New Roman" w:hAnsi="Times New Roman" w:cs="Times New Roman"/>
          </w:rPr>
          <w:t>ставки рефинансирования</w:t>
        </w:r>
      </w:hyperlink>
      <w:r>
        <w:rPr>
          <w:rFonts w:ascii="Times New Roman" w:hAnsi="Times New Roman" w:cs="Times New Roman"/>
        </w:rPr>
        <w:t xml:space="preserve"> Центрального банка Российской Федерации от не уплаченной в срок суммы.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6.5.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определяется как 2,5 % от цены контракта и составляет __________ (______________) рубля _____ коп.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Ответственность Поставщика.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6.6. В случае просрочки исполнения Поставщиком обязательств, предусмотренных контрактом, а также в иных случаях неисполнения или ненадлежащего исполнения 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6.7. 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 и устанавливается контрактом в размере, определенном в </w:t>
      </w:r>
      <w:hyperlink r:id="rId6" w:history="1">
        <w:r>
          <w:rPr>
            <w:rStyle w:val="a3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 xml:space="preserve">, установленном Правительством Российской Федерации, но не менее чем одна трехсотая действующей на дату уплаты пени </w:t>
      </w:r>
      <w:hyperlink r:id="rId7" w:history="1">
        <w:r>
          <w:rPr>
            <w:rStyle w:val="a3"/>
            <w:rFonts w:ascii="Times New Roman" w:hAnsi="Times New Roman" w:cs="Times New Roman"/>
          </w:rPr>
          <w:t>ставки рефинансирования</w:t>
        </w:r>
      </w:hyperlink>
      <w:r>
        <w:rPr>
          <w:rFonts w:ascii="Times New Roman" w:hAnsi="Times New Roman" w:cs="Times New Roman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и определяется по формуле:</w:t>
      </w:r>
    </w:p>
    <w:p w:rsidR="00A95BB9" w:rsidRDefault="00A95BB9" w:rsidP="00A95BB9">
      <w:pPr>
        <w:autoSpaceDE w:val="0"/>
        <w:spacing w:after="0" w:line="240" w:lineRule="auto"/>
      </w:pPr>
      <w:r>
        <w:rPr>
          <w:rFonts w:ascii="Times New Roman" w:hAnsi="Times New Roman" w:cs="Times New Roman"/>
        </w:rPr>
        <w:t>П = (Ц - В) x С,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где: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Ц - цена контракта;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В - стоимость фактически исполненного в установленный срок поставщиком (подрядчиком, исполнителем) обязательства по контракту, определяемая на основании документа о приемке товаров, результатов выполнения работ, оказания услуг, в том числе отдельных этапов исполнения контрактов;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С - размер ставки.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Размер ставки определяется по формуле:</w:t>
      </w:r>
    </w:p>
    <w:p w:rsidR="00A95BB9" w:rsidRDefault="00A95BB9" w:rsidP="00A95BB9">
      <w:pPr>
        <w:autoSpaceDE w:val="0"/>
        <w:spacing w:after="0" w:line="240" w:lineRule="auto"/>
      </w:pPr>
      <w:r>
        <w:rPr>
          <w:rFonts w:ascii="Times New Roman" w:hAnsi="Times New Roman" w:cs="Times New Roman"/>
          <w:noProof/>
          <w:position w:val="-11"/>
          <w:lang w:eastAsia="ru-RU"/>
        </w:rPr>
        <w:lastRenderedPageBreak/>
        <w:drawing>
          <wp:inline distT="0" distB="0" distL="0" distR="0">
            <wp:extent cx="10858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где: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noProof/>
          <w:position w:val="-11"/>
          <w:lang w:eastAsia="ru-RU"/>
        </w:rPr>
        <w:drawing>
          <wp:inline distT="0" distB="0" distL="0" distR="0">
            <wp:extent cx="2952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К;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ДП - количество дней просрочки.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Коэффициент К определяется по формуле:</w:t>
      </w:r>
    </w:p>
    <w:p w:rsidR="00A95BB9" w:rsidRDefault="00A95BB9" w:rsidP="00A95BB9">
      <w:pPr>
        <w:autoSpaceDE w:val="0"/>
        <w:spacing w:after="0" w:line="240" w:lineRule="auto"/>
      </w:pPr>
      <w:r>
        <w:rPr>
          <w:rFonts w:ascii="Times New Roman" w:hAnsi="Times New Roman" w:cs="Times New Roman"/>
          <w:noProof/>
          <w:position w:val="-25"/>
          <w:lang w:eastAsia="ru-RU"/>
        </w:rPr>
        <w:drawing>
          <wp:inline distT="0" distB="0" distL="0" distR="0">
            <wp:extent cx="12858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где: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ДП - количество дней просрочки;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ДК - срок исполнения обязательства по контракту (количество дней).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При К,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При К,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A95BB9" w:rsidRDefault="00A95BB9" w:rsidP="00A95BB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A95BB9" w:rsidRDefault="00A95BB9" w:rsidP="000B163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>6.8. Штрафы начисляются за неисполнение или ненадлежащее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контрактом. Размер штрафа определяется как 10 % от цены контракта и составляет  ________ (_____________________________) рублей ________ коп.</w:t>
      </w:r>
    </w:p>
    <w:p w:rsidR="00A95BB9" w:rsidRDefault="00A95BB9" w:rsidP="00A95BB9">
      <w:pPr>
        <w:spacing w:line="240" w:lineRule="auto"/>
        <w:ind w:firstLine="708"/>
        <w:jc w:val="center"/>
      </w:pPr>
      <w:r>
        <w:rPr>
          <w:rFonts w:ascii="Times New Roman" w:eastAsia="Calibri" w:hAnsi="Times New Roman"/>
          <w:b/>
        </w:rPr>
        <w:t>7. Гарантия качества</w:t>
      </w:r>
    </w:p>
    <w:p w:rsidR="00A95BB9" w:rsidRDefault="00A95BB9" w:rsidP="00A95BB9">
      <w:pPr>
        <w:tabs>
          <w:tab w:val="left" w:pos="900"/>
          <w:tab w:val="left" w:pos="1620"/>
        </w:tabs>
        <w:spacing w:after="143" w:line="240" w:lineRule="auto"/>
        <w:ind w:firstLine="709"/>
        <w:jc w:val="both"/>
      </w:pPr>
      <w:r>
        <w:rPr>
          <w:rFonts w:ascii="Times New Roman" w:eastAsia="Calibri" w:hAnsi="Times New Roman"/>
        </w:rPr>
        <w:t>7.1. Поставщик обязан передать вместе с Товаром документы (отдельный гарантийный талон, гарантийный договор или гарантийный талон в паспорте товара), подтверждающие наличие гарантии с указанием срока ее действия.</w:t>
      </w:r>
    </w:p>
    <w:p w:rsidR="00A95BB9" w:rsidRDefault="00A95BB9" w:rsidP="00A95BB9">
      <w:pPr>
        <w:tabs>
          <w:tab w:val="left" w:pos="900"/>
          <w:tab w:val="left" w:pos="1620"/>
        </w:tabs>
        <w:spacing w:after="143" w:line="240" w:lineRule="auto"/>
        <w:ind w:firstLine="709"/>
        <w:jc w:val="both"/>
      </w:pPr>
      <w:r>
        <w:rPr>
          <w:rFonts w:ascii="Times New Roman" w:eastAsia="Calibri" w:hAnsi="Times New Roman"/>
        </w:rPr>
        <w:t>7.2. Гарантийный срок на поставленный Товар должен составлять не менее 12 (Двенадцати) месяцев с момента подписания Заказчиком накладной. Гарантийный срок продлевается на период с момента составления акта выявленных недостатков до момента их устранения.</w:t>
      </w:r>
    </w:p>
    <w:p w:rsidR="00A95BB9" w:rsidRDefault="00A95BB9" w:rsidP="00A95BB9">
      <w:pPr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 xml:space="preserve">7.3. Гарантия предоставляется на весь поставляемый Товар, в том числе, на все поставляемые детали и комплектующие. Гарантия распространяется на все выявленные недостатки, которые не позволяют продолжить нормальную эксплуатацию Товара. </w:t>
      </w:r>
    </w:p>
    <w:p w:rsidR="00A95BB9" w:rsidRDefault="00A95BB9" w:rsidP="00A95BB9">
      <w:pPr>
        <w:tabs>
          <w:tab w:val="left" w:pos="900"/>
          <w:tab w:val="left" w:pos="1620"/>
        </w:tabs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>7.4. При обнаружении Заказчиком в период гарантийного срока недостатков Товара, которые не позволяют продолжить его нормальную эксплуатацию до их устранения, Заказчик уведомляет о них Поставщика путем направления извещения, поданного способом, обеспечивающим его получение Поставщиком. В извещении должно быть указано место нахождения Товара и время работы Заказчика.</w:t>
      </w:r>
    </w:p>
    <w:p w:rsidR="00A95BB9" w:rsidRDefault="00A95BB9" w:rsidP="00A95BB9">
      <w:pPr>
        <w:tabs>
          <w:tab w:val="left" w:pos="900"/>
          <w:tab w:val="left" w:pos="1620"/>
        </w:tabs>
        <w:spacing w:after="143" w:line="240" w:lineRule="auto"/>
        <w:ind w:firstLine="709"/>
        <w:jc w:val="both"/>
      </w:pPr>
      <w:r>
        <w:rPr>
          <w:rFonts w:ascii="Times New Roman" w:eastAsia="Calibri" w:hAnsi="Times New Roman"/>
        </w:rPr>
        <w:t>7.5. Уполномоченный представитель Поставщика обязан прибыть по месту нахождения Товара для осмотра выявленных недостатков и подписания акта выявленных недостатков не позднее 3 (трех) рабочих дней с момента получения уведомления о выявленных недостатках. При неисполнении Поставщиком указанной обязанности осмотр выявленных недостатков и подписание акта выявленных недостатков осуществляются Заказчиком в одностороннем порядке.</w:t>
      </w:r>
    </w:p>
    <w:p w:rsidR="00A95BB9" w:rsidRDefault="00A95BB9" w:rsidP="00A95BB9">
      <w:pPr>
        <w:tabs>
          <w:tab w:val="left" w:pos="900"/>
          <w:tab w:val="left" w:pos="1620"/>
        </w:tabs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>7.6. При обнаружении в период гарантийного срока недостатков Товара, которые не позволят продолжить его нормальную эксплуатацию до их устранения, Поставщик обязан устранить такие недостатки в течение 10 (Десяти) календарных дней с момента подписания акта выявленных недостатков.</w:t>
      </w:r>
    </w:p>
    <w:p w:rsidR="00A95BB9" w:rsidRDefault="00A95BB9" w:rsidP="00A95BB9">
      <w:pPr>
        <w:tabs>
          <w:tab w:val="left" w:pos="900"/>
          <w:tab w:val="left" w:pos="1620"/>
        </w:tabs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 xml:space="preserve">7.7. В случае неоднократного возникновения недостатков или невозможности устранения недостатков в течение 30 (тридцати) календарных дней, Поставщик обязан заменить поставленный </w:t>
      </w:r>
      <w:r>
        <w:rPr>
          <w:rFonts w:ascii="Times New Roman" w:eastAsia="Calibri" w:hAnsi="Times New Roman"/>
        </w:rPr>
        <w:lastRenderedPageBreak/>
        <w:t>Товар в течение 10 (Десяти) календарных дней на другой, соответствующий условиям контракта (в том числе, в части товарного знака и страны происхождения Товара).</w:t>
      </w:r>
    </w:p>
    <w:p w:rsidR="00A95BB9" w:rsidRDefault="00A95BB9" w:rsidP="00A95BB9">
      <w:pPr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>7.8. Гарантийное обслуживание производится по месту нахождения Заказчика. Сервисная служба, ответственная за гарантийное обслуживание, должна находиться на территории Российской Федерации.</w:t>
      </w:r>
    </w:p>
    <w:p w:rsidR="00A95BB9" w:rsidRDefault="00A95BB9" w:rsidP="00A95BB9">
      <w:pPr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>7.9.</w:t>
      </w:r>
      <w:r>
        <w:rPr>
          <w:rFonts w:ascii="Times New Roman" w:eastAsia="Calibri" w:hAnsi="Times New Roman"/>
        </w:rPr>
        <w:tab/>
        <w:t>Поставщик в течение гарантийного срока обязан обеспечить консультирование Заказчика по вопросам эксплуатации поставленного Товара. Стоимость консультирования входит в стоимость настоящего контракта.</w:t>
      </w:r>
    </w:p>
    <w:p w:rsidR="00A95BB9" w:rsidRDefault="00A95BB9" w:rsidP="00A95BB9">
      <w:pPr>
        <w:widowControl w:val="0"/>
        <w:spacing w:line="240" w:lineRule="auto"/>
        <w:ind w:firstLine="709"/>
        <w:jc w:val="both"/>
      </w:pPr>
      <w:r>
        <w:rPr>
          <w:rFonts w:ascii="Times New Roman" w:eastAsia="Calibri" w:hAnsi="Times New Roman"/>
        </w:rPr>
        <w:t>7.10. Любые расходы, связанные с исполнением гарантийных обязательств, несет Поставщик.</w:t>
      </w:r>
    </w:p>
    <w:p w:rsidR="00A95BB9" w:rsidRDefault="00A95BB9" w:rsidP="00A95BB9">
      <w:pPr>
        <w:spacing w:before="57" w:after="57" w:line="240" w:lineRule="auto"/>
        <w:ind w:firstLine="709"/>
        <w:jc w:val="both"/>
      </w:pPr>
      <w:r>
        <w:rPr>
          <w:rStyle w:val="blk"/>
          <w:rFonts w:ascii="Times New Roman" w:eastAsia="Calibri" w:hAnsi="Times New Roman" w:cs="Times New Roman"/>
          <w:color w:val="000000"/>
        </w:rPr>
        <w:t>7.11. При возникновении между Заказчиком и Поставщиком спора по поводу недостатков Товара, на которые распространяется гарантия, и невозможности урегулирования этого спора путем переговоров по требованию любой из сторон может быть назначена экспертиза. Расходы на экспертизу несет сторона, назначившая экспертизу. В случае установления недостатков Товара, на которые распространяется гарантия, расходы на экспертизу, назначенную Заказчиком, несет Поставщик.</w:t>
      </w:r>
    </w:p>
    <w:p w:rsidR="00A95BB9" w:rsidRDefault="00A95BB9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8. Обстоятельства непреодолимой силы</w:t>
      </w:r>
    </w:p>
    <w:p w:rsidR="00A95BB9" w:rsidRPr="000B163A" w:rsidRDefault="00A95BB9" w:rsidP="000B163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настоящему контракту, если это неисполнение яв</w:t>
      </w:r>
      <w:r w:rsidR="000B163A">
        <w:rPr>
          <w:rFonts w:ascii="Times New Roman" w:hAnsi="Times New Roman" w:cs="Times New Roman"/>
        </w:rPr>
        <w:t xml:space="preserve">илось следствием обстоятельств </w:t>
      </w:r>
      <w:r>
        <w:rPr>
          <w:rFonts w:ascii="Times New Roman" w:hAnsi="Times New Roman" w:cs="Times New Roman"/>
        </w:rPr>
        <w:t>непреодолимой силы или по вине другой стороны.</w:t>
      </w:r>
    </w:p>
    <w:p w:rsidR="00A95BB9" w:rsidRDefault="000B163A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9</w:t>
      </w:r>
      <w:r w:rsidR="00A95BB9">
        <w:rPr>
          <w:rFonts w:ascii="Times New Roman" w:hAnsi="Times New Roman" w:cs="Times New Roman"/>
          <w:b/>
        </w:rPr>
        <w:t>. Порядок разрешения споров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9</w:t>
      </w:r>
      <w:r w:rsidR="00A95BB9">
        <w:rPr>
          <w:rFonts w:ascii="Times New Roman" w:hAnsi="Times New Roman" w:cs="Times New Roman"/>
        </w:rPr>
        <w:t>.1. Споры и разногласия, возникающие при неисполнении или ненадлежащем исполнении условий контракта, разрешаются путем переговоров между сторонами.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9</w:t>
      </w:r>
      <w:r w:rsidR="00A95BB9">
        <w:rPr>
          <w:rFonts w:ascii="Times New Roman" w:hAnsi="Times New Roman" w:cs="Times New Roman"/>
        </w:rPr>
        <w:t>.2. Стороны устанавливают, что все возможные претензии по настоящему контракту должны быть рассмотрены сторонами в течение 10 (десяти) календарных дней с момента получения претензии.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9</w:t>
      </w:r>
      <w:r w:rsidR="00A95BB9">
        <w:rPr>
          <w:rFonts w:ascii="Times New Roman" w:hAnsi="Times New Roman" w:cs="Times New Roman"/>
        </w:rPr>
        <w:t>.3. При не достижении согласия сторон по возникшим спорам и разногласиям путем переговоров, они разрешаются в судебном порядке.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9</w:t>
      </w:r>
      <w:r w:rsidR="00A95BB9">
        <w:rPr>
          <w:rFonts w:ascii="Times New Roman" w:hAnsi="Times New Roman" w:cs="Times New Roman"/>
        </w:rPr>
        <w:t xml:space="preserve">.4.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</w:t>
      </w:r>
      <w:hyperlink r:id="rId11" w:history="1">
        <w:r w:rsidR="00A95BB9">
          <w:rPr>
            <w:rStyle w:val="a3"/>
            <w:rFonts w:ascii="Times New Roman" w:hAnsi="Times New Roman" w:cs="Times New Roman"/>
          </w:rPr>
          <w:t>гражданским законодательством</w:t>
        </w:r>
      </w:hyperlink>
      <w:r w:rsidR="00A95BB9">
        <w:rPr>
          <w:rFonts w:ascii="Times New Roman" w:hAnsi="Times New Roman" w:cs="Times New Roman"/>
        </w:rPr>
        <w:t>.</w:t>
      </w:r>
    </w:p>
    <w:p w:rsidR="00A95BB9" w:rsidRDefault="000B163A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10. Срок действия </w:t>
      </w:r>
      <w:r w:rsidR="00A95BB9">
        <w:rPr>
          <w:rFonts w:ascii="Times New Roman" w:hAnsi="Times New Roman" w:cs="Times New Roman"/>
          <w:b/>
        </w:rPr>
        <w:t>контракта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10</w:t>
      </w:r>
      <w:r w:rsidR="00A95BB9">
        <w:rPr>
          <w:rFonts w:ascii="Times New Roman" w:hAnsi="Times New Roman" w:cs="Times New Roman"/>
        </w:rPr>
        <w:t xml:space="preserve">.1. Настоящий контракт вступает в силу с момента его подписания сторонами и </w:t>
      </w:r>
      <w:r>
        <w:rPr>
          <w:rFonts w:ascii="Times New Roman" w:hAnsi="Times New Roman" w:cs="Times New Roman"/>
          <w:color w:val="000000"/>
        </w:rPr>
        <w:t>действует по 31.12.2017</w:t>
      </w:r>
      <w:r w:rsidR="00A95BB9">
        <w:rPr>
          <w:rFonts w:ascii="Times New Roman" w:hAnsi="Times New Roman" w:cs="Times New Roman"/>
          <w:color w:val="000000"/>
        </w:rPr>
        <w:t>.</w:t>
      </w:r>
    </w:p>
    <w:p w:rsidR="00A95BB9" w:rsidRDefault="000B163A" w:rsidP="00A95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11</w:t>
      </w:r>
      <w:r w:rsidR="00A95BB9">
        <w:rPr>
          <w:rFonts w:ascii="Times New Roman" w:hAnsi="Times New Roman" w:cs="Times New Roman"/>
          <w:b/>
        </w:rPr>
        <w:t>. Заключительные положения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11</w:t>
      </w:r>
      <w:r w:rsidR="00A95BB9">
        <w:rPr>
          <w:rFonts w:ascii="Times New Roman" w:hAnsi="Times New Roman" w:cs="Times New Roman"/>
        </w:rPr>
        <w:t xml:space="preserve">.1.Отношения сторон, не урегулированные настоящим контрактом, регулируются </w:t>
      </w:r>
      <w:r w:rsidR="00A95BB9">
        <w:rPr>
          <w:rFonts w:ascii="Times New Roman" w:hAnsi="Times New Roman" w:cs="Times New Roman"/>
          <w:color w:val="000000"/>
        </w:rPr>
        <w:t>действующим законодательством РФ.</w:t>
      </w:r>
    </w:p>
    <w:p w:rsidR="00A95BB9" w:rsidRDefault="000B163A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11</w:t>
      </w:r>
      <w:r w:rsidR="00A95BB9">
        <w:rPr>
          <w:rFonts w:ascii="Times New Roman" w:hAnsi="Times New Roman" w:cs="Times New Roman"/>
          <w:color w:val="000000"/>
        </w:rPr>
        <w:t>.2. Приложение:</w:t>
      </w:r>
    </w:p>
    <w:p w:rsidR="00A95BB9" w:rsidRDefault="00A95BB9" w:rsidP="00A95BB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Приложение №1 Спецификация.</w:t>
      </w:r>
    </w:p>
    <w:p w:rsidR="00A95BB9" w:rsidRDefault="00A95BB9" w:rsidP="00A95BB9">
      <w:pPr>
        <w:pStyle w:val="a4"/>
        <w:spacing w:after="0"/>
        <w:jc w:val="center"/>
      </w:pPr>
      <w:r>
        <w:rPr>
          <w:b/>
        </w:rPr>
        <w:t>1</w:t>
      </w:r>
      <w:r w:rsidR="000B163A">
        <w:rPr>
          <w:b/>
          <w:lang w:val="ru-RU"/>
        </w:rPr>
        <w:t>2</w:t>
      </w:r>
      <w:r>
        <w:rPr>
          <w:b/>
        </w:rPr>
        <w:t>. Юридические адреса, реквизиты и подписи сторон.</w:t>
      </w:r>
    </w:p>
    <w:p w:rsidR="00A95BB9" w:rsidRDefault="00A95BB9" w:rsidP="00A95BB9">
      <w:pPr>
        <w:pStyle w:val="a4"/>
        <w:spacing w:after="0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4"/>
        <w:gridCol w:w="5235"/>
      </w:tblGrid>
      <w:tr w:rsidR="00A95BB9" w:rsidTr="00A95BB9">
        <w:trPr>
          <w:trHeight w:val="3786"/>
        </w:trPr>
        <w:tc>
          <w:tcPr>
            <w:tcW w:w="5234" w:type="dxa"/>
          </w:tcPr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Заказчик:</w:t>
            </w:r>
          </w:p>
          <w:p w:rsidR="000B163A" w:rsidRPr="00F80F8F" w:rsidRDefault="000B163A" w:rsidP="000B163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Pr="00F80F8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«Социально-реабилитационный </w:t>
            </w:r>
            <w:r w:rsidRPr="00F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для несовершеннолетних»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0F8F">
              <w:rPr>
                <w:rFonts w:ascii="Times New Roman" w:hAnsi="Times New Roman" w:cs="Times New Roman"/>
                <w:b/>
                <w:sz w:val="24"/>
                <w:szCs w:val="24"/>
              </w:rPr>
              <w:t>Курчатовского района города Челябинска</w:t>
            </w: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454138, </w:t>
            </w:r>
            <w:r w:rsidRPr="00954D1C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д. 30 «Б»,</w:t>
            </w: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748022955, КПП 744801001</w:t>
            </w: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1027402547182</w:t>
            </w: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0347800054 Б в Комитете финансов города Челябинска</w:t>
            </w:r>
          </w:p>
          <w:p w:rsidR="000B163A" w:rsidRDefault="000B163A" w:rsidP="000B163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ОКАТО 75401000000, ОКВЭД 85.31, </w:t>
            </w:r>
          </w:p>
          <w:p w:rsidR="00A95BB9" w:rsidRDefault="000B163A" w:rsidP="000B163A">
            <w:pPr>
              <w:autoSpaceDE w:val="0"/>
              <w:spacing w:after="0"/>
              <w:ind w:right="7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49115281, ОКФС </w:t>
            </w:r>
            <w:r w:rsidRPr="00102E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ОКОПФ 81, ОКГУ 49007</w:t>
            </w:r>
          </w:p>
          <w:p w:rsidR="00A95BB9" w:rsidRDefault="00A95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Директор  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>_________________       Алферов В.В.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(подпись)                                  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.                                   </w:t>
            </w:r>
          </w:p>
          <w:p w:rsidR="00A95BB9" w:rsidRDefault="000B163A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>«____» _______________ 2017</w:t>
            </w:r>
            <w:r w:rsidR="00A95BB9">
              <w:rPr>
                <w:rFonts w:ascii="Times New Roman" w:hAnsi="Times New Roman" w:cs="Times New Roman"/>
                <w:bCs/>
                <w:iCs/>
              </w:rPr>
              <w:t xml:space="preserve"> г</w:t>
            </w:r>
            <w:r w:rsidR="00A95BB9">
              <w:rPr>
                <w:rFonts w:ascii="Times New Roman" w:hAnsi="Times New Roman" w:cs="Times New Roman"/>
                <w:b/>
                <w:bCs/>
                <w:iCs/>
              </w:rPr>
              <w:t xml:space="preserve">.   </w:t>
            </w:r>
          </w:p>
        </w:tc>
        <w:tc>
          <w:tcPr>
            <w:tcW w:w="5235" w:type="dxa"/>
          </w:tcPr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Поставщик: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_________________________________</w:t>
            </w:r>
          </w:p>
          <w:p w:rsidR="00A95BB9" w:rsidRDefault="00A95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Должность, Ф.И.О.  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______________/________________/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(подпись)                                  </w:t>
            </w:r>
          </w:p>
          <w:p w:rsidR="00A95BB9" w:rsidRDefault="00A95BB9">
            <w:pPr>
              <w:spacing w:after="0" w:line="240" w:lineRule="auto"/>
              <w:ind w:firstLine="284"/>
              <w:jc w:val="both"/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.                                   </w:t>
            </w:r>
          </w:p>
          <w:p w:rsidR="00A95BB9" w:rsidRDefault="000B163A">
            <w:pPr>
              <w:autoSpaceDE w:val="0"/>
              <w:spacing w:after="0" w:line="240" w:lineRule="auto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«____» _______________ 2017</w:t>
            </w:r>
            <w:r w:rsidR="00A95BB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A95BB9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B163A" w:rsidRDefault="000B163A" w:rsidP="00A95B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95BB9" w:rsidRDefault="000B163A" w:rsidP="00A95BB9">
      <w:pPr>
        <w:spacing w:after="0" w:line="240" w:lineRule="auto"/>
        <w:jc w:val="right"/>
      </w:pPr>
      <w:r>
        <w:rPr>
          <w:rFonts w:ascii="Times New Roman" w:hAnsi="Times New Roman" w:cs="Times New Roman"/>
          <w:bCs/>
        </w:rPr>
        <w:lastRenderedPageBreak/>
        <w:t xml:space="preserve">Приложение № 1 к </w:t>
      </w:r>
      <w:r w:rsidR="00A95BB9">
        <w:rPr>
          <w:rFonts w:ascii="Times New Roman" w:hAnsi="Times New Roman" w:cs="Times New Roman"/>
          <w:bCs/>
        </w:rPr>
        <w:t>контракту</w:t>
      </w:r>
    </w:p>
    <w:p w:rsidR="00A95BB9" w:rsidRDefault="00A95BB9" w:rsidP="00A95B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95BB9" w:rsidRDefault="00A95BB9" w:rsidP="00A95BB9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kern w:val="2"/>
        </w:rPr>
        <w:t>Спецификация</w:t>
      </w:r>
    </w:p>
    <w:p w:rsidR="00A95BB9" w:rsidRDefault="00A95BB9" w:rsidP="00A95BB9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</w:rPr>
      </w:pPr>
    </w:p>
    <w:tbl>
      <w:tblPr>
        <w:tblW w:w="10995" w:type="dxa"/>
        <w:tblInd w:w="-1251" w:type="dxa"/>
        <w:tblLayout w:type="fixed"/>
        <w:tblLook w:val="04A0" w:firstRow="1" w:lastRow="0" w:firstColumn="1" w:lastColumn="0" w:noHBand="0" w:noVBand="1"/>
      </w:tblPr>
      <w:tblGrid>
        <w:gridCol w:w="630"/>
        <w:gridCol w:w="1470"/>
        <w:gridCol w:w="5220"/>
        <w:gridCol w:w="675"/>
        <w:gridCol w:w="675"/>
        <w:gridCol w:w="915"/>
        <w:gridCol w:w="1410"/>
      </w:tblGrid>
      <w:tr w:rsidR="00A95BB9" w:rsidTr="00204019">
        <w:trPr>
          <w:trHeight w:val="9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BB9" w:rsidRDefault="00A95BB9">
            <w:pPr>
              <w:pStyle w:val="a6"/>
              <w:jc w:val="center"/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п/п</w:t>
            </w:r>
          </w:p>
          <w:p w:rsidR="00A95BB9" w:rsidRDefault="00A95BB9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Цена,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Стоимость, рублей</w:t>
            </w:r>
          </w:p>
        </w:tc>
      </w:tr>
      <w:tr w:rsidR="00A95BB9" w:rsidTr="0020401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BB9" w:rsidRDefault="00A95BB9">
            <w:pPr>
              <w:pStyle w:val="a6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BB9" w:rsidTr="00204019">
        <w:trPr>
          <w:trHeight w:val="17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2040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Стирально-отжимная </w:t>
            </w:r>
            <w:r w:rsidR="00A95BB9">
              <w:rPr>
                <w:rFonts w:ascii="Times New Roman" w:hAnsi="Times New Roman" w:cs="Times New Roman"/>
              </w:rPr>
              <w:t>машина профессиональная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BB9" w:rsidRDefault="00A95BB9">
            <w:pPr>
              <w:widowControl w:val="0"/>
              <w:autoSpaceDE w:val="0"/>
              <w:snapToGrid w:val="0"/>
              <w:spacing w:line="240" w:lineRule="auto"/>
              <w:jc w:val="both"/>
            </w:pPr>
            <w:bookmarkStart w:id="0" w:name="_GoBack"/>
            <w:bookmarkEnd w:id="0"/>
          </w:p>
          <w:p w:rsidR="00A95BB9" w:rsidRDefault="00A95B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A95B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B9" w:rsidRDefault="002040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BB9" w:rsidRDefault="00A95B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BB9" w:rsidRDefault="00A95B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BB9" w:rsidRDefault="00A95BB9" w:rsidP="00A95BB9">
      <w:pPr>
        <w:spacing w:after="0" w:line="240" w:lineRule="auto"/>
        <w:rPr>
          <w:rFonts w:ascii="Times New Roman" w:hAnsi="Times New Roman" w:cs="Times New Roman"/>
        </w:rPr>
      </w:pPr>
    </w:p>
    <w:p w:rsidR="00A95BB9" w:rsidRDefault="00A95BB9" w:rsidP="00A95BB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57"/>
      </w:tblGrid>
      <w:tr w:rsidR="00A95BB9" w:rsidTr="00A95BB9">
        <w:trPr>
          <w:trHeight w:val="1282"/>
        </w:trPr>
        <w:tc>
          <w:tcPr>
            <w:tcW w:w="5103" w:type="dxa"/>
          </w:tcPr>
          <w:p w:rsidR="00A95BB9" w:rsidRDefault="00A95BB9">
            <w:pPr>
              <w:pStyle w:val="a4"/>
              <w:spacing w:after="0"/>
            </w:pPr>
            <w:r>
              <w:rPr>
                <w:bCs/>
                <w:sz w:val="22"/>
                <w:szCs w:val="22"/>
                <w:lang w:val="ru-RU" w:eastAsia="ru-RU"/>
              </w:rPr>
              <w:t>Заказчик:</w:t>
            </w:r>
          </w:p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A95BB9" w:rsidRDefault="00A95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_________________ В.В. Алферов</w:t>
            </w:r>
          </w:p>
          <w:p w:rsidR="00A95BB9" w:rsidRDefault="00A95BB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57" w:type="dxa"/>
          </w:tcPr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     Поставщик:</w:t>
            </w:r>
          </w:p>
          <w:p w:rsidR="00A95BB9" w:rsidRDefault="00A95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5BB9" w:rsidRDefault="00A95B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5BB9" w:rsidRDefault="00A95B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     __________________</w:t>
            </w:r>
          </w:p>
        </w:tc>
      </w:tr>
    </w:tbl>
    <w:p w:rsidR="00BD31FE" w:rsidRDefault="00BD31FE"/>
    <w:sectPr w:rsidR="00BD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5E"/>
    <w:rsid w:val="000B163A"/>
    <w:rsid w:val="000F4328"/>
    <w:rsid w:val="001A48A1"/>
    <w:rsid w:val="00204019"/>
    <w:rsid w:val="00281B36"/>
    <w:rsid w:val="0036146F"/>
    <w:rsid w:val="003A3030"/>
    <w:rsid w:val="006C685E"/>
    <w:rsid w:val="009D270F"/>
    <w:rsid w:val="00A95BB9"/>
    <w:rsid w:val="00AA2893"/>
    <w:rsid w:val="00BD31FE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C84D69"/>
  <w15:chartTrackingRefBased/>
  <w15:docId w15:val="{9B91396E-CC78-4CD2-8958-2EB9555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BB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5BB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95BB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A95BB9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6">
    <w:name w:val="No Spacing"/>
    <w:qFormat/>
    <w:rsid w:val="00A95BB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blk">
    <w:name w:val="blk"/>
    <w:basedOn w:val="a0"/>
    <w:rsid w:val="00A9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80094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8688.106/" TargetMode="External"/><Relationship Id="rId11" Type="http://schemas.openxmlformats.org/officeDocument/2006/relationships/hyperlink" Target="garantf1://10064072.450/" TargetMode="External"/><Relationship Id="rId5" Type="http://schemas.openxmlformats.org/officeDocument/2006/relationships/hyperlink" Target="garantf1://10080094.0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2017-03-06T09:39:00Z</dcterms:created>
  <dcterms:modified xsi:type="dcterms:W3CDTF">2017-03-06T10:01:00Z</dcterms:modified>
</cp:coreProperties>
</file>