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4B" w:rsidRPr="00B77630" w:rsidRDefault="00BB264B" w:rsidP="00B77630">
      <w:pPr>
        <w:widowControl w:val="0"/>
        <w:autoSpaceDE w:val="0"/>
        <w:autoSpaceDN w:val="0"/>
        <w:adjustRightInd w:val="0"/>
        <w:ind w:right="-1"/>
        <w:jc w:val="center"/>
        <w:rPr>
          <w:rFonts w:eastAsiaTheme="minorHAnsi"/>
          <w:b/>
          <w:bCs/>
          <w:color w:val="000000"/>
          <w:lang w:eastAsia="en-US"/>
        </w:rPr>
      </w:pPr>
      <w:r w:rsidRPr="00B77630">
        <w:rPr>
          <w:rFonts w:eastAsiaTheme="minorHAnsi"/>
          <w:b/>
          <w:bCs/>
          <w:color w:val="000000"/>
          <w:lang w:eastAsia="en-US"/>
        </w:rPr>
        <w:t>Договор выполнения работ №</w:t>
      </w:r>
    </w:p>
    <w:p w:rsidR="00174D56" w:rsidRPr="00B77630" w:rsidRDefault="00174D56" w:rsidP="00B77630">
      <w:pPr>
        <w:widowControl w:val="0"/>
        <w:autoSpaceDE w:val="0"/>
        <w:autoSpaceDN w:val="0"/>
        <w:adjustRightInd w:val="0"/>
        <w:ind w:right="3189"/>
        <w:jc w:val="center"/>
        <w:rPr>
          <w:rFonts w:eastAsiaTheme="minorHAnsi"/>
          <w:bCs/>
          <w:color w:val="000000"/>
          <w:lang w:eastAsia="en-US"/>
        </w:rPr>
      </w:pPr>
    </w:p>
    <w:p w:rsidR="00174D56" w:rsidRPr="00B77630" w:rsidRDefault="00174D56" w:rsidP="00B77630">
      <w:pPr>
        <w:widowControl w:val="0"/>
        <w:autoSpaceDE w:val="0"/>
        <w:autoSpaceDN w:val="0"/>
        <w:adjustRightInd w:val="0"/>
        <w:ind w:right="3189"/>
        <w:jc w:val="center"/>
        <w:rPr>
          <w:rFonts w:eastAsiaTheme="minorHAnsi"/>
          <w:lang w:eastAsia="en-US"/>
        </w:rPr>
      </w:pPr>
    </w:p>
    <w:p w:rsidR="00BB264B"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 xml:space="preserve">г.Челябинск </w:t>
      </w:r>
      <w:r w:rsidR="00174D56" w:rsidRPr="00B77630">
        <w:rPr>
          <w:rFonts w:eastAsiaTheme="minorHAnsi"/>
          <w:color w:val="000000"/>
          <w:lang w:eastAsia="en-US"/>
        </w:rPr>
        <w:t xml:space="preserve">                                                                                                       </w:t>
      </w:r>
      <w:r w:rsidR="005E18CE" w:rsidRPr="00B77630">
        <w:rPr>
          <w:rFonts w:eastAsiaTheme="minorHAnsi"/>
          <w:color w:val="000000"/>
          <w:lang w:eastAsia="en-US"/>
        </w:rPr>
        <w:t xml:space="preserve"> </w:t>
      </w:r>
      <w:r w:rsidR="0076473C">
        <w:rPr>
          <w:rFonts w:eastAsiaTheme="minorHAnsi"/>
          <w:color w:val="000000"/>
          <w:lang w:eastAsia="en-US"/>
        </w:rPr>
        <w:t xml:space="preserve">        </w:t>
      </w:r>
      <w:r w:rsidR="005E18CE" w:rsidRPr="00B77630">
        <w:rPr>
          <w:rFonts w:eastAsiaTheme="minorHAnsi"/>
          <w:color w:val="000000"/>
          <w:lang w:eastAsia="en-US"/>
        </w:rPr>
        <w:t xml:space="preserve">        </w:t>
      </w:r>
      <w:r w:rsidR="00174D56" w:rsidRPr="00B77630">
        <w:rPr>
          <w:rFonts w:eastAsiaTheme="minorHAnsi"/>
          <w:color w:val="000000"/>
          <w:lang w:eastAsia="en-US"/>
        </w:rPr>
        <w:t xml:space="preserve"> </w:t>
      </w:r>
      <w:r w:rsidRPr="00B77630">
        <w:rPr>
          <w:rFonts w:eastAsiaTheme="minorHAnsi"/>
          <w:color w:val="000000"/>
          <w:lang w:eastAsia="en-US"/>
        </w:rPr>
        <w:t>«</w:t>
      </w:r>
      <w:r w:rsidR="00174D56" w:rsidRPr="00B77630">
        <w:rPr>
          <w:rFonts w:eastAsiaTheme="minorHAnsi"/>
          <w:color w:val="000000"/>
          <w:lang w:eastAsia="en-US"/>
        </w:rPr>
        <w:t xml:space="preserve"> </w:t>
      </w:r>
      <w:r w:rsidR="0014057D" w:rsidRPr="00B77630">
        <w:rPr>
          <w:rFonts w:eastAsiaTheme="minorHAnsi"/>
          <w:color w:val="000000"/>
          <w:lang w:eastAsia="en-US"/>
        </w:rPr>
        <w:t xml:space="preserve"> </w:t>
      </w:r>
      <w:r w:rsidR="00174D56" w:rsidRPr="00B77630">
        <w:rPr>
          <w:rFonts w:eastAsiaTheme="minorHAnsi"/>
          <w:color w:val="000000"/>
          <w:lang w:eastAsia="en-US"/>
        </w:rPr>
        <w:t xml:space="preserve">  </w:t>
      </w:r>
      <w:r w:rsidRPr="00B77630">
        <w:rPr>
          <w:rFonts w:eastAsiaTheme="minorHAnsi"/>
          <w:color w:val="000000"/>
          <w:lang w:eastAsia="en-US"/>
        </w:rPr>
        <w:t xml:space="preserve">» </w:t>
      </w:r>
      <w:r w:rsidR="00B77630" w:rsidRPr="00B77630">
        <w:rPr>
          <w:rFonts w:eastAsiaTheme="minorHAnsi"/>
          <w:color w:val="000000"/>
          <w:lang w:eastAsia="en-US"/>
        </w:rPr>
        <w:t xml:space="preserve">    </w:t>
      </w:r>
      <w:r w:rsidR="0076473C">
        <w:rPr>
          <w:rFonts w:eastAsiaTheme="minorHAnsi"/>
          <w:color w:val="000000"/>
          <w:lang w:eastAsia="en-US"/>
        </w:rPr>
        <w:t xml:space="preserve">   </w:t>
      </w:r>
      <w:r w:rsidR="00B77630" w:rsidRPr="00B77630">
        <w:rPr>
          <w:rFonts w:eastAsiaTheme="minorHAnsi"/>
          <w:color w:val="000000"/>
          <w:lang w:eastAsia="en-US"/>
        </w:rPr>
        <w:t xml:space="preserve"> </w:t>
      </w:r>
      <w:r w:rsidRPr="00B77630">
        <w:rPr>
          <w:rFonts w:eastAsiaTheme="minorHAnsi"/>
          <w:color w:val="000000"/>
          <w:lang w:eastAsia="en-US"/>
        </w:rPr>
        <w:t xml:space="preserve"> 2023г.</w:t>
      </w:r>
    </w:p>
    <w:p w:rsidR="00174D56" w:rsidRPr="00B77630" w:rsidRDefault="00174D56" w:rsidP="00B77630">
      <w:pPr>
        <w:widowControl w:val="0"/>
        <w:autoSpaceDE w:val="0"/>
        <w:autoSpaceDN w:val="0"/>
        <w:adjustRightInd w:val="0"/>
        <w:jc w:val="both"/>
        <w:rPr>
          <w:rFonts w:eastAsiaTheme="minorHAnsi"/>
          <w:lang w:eastAsia="en-US"/>
        </w:rPr>
      </w:pPr>
    </w:p>
    <w:p w:rsidR="00BB264B" w:rsidRPr="00B77630" w:rsidRDefault="00BB264B" w:rsidP="00B77630">
      <w:pPr>
        <w:widowControl w:val="0"/>
        <w:autoSpaceDE w:val="0"/>
        <w:autoSpaceDN w:val="0"/>
        <w:adjustRightInd w:val="0"/>
        <w:ind w:firstLine="674"/>
        <w:jc w:val="both"/>
        <w:rPr>
          <w:rFonts w:eastAsiaTheme="minorHAnsi"/>
          <w:color w:val="000000"/>
          <w:lang w:eastAsia="en-US"/>
        </w:rPr>
      </w:pPr>
      <w:r w:rsidRPr="00B77630">
        <w:rPr>
          <w:rFonts w:eastAsiaTheme="minorHAnsi"/>
          <w:bCs/>
          <w:color w:val="000000"/>
          <w:lang w:eastAsia="en-US"/>
        </w:rPr>
        <w:t>Муниципальное унитарное предприятие «Служба организации движения» (МУП «СОД»)</w:t>
      </w:r>
      <w:r w:rsidRPr="00B77630">
        <w:rPr>
          <w:rFonts w:eastAsiaTheme="minorHAnsi"/>
          <w:color w:val="000000"/>
          <w:lang w:eastAsia="en-US"/>
        </w:rPr>
        <w:t xml:space="preserve">, именуемое в дальнейшем </w:t>
      </w:r>
      <w:r w:rsidRPr="00B77630">
        <w:rPr>
          <w:rFonts w:eastAsiaTheme="minorHAnsi"/>
          <w:b/>
          <w:color w:val="000000"/>
          <w:lang w:eastAsia="en-US"/>
        </w:rPr>
        <w:t>Заказчик</w:t>
      </w:r>
      <w:r w:rsidRPr="00B77630">
        <w:rPr>
          <w:rFonts w:eastAsiaTheme="minorHAnsi"/>
          <w:color w:val="000000"/>
          <w:lang w:eastAsia="en-US"/>
        </w:rPr>
        <w:t xml:space="preserve">, с одной стороны, в лице директора Кочеткова Валерия Валерьевича, действующего на основании Устава, и </w:t>
      </w:r>
      <w:r w:rsidR="00B77630">
        <w:rPr>
          <w:rFonts w:eastAsiaTheme="minorHAnsi"/>
          <w:bCs/>
          <w:color w:val="000000"/>
          <w:lang w:eastAsia="en-US"/>
        </w:rPr>
        <w:t>___________</w:t>
      </w:r>
      <w:r w:rsidRPr="00B77630">
        <w:rPr>
          <w:rFonts w:eastAsiaTheme="minorHAnsi"/>
          <w:color w:val="000000"/>
          <w:lang w:eastAsia="en-US"/>
        </w:rPr>
        <w:t xml:space="preserve">, именуемое в дальнейшем </w:t>
      </w:r>
      <w:r w:rsidRPr="00B77630">
        <w:rPr>
          <w:rFonts w:eastAsiaTheme="minorHAnsi"/>
          <w:b/>
          <w:color w:val="000000"/>
          <w:lang w:eastAsia="en-US"/>
        </w:rPr>
        <w:t>Исполнитель</w:t>
      </w:r>
      <w:r w:rsidRPr="00B77630">
        <w:rPr>
          <w:rFonts w:eastAsiaTheme="minorHAnsi"/>
          <w:color w:val="000000"/>
          <w:lang w:eastAsia="en-US"/>
        </w:rPr>
        <w:t xml:space="preserve">, с другой стороны, действующего на основании </w:t>
      </w:r>
      <w:r w:rsidR="00B77630">
        <w:rPr>
          <w:rFonts w:eastAsiaTheme="minorHAnsi"/>
          <w:color w:val="000000"/>
          <w:lang w:eastAsia="en-US"/>
        </w:rPr>
        <w:t>________</w:t>
      </w:r>
      <w:r w:rsidRPr="00B77630">
        <w:rPr>
          <w:rFonts w:eastAsiaTheme="minorHAnsi"/>
          <w:color w:val="000000"/>
          <w:lang w:eastAsia="en-US"/>
        </w:rPr>
        <w:t>, с соблюдением требований Федерального закона от 18 июля 2011 года № 223-ФЗ «О закупках товаров, работ, услуг отдельны</w:t>
      </w:r>
      <w:r w:rsidR="00B77630">
        <w:rPr>
          <w:rFonts w:eastAsiaTheme="minorHAnsi"/>
          <w:color w:val="000000"/>
          <w:lang w:eastAsia="en-US"/>
        </w:rPr>
        <w:t>ми видами юридических лиц» и п.7</w:t>
      </w:r>
      <w:r w:rsidRPr="00B77630">
        <w:rPr>
          <w:rFonts w:eastAsiaTheme="minorHAnsi"/>
          <w:color w:val="000000"/>
          <w:lang w:eastAsia="en-US"/>
        </w:rPr>
        <w:t>. ст.61.1. Положения о закупке товаров, работ и услуг для нужд МУП «СОД», заключили настоящий договор (далее - Договор) о нижеследующем:</w:t>
      </w:r>
    </w:p>
    <w:p w:rsidR="00174D56" w:rsidRPr="00B77630" w:rsidRDefault="00174D56" w:rsidP="00B77630">
      <w:pPr>
        <w:widowControl w:val="0"/>
        <w:autoSpaceDE w:val="0"/>
        <w:autoSpaceDN w:val="0"/>
        <w:adjustRightInd w:val="0"/>
        <w:ind w:firstLine="674"/>
        <w:jc w:val="both"/>
        <w:rPr>
          <w:rFonts w:eastAsiaTheme="minorHAnsi"/>
          <w:lang w:eastAsia="en-US"/>
        </w:rPr>
      </w:pPr>
    </w:p>
    <w:p w:rsidR="00BB264B" w:rsidRPr="00B77630" w:rsidRDefault="00BB264B" w:rsidP="004C1108">
      <w:pPr>
        <w:widowControl w:val="0"/>
        <w:autoSpaceDE w:val="0"/>
        <w:autoSpaceDN w:val="0"/>
        <w:adjustRightInd w:val="0"/>
        <w:ind w:right="-1"/>
        <w:jc w:val="center"/>
        <w:rPr>
          <w:rFonts w:eastAsiaTheme="minorHAnsi"/>
          <w:b/>
          <w:lang w:eastAsia="en-US"/>
        </w:rPr>
      </w:pPr>
      <w:r w:rsidRPr="00B77630">
        <w:rPr>
          <w:rFonts w:eastAsiaTheme="minorHAnsi"/>
          <w:b/>
          <w:bCs/>
          <w:color w:val="000000"/>
          <w:lang w:eastAsia="en-US"/>
        </w:rPr>
        <w:t>1.Предмет договора</w:t>
      </w:r>
    </w:p>
    <w:p w:rsidR="00BB264B" w:rsidRPr="00B77630" w:rsidRDefault="00BB264B" w:rsidP="00B77630">
      <w:pPr>
        <w:widowControl w:val="0"/>
        <w:autoSpaceDE w:val="0"/>
        <w:autoSpaceDN w:val="0"/>
        <w:adjustRightInd w:val="0"/>
        <w:ind w:right="1"/>
        <w:jc w:val="both"/>
        <w:rPr>
          <w:rFonts w:eastAsiaTheme="minorHAnsi"/>
          <w:lang w:eastAsia="en-US"/>
        </w:rPr>
      </w:pPr>
      <w:r w:rsidRPr="00B77630">
        <w:rPr>
          <w:rFonts w:eastAsiaTheme="minorHAnsi"/>
          <w:color w:val="000000"/>
          <w:lang w:eastAsia="en-US"/>
        </w:rPr>
        <w:t xml:space="preserve">1.1 Предметом настоящего Договора является </w:t>
      </w:r>
      <w:r w:rsidRPr="00B77630">
        <w:rPr>
          <w:rFonts w:eastAsiaTheme="minorHAnsi"/>
          <w:bCs/>
          <w:color w:val="000000"/>
          <w:lang w:eastAsia="en-US"/>
        </w:rPr>
        <w:t xml:space="preserve">Выполнение работ </w:t>
      </w:r>
      <w:r w:rsidRPr="00FB3066">
        <w:rPr>
          <w:rFonts w:eastAsiaTheme="minorHAnsi"/>
          <w:b/>
          <w:bCs/>
          <w:color w:val="000000"/>
          <w:lang w:eastAsia="en-US"/>
        </w:rPr>
        <w:t xml:space="preserve">по ремонту </w:t>
      </w:r>
      <w:r w:rsidR="000C78FC">
        <w:rPr>
          <w:rFonts w:eastAsiaTheme="minorHAnsi"/>
          <w:b/>
          <w:bCs/>
          <w:color w:val="000000"/>
          <w:lang w:eastAsia="en-US"/>
        </w:rPr>
        <w:t>Автоматической</w:t>
      </w:r>
      <w:r w:rsidR="008E33B4">
        <w:rPr>
          <w:rFonts w:eastAsiaTheme="minorHAnsi"/>
          <w:b/>
          <w:bCs/>
          <w:color w:val="000000"/>
          <w:lang w:eastAsia="en-US"/>
        </w:rPr>
        <w:t xml:space="preserve"> коробки переменной передачи (МКПП)</w:t>
      </w:r>
      <w:r w:rsidRPr="00B77630">
        <w:rPr>
          <w:rFonts w:eastAsiaTheme="minorHAnsi"/>
          <w:bCs/>
          <w:color w:val="000000"/>
          <w:lang w:eastAsia="en-US"/>
        </w:rPr>
        <w:t xml:space="preserve">, </w:t>
      </w:r>
      <w:r w:rsidRPr="00B77630">
        <w:rPr>
          <w:rFonts w:eastAsiaTheme="minorHAnsi"/>
          <w:color w:val="000000"/>
          <w:lang w:eastAsia="en-US"/>
        </w:rPr>
        <w:t>в соответствии с техническим заданием (Приложением № 1) к договору, являющимся неотъемлемой частью настоящего договора, Подрядчик выполняет работы на условиях, в порядке и в сроки, определяемые сторонами в</w:t>
      </w:r>
      <w:r w:rsidR="00174D56" w:rsidRPr="00B77630">
        <w:rPr>
          <w:rFonts w:eastAsiaTheme="minorHAnsi"/>
          <w:color w:val="000000"/>
          <w:lang w:eastAsia="en-US"/>
        </w:rPr>
        <w:t xml:space="preserve"> </w:t>
      </w:r>
      <w:r w:rsidRPr="00B77630">
        <w:rPr>
          <w:rFonts w:eastAsiaTheme="minorHAnsi"/>
          <w:color w:val="000000"/>
          <w:lang w:eastAsia="en-US"/>
        </w:rPr>
        <w:t>настоящем Договоре.</w:t>
      </w:r>
    </w:p>
    <w:p w:rsidR="00EA305D" w:rsidRPr="00B77630" w:rsidRDefault="00BB264B" w:rsidP="00B77630">
      <w:pPr>
        <w:widowControl w:val="0"/>
        <w:autoSpaceDE w:val="0"/>
        <w:autoSpaceDN w:val="0"/>
        <w:adjustRightInd w:val="0"/>
        <w:ind w:right="3"/>
        <w:jc w:val="both"/>
        <w:rPr>
          <w:rFonts w:eastAsiaTheme="minorHAnsi"/>
          <w:color w:val="000000"/>
          <w:lang w:eastAsia="en-US"/>
        </w:rPr>
      </w:pPr>
      <w:r w:rsidRPr="00B77630">
        <w:rPr>
          <w:rFonts w:eastAsiaTheme="minorHAnsi"/>
          <w:color w:val="000000"/>
          <w:lang w:eastAsia="en-US"/>
        </w:rPr>
        <w:t>1.2 Качество, технические характеристики работ, требования к выполнению и к результату работ и иные показатели, и характеристики определяются в соответствии с Техническим заданием (Приложение №1 к Договору), являющимся неотъемлемой частью настоящего Договора.</w:t>
      </w:r>
    </w:p>
    <w:p w:rsidR="00BB264B" w:rsidRPr="00B77630" w:rsidRDefault="00BB264B"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 xml:space="preserve">1.3 Срок выполнения работ: с </w:t>
      </w:r>
      <w:r w:rsidR="00174D56" w:rsidRPr="00B77630">
        <w:rPr>
          <w:rFonts w:eastAsiaTheme="minorHAnsi"/>
          <w:color w:val="000000"/>
          <w:lang w:eastAsia="en-US"/>
        </w:rPr>
        <w:t xml:space="preserve">даты заключения договора по </w:t>
      </w:r>
      <w:r w:rsidR="00B77630">
        <w:rPr>
          <w:rFonts w:eastAsiaTheme="minorHAnsi"/>
          <w:color w:val="000000"/>
          <w:lang w:eastAsia="en-US"/>
        </w:rPr>
        <w:t>01.07.2024г.</w:t>
      </w:r>
    </w:p>
    <w:p w:rsidR="00BB264B"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1.4 Место выполнения работ: в соответствии с Техническим заданием (Приложение №1 к Договору), являющимся неотъемлемой частью настоящего Договора.</w:t>
      </w:r>
    </w:p>
    <w:p w:rsidR="00174D56" w:rsidRPr="00B77630" w:rsidRDefault="00174D56" w:rsidP="004C1108">
      <w:pPr>
        <w:widowControl w:val="0"/>
        <w:autoSpaceDE w:val="0"/>
        <w:autoSpaceDN w:val="0"/>
        <w:adjustRightInd w:val="0"/>
        <w:jc w:val="center"/>
        <w:rPr>
          <w:rFonts w:eastAsiaTheme="minorHAnsi"/>
          <w:b/>
          <w:lang w:eastAsia="en-US"/>
        </w:rPr>
      </w:pPr>
    </w:p>
    <w:p w:rsidR="00BB264B" w:rsidRPr="00B77630" w:rsidRDefault="00BB264B" w:rsidP="004C1108">
      <w:pPr>
        <w:widowControl w:val="0"/>
        <w:autoSpaceDE w:val="0"/>
        <w:autoSpaceDN w:val="0"/>
        <w:adjustRightInd w:val="0"/>
        <w:ind w:right="-1"/>
        <w:jc w:val="center"/>
        <w:rPr>
          <w:rFonts w:eastAsiaTheme="minorHAnsi"/>
          <w:b/>
          <w:bCs/>
          <w:color w:val="000000"/>
          <w:lang w:eastAsia="en-US"/>
        </w:rPr>
      </w:pPr>
      <w:r w:rsidRPr="00B77630">
        <w:rPr>
          <w:rFonts w:eastAsiaTheme="minorHAnsi"/>
          <w:b/>
          <w:bCs/>
          <w:color w:val="000000"/>
          <w:lang w:eastAsia="en-US"/>
        </w:rPr>
        <w:t>2.Права и обязанности сторон</w:t>
      </w:r>
    </w:p>
    <w:p w:rsidR="00E8211D" w:rsidRPr="00B77630" w:rsidRDefault="00E8211D" w:rsidP="00B77630">
      <w:pPr>
        <w:widowControl w:val="0"/>
        <w:autoSpaceDE w:val="0"/>
        <w:autoSpaceDN w:val="0"/>
        <w:adjustRightInd w:val="0"/>
        <w:ind w:right="3429"/>
        <w:jc w:val="center"/>
        <w:rPr>
          <w:rFonts w:eastAsiaTheme="minorHAnsi"/>
          <w:b/>
          <w:lang w:eastAsia="en-US"/>
        </w:rPr>
      </w:pP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2.1. Подрядчик вправе:</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2.1.1. Требовать своевременной оплаты на условиях, установленных Договором,</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надлежащим образом выполненных и принятых Заказчиком работ;</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 xml:space="preserve">2.1.2 По согласованию с Заказчиком (путем заключения дополнительного соглашения) </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 xml:space="preserve">выполнить работы, качество, технические и функциональные характеристики которых </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 xml:space="preserve">являются улучшенными по сравнению с качеством и соответствующими техническими и </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функциональными характеристиками, указанными в Договоре;</w:t>
      </w:r>
    </w:p>
    <w:p w:rsidR="00E8211D" w:rsidRPr="00B77630" w:rsidRDefault="00BB264B" w:rsidP="00B77630">
      <w:pPr>
        <w:widowControl w:val="0"/>
        <w:autoSpaceDE w:val="0"/>
        <w:autoSpaceDN w:val="0"/>
        <w:adjustRightInd w:val="0"/>
        <w:ind w:right="1"/>
        <w:jc w:val="both"/>
        <w:rPr>
          <w:rFonts w:eastAsiaTheme="minorHAnsi"/>
          <w:color w:val="000000"/>
          <w:lang w:eastAsia="en-US"/>
        </w:rPr>
      </w:pPr>
      <w:r w:rsidRPr="00B77630">
        <w:rPr>
          <w:rFonts w:eastAsiaTheme="minorHAnsi"/>
          <w:color w:val="000000"/>
          <w:lang w:eastAsia="en-US"/>
        </w:rPr>
        <w:t>2.1.3. Привлечь для выполнения отдельных работ по договору третьих лиц. При этом Подрядчик несет перед Заказчиком всю ответственность за качество выполненных третьими лицами работ.</w:t>
      </w:r>
    </w:p>
    <w:p w:rsidR="00E8211D" w:rsidRPr="00B77630" w:rsidRDefault="00BB264B" w:rsidP="00B77630">
      <w:pPr>
        <w:widowControl w:val="0"/>
        <w:autoSpaceDE w:val="0"/>
        <w:autoSpaceDN w:val="0"/>
        <w:adjustRightInd w:val="0"/>
        <w:ind w:right="1"/>
        <w:jc w:val="both"/>
        <w:rPr>
          <w:rFonts w:eastAsiaTheme="minorHAnsi"/>
          <w:color w:val="000000"/>
          <w:lang w:eastAsia="en-US"/>
        </w:rPr>
      </w:pPr>
      <w:r w:rsidRPr="00B77630">
        <w:rPr>
          <w:rFonts w:eastAsiaTheme="minorHAnsi"/>
          <w:color w:val="000000"/>
          <w:lang w:eastAsia="en-US"/>
        </w:rPr>
        <w:t>2.1.4.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w:t>
      </w:r>
    </w:p>
    <w:p w:rsidR="00BB264B" w:rsidRPr="00B77630" w:rsidRDefault="00BB264B" w:rsidP="00B77630">
      <w:pPr>
        <w:widowControl w:val="0"/>
        <w:autoSpaceDE w:val="0"/>
        <w:autoSpaceDN w:val="0"/>
        <w:adjustRightInd w:val="0"/>
        <w:ind w:right="1"/>
        <w:jc w:val="both"/>
        <w:rPr>
          <w:rFonts w:eastAsiaTheme="minorHAnsi"/>
          <w:lang w:eastAsia="en-US"/>
        </w:rPr>
      </w:pPr>
      <w:r w:rsidRPr="00B77630">
        <w:rPr>
          <w:rFonts w:eastAsiaTheme="minorHAnsi"/>
          <w:color w:val="000000"/>
          <w:lang w:eastAsia="en-US"/>
        </w:rPr>
        <w:t>2.2.</w:t>
      </w:r>
      <w:r w:rsidR="00E8211D" w:rsidRPr="00B77630">
        <w:rPr>
          <w:rFonts w:eastAsiaTheme="minorHAnsi"/>
          <w:color w:val="000000"/>
          <w:lang w:eastAsia="en-US"/>
        </w:rPr>
        <w:t xml:space="preserve"> </w:t>
      </w:r>
      <w:r w:rsidRPr="00B77630">
        <w:rPr>
          <w:rFonts w:eastAsiaTheme="minorHAnsi"/>
          <w:color w:val="000000"/>
          <w:lang w:eastAsia="en-US"/>
        </w:rPr>
        <w:t>Подрядчик обязуется:</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2.2.1. Выполнять работы надлежащего качества, с соблюдением сроков в соответствии с условиями договора, требованиями Технического задания (Приложение №1 к Договору), являющимся неотъемлемой частью настоящего Договора. Работы выполняются по мере фактической потребности на основании заявки от Заказчика.</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 xml:space="preserve">2.2.2.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выполнения работ, в том числе о сложностях, возникающих при исполнении Договора. </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2.2.3. В случае выявления некачественно выполненных работ, Подрядчик обязуется исправить выявленные замечания за счет собственных средств и своими силами в сроки, указанные в претензии. Претензии могут быть переданы как в устной форме представителю Подрядчика, так и письменной форме, а также переданы с помощью факсимильных или электронных средств связи.</w:t>
      </w:r>
    </w:p>
    <w:p w:rsidR="00BB264B"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2.3. Заказчик вправе:</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2.3.1. Принять решение об одностороннем отказе от исполнения договора по основаниям, предусмотренным Гражданским кодексом Российской Федерации (далее – ГК РФ) для одностороннего отказа от исполнения отдельных видов обязательств.</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lastRenderedPageBreak/>
        <w:t>2.3.2. Требовать от Подрядчика надлежащего исполнения обязательств, установленных Договором.</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2.3.3. Требовать от Подрядчика своевременного устранения недостатков, выявленных в ходе приемки.</w:t>
      </w:r>
    </w:p>
    <w:p w:rsidR="00E8211D" w:rsidRPr="00B77630" w:rsidRDefault="00BB264B"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2.3.4. Проверять ход и качество выполнения Подрядчиком условий Договора без вмешательства в оперативно-хозяйственную деятельность Подрядчика.</w:t>
      </w:r>
    </w:p>
    <w:p w:rsidR="00174D56" w:rsidRPr="00B77630" w:rsidRDefault="00BB264B"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2.3.5. При исполнении договора по согласованию Заказчика с Подрядчиком допускается выполнения работ, качество, технические и функцион</w:t>
      </w:r>
      <w:bookmarkStart w:id="0" w:name="_Hlk66178671"/>
      <w:bookmarkStart w:id="1" w:name="_Hlk32330792"/>
      <w:r w:rsidR="00174D56" w:rsidRPr="00B77630">
        <w:rPr>
          <w:rFonts w:eastAsiaTheme="minorHAnsi"/>
          <w:color w:val="000000"/>
          <w:lang w:eastAsia="en-US"/>
        </w:rPr>
        <w:t>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2.4. Заказчик обязуется:</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2.4.1. Произвести оплату за выполненные работы по настоящему Договору в соответствии с условиями настоящего Договора.</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2.4.2. При осуществлении приемки выполненных работ уведомить Подрядчика об обнаружении некачественно выполненных работ.</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2.4.3. Предпринять все надлежащие меры, обеспечивающие принятие выполненных работ Подрядчика в соответствии с условиями настоящего Договора.</w:t>
      </w:r>
    </w:p>
    <w:p w:rsidR="00E8211D" w:rsidRPr="00B77630" w:rsidRDefault="00E8211D" w:rsidP="00B77630">
      <w:pPr>
        <w:widowControl w:val="0"/>
        <w:autoSpaceDE w:val="0"/>
        <w:autoSpaceDN w:val="0"/>
        <w:adjustRightInd w:val="0"/>
        <w:jc w:val="both"/>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3.Цена и порядок расчетов по договору</w:t>
      </w:r>
    </w:p>
    <w:p w:rsidR="00174D56" w:rsidRPr="00B77630" w:rsidRDefault="00174D56" w:rsidP="00B77630">
      <w:pPr>
        <w:widowControl w:val="0"/>
        <w:autoSpaceDE w:val="0"/>
        <w:autoSpaceDN w:val="0"/>
        <w:adjustRightInd w:val="0"/>
        <w:ind w:right="4"/>
        <w:jc w:val="both"/>
        <w:rPr>
          <w:rFonts w:eastAsiaTheme="minorHAnsi"/>
          <w:lang w:eastAsia="en-US"/>
        </w:rPr>
      </w:pPr>
      <w:r w:rsidRPr="00B77630">
        <w:rPr>
          <w:rFonts w:eastAsiaTheme="minorHAnsi"/>
          <w:color w:val="000000"/>
          <w:lang w:eastAsia="en-US"/>
        </w:rPr>
        <w:t xml:space="preserve">3.1 Цена договора составляет </w:t>
      </w:r>
      <w:r w:rsidR="00B77630">
        <w:rPr>
          <w:rFonts w:eastAsiaTheme="minorHAnsi"/>
          <w:color w:val="000000"/>
          <w:lang w:eastAsia="en-US"/>
        </w:rPr>
        <w:t>1 0</w:t>
      </w:r>
      <w:r w:rsidRPr="00B77630">
        <w:rPr>
          <w:rFonts w:eastAsiaTheme="minorHAnsi"/>
          <w:color w:val="000000"/>
          <w:lang w:eastAsia="en-US"/>
        </w:rPr>
        <w:t>00 000 (</w:t>
      </w:r>
      <w:r w:rsidR="00B77630">
        <w:rPr>
          <w:rFonts w:eastAsiaTheme="minorHAnsi"/>
          <w:color w:val="000000"/>
          <w:lang w:eastAsia="en-US"/>
        </w:rPr>
        <w:t>один миллион</w:t>
      </w:r>
      <w:r w:rsidRPr="00B77630">
        <w:rPr>
          <w:rFonts w:eastAsiaTheme="minorHAnsi"/>
          <w:color w:val="000000"/>
          <w:lang w:eastAsia="en-US"/>
        </w:rPr>
        <w:t>) рублей 00 копеек с учетом НДС (если предусмотрен). В стоимость настоящего договора полностью включены все расходы Подрядчика, связанные с выполнением своих обязательств по Договору. В случае оплаты договора юридическому лицу или физическому лицу, в том числе зарегистрированному в качестве индивидуального предпринимателя предусмотрено уменьшение суммы, подлежащей оплате, на размер налогов, сборов и иных платежей в бюджеты бюджетной системы Российской Федерации, связанных с оплатой договора, если в соответствие с законодательством Российской Федерации о налогах и сборах такие налоги, сборы и иные обязательные платежи</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подлежат оплате в бюджеты бюджетной системы Российской Федерации заказчиком.</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3.2 В период действия настоящего договора Цена договора является твердой и не может изменяться в ходе его исполнения, кроме:</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Заказчик по соглашению сторон вправе увеличить цену договора, но не более чем на 10 (десять) процентов.</w:t>
      </w:r>
    </w:p>
    <w:p w:rsidR="00E8211D" w:rsidRPr="00B77630" w:rsidRDefault="00174D56" w:rsidP="00B77630">
      <w:pPr>
        <w:widowControl w:val="0"/>
        <w:autoSpaceDE w:val="0"/>
        <w:autoSpaceDN w:val="0"/>
        <w:adjustRightInd w:val="0"/>
        <w:ind w:right="2"/>
        <w:jc w:val="both"/>
        <w:rPr>
          <w:rFonts w:eastAsiaTheme="minorHAnsi"/>
          <w:color w:val="000000"/>
          <w:lang w:eastAsia="en-US"/>
        </w:rPr>
      </w:pPr>
      <w:r w:rsidRPr="00B77630">
        <w:rPr>
          <w:rFonts w:eastAsiaTheme="minorHAnsi"/>
          <w:color w:val="000000"/>
          <w:lang w:eastAsia="en-US"/>
        </w:rPr>
        <w:t xml:space="preserve">3.3 Аванс не предусмотрен. Оплата выполненных работ осуществляется исходя из количества выполненных работ, стоимость единицы выполненных работ в соответствии с Приложение №2 к договору, выполнение которых будут осуществлено в ходе выполнения договора, но в размере, не превышающем цены договора, указанной в пункте 3.1 договора. </w:t>
      </w:r>
    </w:p>
    <w:p w:rsidR="00174D56" w:rsidRPr="00B77630" w:rsidRDefault="00174D56" w:rsidP="00B77630">
      <w:pPr>
        <w:widowControl w:val="0"/>
        <w:autoSpaceDE w:val="0"/>
        <w:autoSpaceDN w:val="0"/>
        <w:adjustRightInd w:val="0"/>
        <w:ind w:right="2"/>
        <w:jc w:val="both"/>
        <w:rPr>
          <w:rFonts w:eastAsiaTheme="minorHAnsi"/>
          <w:lang w:eastAsia="en-US"/>
        </w:rPr>
      </w:pPr>
      <w:r w:rsidRPr="00B77630">
        <w:rPr>
          <w:rFonts w:eastAsiaTheme="minorHAnsi"/>
          <w:color w:val="000000"/>
          <w:lang w:eastAsia="en-US"/>
        </w:rPr>
        <w:t>3.4 Оплата производится за фактически выполненные работы в течение 7 (семь) рабочих дней с даты подписания Сторонами без замечаний Акта сдачи - приема выполненных работ, при условии предоставления Подрядчиком оригинала счета, счета-фактуры (в случае работы Подрядчика с НДС), путем перечисления денежных средств Заказчиком на расчетный счет Подрядчику.</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3.5 Не выполнение работ на полную сумму договора, не является его не исполнением, и оплате не подлежит.</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3.6 При необходимости, по требованию любой Стороны, Стороны обязаны произвести сверку расчетов за выполненные работы.</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3.7 Источник финансирования: Внебюджетные средства МУП “СОД” от деятельности, приносящей доход.</w:t>
      </w:r>
    </w:p>
    <w:p w:rsidR="00E8211D" w:rsidRPr="00B77630" w:rsidRDefault="00E8211D" w:rsidP="004C1108">
      <w:pPr>
        <w:widowControl w:val="0"/>
        <w:autoSpaceDE w:val="0"/>
        <w:autoSpaceDN w:val="0"/>
        <w:adjustRightInd w:val="0"/>
        <w:jc w:val="center"/>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4. Порядок приемки</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 xml:space="preserve">4.1. Заказчик направляет </w:t>
      </w:r>
      <w:r w:rsidR="005029FC" w:rsidRPr="00B77630">
        <w:rPr>
          <w:rFonts w:eastAsiaTheme="minorHAnsi"/>
          <w:color w:val="000000"/>
          <w:lang w:eastAsia="en-US"/>
        </w:rPr>
        <w:t xml:space="preserve">в электронной форме заявку </w:t>
      </w:r>
      <w:r w:rsidRPr="00B77630">
        <w:rPr>
          <w:rFonts w:eastAsiaTheme="minorHAnsi"/>
          <w:color w:val="000000"/>
          <w:lang w:eastAsia="en-US"/>
        </w:rPr>
        <w:t>Подрядчику.</w:t>
      </w:r>
    </w:p>
    <w:p w:rsidR="005029FC" w:rsidRPr="00B77630" w:rsidRDefault="005029FC"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4.2. Представитель Подрядчика на основании акта приема-передачи и доверенности на получение ТМЦ самостоятельно забирает агрегат или запасную часть у Заказчика.</w:t>
      </w:r>
    </w:p>
    <w:p w:rsidR="00E8211D"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4.</w:t>
      </w:r>
      <w:r w:rsidR="005029FC" w:rsidRPr="00B77630">
        <w:rPr>
          <w:rFonts w:eastAsiaTheme="minorHAnsi"/>
          <w:color w:val="000000"/>
          <w:lang w:eastAsia="en-US"/>
        </w:rPr>
        <w:t>3</w:t>
      </w:r>
      <w:r w:rsidRPr="00B77630">
        <w:rPr>
          <w:rFonts w:eastAsiaTheme="minorHAnsi"/>
          <w:color w:val="000000"/>
          <w:lang w:eastAsia="en-US"/>
        </w:rPr>
        <w:t xml:space="preserve"> Выполнение работ по настоящему Договору производится по адресу, указанному в Техническом задании (Приложение №1 к Договору), силами и за счет средств Подрядчика. </w:t>
      </w:r>
    </w:p>
    <w:p w:rsidR="00174D56" w:rsidRPr="00B77630" w:rsidRDefault="005029FC"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4.4</w:t>
      </w:r>
      <w:r w:rsidR="00174D56" w:rsidRPr="00B77630">
        <w:rPr>
          <w:rFonts w:eastAsiaTheme="minorHAnsi"/>
          <w:color w:val="000000"/>
          <w:lang w:eastAsia="en-US"/>
        </w:rPr>
        <w:t>. Представитель Подрядчика выполняет работы согласно Техническому заданию (приложение №1 к договору), после возвращает агрегат или зап</w:t>
      </w:r>
      <w:r w:rsidR="00E8211D" w:rsidRPr="00B77630">
        <w:rPr>
          <w:rFonts w:eastAsiaTheme="minorHAnsi"/>
          <w:color w:val="000000"/>
          <w:lang w:eastAsia="en-US"/>
        </w:rPr>
        <w:t xml:space="preserve">асную </w:t>
      </w:r>
      <w:r w:rsidR="00174D56" w:rsidRPr="00B77630">
        <w:rPr>
          <w:rFonts w:eastAsiaTheme="minorHAnsi"/>
          <w:color w:val="000000"/>
          <w:lang w:eastAsia="en-US"/>
        </w:rPr>
        <w:t>часть Зак</w:t>
      </w:r>
      <w:r w:rsidR="0014057D" w:rsidRPr="00B77630">
        <w:rPr>
          <w:rFonts w:eastAsiaTheme="minorHAnsi"/>
          <w:color w:val="000000"/>
          <w:lang w:eastAsia="en-US"/>
        </w:rPr>
        <w:t>азчику, при передаче фиксируют в акте приема-передачи</w:t>
      </w:r>
      <w:r w:rsidR="00174D56" w:rsidRPr="00B77630">
        <w:rPr>
          <w:rFonts w:eastAsiaTheme="minorHAnsi"/>
          <w:color w:val="000000"/>
          <w:lang w:eastAsia="en-US"/>
        </w:rPr>
        <w:t>.</w:t>
      </w:r>
    </w:p>
    <w:p w:rsidR="00174D56" w:rsidRPr="00B77630" w:rsidRDefault="005029FC"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lastRenderedPageBreak/>
        <w:t>4.5</w:t>
      </w:r>
      <w:r w:rsidR="00174D56" w:rsidRPr="00B77630">
        <w:rPr>
          <w:rFonts w:eastAsiaTheme="minorHAnsi"/>
          <w:color w:val="000000"/>
          <w:lang w:eastAsia="en-US"/>
        </w:rPr>
        <w:t>. Приемку выполненных работ осуществляет лицо, непосредственно представившее агрегат или зап</w:t>
      </w:r>
      <w:r w:rsidRPr="00B77630">
        <w:rPr>
          <w:rFonts w:eastAsiaTheme="minorHAnsi"/>
          <w:color w:val="000000"/>
          <w:lang w:eastAsia="en-US"/>
        </w:rPr>
        <w:t>.</w:t>
      </w:r>
      <w:r w:rsidR="00174D56" w:rsidRPr="00B77630">
        <w:rPr>
          <w:rFonts w:eastAsiaTheme="minorHAnsi"/>
          <w:color w:val="000000"/>
          <w:lang w:eastAsia="en-US"/>
        </w:rPr>
        <w:t>часть.</w:t>
      </w:r>
    </w:p>
    <w:p w:rsidR="00174D56" w:rsidRPr="00B77630" w:rsidRDefault="005029FC" w:rsidP="00B77630">
      <w:pPr>
        <w:widowControl w:val="0"/>
        <w:autoSpaceDE w:val="0"/>
        <w:autoSpaceDN w:val="0"/>
        <w:adjustRightInd w:val="0"/>
        <w:ind w:right="4"/>
        <w:jc w:val="both"/>
        <w:rPr>
          <w:rFonts w:eastAsiaTheme="minorHAnsi"/>
          <w:lang w:eastAsia="en-US"/>
        </w:rPr>
      </w:pPr>
      <w:r w:rsidRPr="00B77630">
        <w:rPr>
          <w:rFonts w:eastAsiaTheme="minorHAnsi"/>
          <w:color w:val="000000"/>
          <w:lang w:eastAsia="en-US"/>
        </w:rPr>
        <w:t>4.6</w:t>
      </w:r>
      <w:r w:rsidR="00174D56" w:rsidRPr="00B77630">
        <w:rPr>
          <w:rFonts w:eastAsiaTheme="minorHAnsi"/>
          <w:color w:val="000000"/>
          <w:lang w:eastAsia="en-US"/>
        </w:rPr>
        <w:t>. Заказчик в течении 10 рабочих дней после получения Акта сдачи - приема выполненных работ, счета, счета-фактуры (в случае работы Подрядчика с НДС), подтверждающими фактическое выполнение работ проводит их проверку, в тот же срок подписывает предоставленные документы.</w:t>
      </w:r>
    </w:p>
    <w:p w:rsidR="00174D56" w:rsidRPr="00B77630" w:rsidRDefault="005029FC"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4.7</w:t>
      </w:r>
      <w:r w:rsidR="00174D56" w:rsidRPr="00B77630">
        <w:rPr>
          <w:rFonts w:eastAsiaTheme="minorHAnsi"/>
          <w:color w:val="000000"/>
          <w:lang w:eastAsia="en-US"/>
        </w:rPr>
        <w:t>. В случае выявления несоответствия выполненных работ (в т.ч. объемов и качества) условиям настоящего Договора, а также не надлежащего оформления документов, представленных Подрядчиком, Заказчик в течение 5 дней уведомляет об этом Подрядчика. 4.7. Подрядчик обязан устранить выявленные недостатки за свой счет в течение 5 дней со дня получения уведомления Заказчика.</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4.8. Датой выполненных работ считается дата подписания Сторонами Акта сдачи - приема выполненных работ или Акта устранения недостатков.</w:t>
      </w:r>
    </w:p>
    <w:p w:rsidR="00E8211D" w:rsidRPr="00B77630" w:rsidRDefault="00E8211D" w:rsidP="00B77630">
      <w:pPr>
        <w:widowControl w:val="0"/>
        <w:autoSpaceDE w:val="0"/>
        <w:autoSpaceDN w:val="0"/>
        <w:adjustRightInd w:val="0"/>
        <w:jc w:val="both"/>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5.Качество выполненных работ</w:t>
      </w:r>
    </w:p>
    <w:p w:rsidR="00174D56" w:rsidRPr="00B77630" w:rsidRDefault="00174D56" w:rsidP="00B77630">
      <w:pPr>
        <w:widowControl w:val="0"/>
        <w:autoSpaceDE w:val="0"/>
        <w:autoSpaceDN w:val="0"/>
        <w:adjustRightInd w:val="0"/>
        <w:ind w:right="6"/>
        <w:jc w:val="both"/>
        <w:rPr>
          <w:rFonts w:eastAsiaTheme="minorHAnsi"/>
          <w:color w:val="000000"/>
          <w:lang w:eastAsia="en-US"/>
        </w:rPr>
      </w:pPr>
      <w:r w:rsidRPr="00B77630">
        <w:rPr>
          <w:rFonts w:eastAsiaTheme="minorHAnsi"/>
          <w:color w:val="000000"/>
          <w:lang w:eastAsia="en-US"/>
        </w:rPr>
        <w:t>5.1. Выполняемые работы не должны наносить вред имуществу Заказчика. В ходе выполнения работ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 После проведения работ транспортные средства должны быть безопасными</w:t>
      </w:r>
      <w:r w:rsidR="00E8211D" w:rsidRPr="00B77630">
        <w:rPr>
          <w:rFonts w:eastAsiaTheme="minorHAnsi"/>
          <w:lang w:eastAsia="en-US"/>
        </w:rPr>
        <w:t xml:space="preserve"> п</w:t>
      </w:r>
      <w:r w:rsidRPr="00B77630">
        <w:rPr>
          <w:rFonts w:eastAsiaTheme="minorHAnsi"/>
          <w:color w:val="000000"/>
          <w:lang w:eastAsia="en-US"/>
        </w:rPr>
        <w:t>ри соблюдении норм и правил, установленных производителем такой техники и определяющих порядок ее эксплуатации.</w:t>
      </w:r>
    </w:p>
    <w:p w:rsidR="00E8211D" w:rsidRPr="00B77630" w:rsidRDefault="00E8211D" w:rsidP="00B77630">
      <w:pPr>
        <w:widowControl w:val="0"/>
        <w:autoSpaceDE w:val="0"/>
        <w:autoSpaceDN w:val="0"/>
        <w:adjustRightInd w:val="0"/>
        <w:ind w:right="6"/>
        <w:jc w:val="both"/>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6. Ответственность сторон</w:t>
      </w:r>
    </w:p>
    <w:p w:rsidR="00174D56" w:rsidRPr="00B77630" w:rsidRDefault="00174D56" w:rsidP="00B77630">
      <w:pPr>
        <w:widowControl w:val="0"/>
        <w:autoSpaceDE w:val="0"/>
        <w:autoSpaceDN w:val="0"/>
        <w:adjustRightInd w:val="0"/>
        <w:ind w:right="5"/>
        <w:jc w:val="both"/>
        <w:rPr>
          <w:rFonts w:eastAsiaTheme="minorHAnsi"/>
          <w:lang w:eastAsia="en-US"/>
        </w:rPr>
      </w:pPr>
      <w:r w:rsidRPr="00B77630">
        <w:rPr>
          <w:rFonts w:eastAsiaTheme="minorHAnsi"/>
          <w:color w:val="000000"/>
          <w:lang w:eastAsia="en-US"/>
        </w:rPr>
        <w:t>6.1. Стороны несут ответственность за неисполнение или ненадлежащее исполнение по настоящему Договору в соответствии с действующим законодательством Российской Федерации</w:t>
      </w:r>
      <w:r w:rsidR="00E8211D" w:rsidRPr="00B77630">
        <w:rPr>
          <w:rFonts w:eastAsiaTheme="minorHAnsi"/>
          <w:lang w:eastAsia="en-US"/>
        </w:rPr>
        <w:t xml:space="preserve"> </w:t>
      </w:r>
      <w:r w:rsidRPr="00B77630">
        <w:rPr>
          <w:rFonts w:eastAsiaTheme="minorHAnsi"/>
          <w:color w:val="000000"/>
          <w:lang w:eastAsia="en-US"/>
        </w:rPr>
        <w:t>и условиями Договора.</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6.2.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Договором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w:t>
      </w:r>
    </w:p>
    <w:p w:rsidR="00174D56" w:rsidRPr="00B77630" w:rsidRDefault="00174D56" w:rsidP="00B77630">
      <w:pPr>
        <w:widowControl w:val="0"/>
        <w:autoSpaceDE w:val="0"/>
        <w:autoSpaceDN w:val="0"/>
        <w:adjustRightInd w:val="0"/>
        <w:ind w:right="4"/>
        <w:jc w:val="both"/>
        <w:rPr>
          <w:rFonts w:eastAsiaTheme="minorHAnsi"/>
          <w:lang w:eastAsia="en-US"/>
        </w:rPr>
      </w:pPr>
      <w:r w:rsidRPr="00B77630">
        <w:rPr>
          <w:rFonts w:eastAsiaTheme="minorHAnsi"/>
          <w:color w:val="000000"/>
          <w:lang w:eastAsia="en-US"/>
        </w:rPr>
        <w:t>6.3. В случае просрочки исполнения Заказчиком обязательства, предусмотренного настоящим договором, Подрядчик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в размере 0,01 % от неуплаченной в срок суммы</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определяется в соответствии с Правилами и составляет:</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а) 1000 рублей, если цена Договора не превышает 3 млн. рублей (включительно);</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6.6. В случае просрочки Подрядчиком своих обязательств, предусмотренных договором, а также в иных случаях неисполнения или ненадлежащего исполнения Подрядчика обязательств, предусмотренных договором, Заказчик направляет Подрядчику требование об уплате неустоек (штрафов, пеней).</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6.7. В случае неисполнения или ненадлежащего исполнения Подрядчиком обязательств, предусмотренных договором, Заказчик направляет Подрядчику требование об уплате пени. В случае нарушения сроков выполнения работ по настоящему договору Подрядчик,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в размере 0,1 % от цены договора.</w:t>
      </w:r>
    </w:p>
    <w:p w:rsidR="00174D56" w:rsidRPr="00B77630" w:rsidRDefault="00174D56" w:rsidP="00B77630">
      <w:pPr>
        <w:widowControl w:val="0"/>
        <w:autoSpaceDE w:val="0"/>
        <w:autoSpaceDN w:val="0"/>
        <w:adjustRightInd w:val="0"/>
        <w:ind w:right="2"/>
        <w:jc w:val="both"/>
        <w:rPr>
          <w:rFonts w:eastAsiaTheme="minorHAnsi"/>
          <w:lang w:eastAsia="en-US"/>
        </w:rPr>
      </w:pPr>
      <w:r w:rsidRPr="00B77630">
        <w:rPr>
          <w:rFonts w:eastAsiaTheme="minorHAnsi"/>
          <w:color w:val="000000"/>
          <w:lang w:eastAsia="en-US"/>
        </w:rPr>
        <w:t xml:space="preserve">6.8. 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w:t>
      </w:r>
      <w:r w:rsidRPr="00B77630">
        <w:rPr>
          <w:rFonts w:eastAsiaTheme="minorHAnsi"/>
          <w:color w:val="000000"/>
          <w:lang w:eastAsia="en-US"/>
        </w:rPr>
        <w:lastRenderedPageBreak/>
        <w:t>устанавливается Договором в порядке:</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-10 процентов начальной (максимальной) цены договора, если цена договора не превышает 3 млн. рублей (включительно)</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6.9.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выплачивает Заказчику штраф:</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а) 1000 рублей, если цена договора не превышает 3 млн. рублей;</w:t>
      </w:r>
    </w:p>
    <w:p w:rsidR="00174D56" w:rsidRPr="00B77630" w:rsidRDefault="00174D56" w:rsidP="00B77630">
      <w:pPr>
        <w:widowControl w:val="0"/>
        <w:autoSpaceDE w:val="0"/>
        <w:autoSpaceDN w:val="0"/>
        <w:adjustRightInd w:val="0"/>
        <w:ind w:right="2"/>
        <w:jc w:val="both"/>
        <w:rPr>
          <w:rFonts w:eastAsiaTheme="minorHAnsi"/>
          <w:lang w:eastAsia="en-US"/>
        </w:rPr>
      </w:pPr>
      <w:r w:rsidRPr="00B77630">
        <w:rPr>
          <w:rFonts w:eastAsiaTheme="minorHAnsi"/>
          <w:color w:val="000000"/>
          <w:lang w:eastAsia="en-US"/>
        </w:rPr>
        <w:t>К фактам неисполнения или ненадлежащего исполнения Подрядчиком обязательств, не имеющих стоимостного выражения, относится в том числе нарушение срока представления документов (счета, счета-фактуры) и/или нарушение срока представления скорректированных (исправленных) документов.</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6.10.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6.11. Применение неустойки (штрафа, пени) не освобождает Стороны от исполнения обязательств по настоящему Договору.</w:t>
      </w:r>
    </w:p>
    <w:p w:rsidR="00174D56" w:rsidRPr="00B77630" w:rsidRDefault="00174D56" w:rsidP="00B77630">
      <w:pPr>
        <w:widowControl w:val="0"/>
        <w:autoSpaceDE w:val="0"/>
        <w:autoSpaceDN w:val="0"/>
        <w:adjustRightInd w:val="0"/>
        <w:ind w:right="4"/>
        <w:jc w:val="both"/>
        <w:rPr>
          <w:rFonts w:eastAsiaTheme="minorHAnsi"/>
          <w:color w:val="000000"/>
          <w:lang w:eastAsia="en-US"/>
        </w:rPr>
      </w:pPr>
      <w:r w:rsidRPr="00B77630">
        <w:rPr>
          <w:rFonts w:eastAsiaTheme="minorHAnsi"/>
          <w:color w:val="000000"/>
          <w:lang w:eastAsia="en-US"/>
        </w:rPr>
        <w:t>6.12.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РФ.</w:t>
      </w:r>
    </w:p>
    <w:p w:rsidR="00E8211D" w:rsidRPr="00B77630" w:rsidRDefault="00E8211D" w:rsidP="00B77630">
      <w:pPr>
        <w:widowControl w:val="0"/>
        <w:autoSpaceDE w:val="0"/>
        <w:autoSpaceDN w:val="0"/>
        <w:adjustRightInd w:val="0"/>
        <w:ind w:right="4"/>
        <w:jc w:val="both"/>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color w:val="000000"/>
          <w:lang w:eastAsia="en-US"/>
        </w:rPr>
        <w:t xml:space="preserve">7. </w:t>
      </w:r>
      <w:r w:rsidRPr="00B77630">
        <w:rPr>
          <w:rFonts w:eastAsiaTheme="minorHAnsi"/>
          <w:b/>
          <w:bCs/>
          <w:color w:val="000000"/>
          <w:lang w:eastAsia="en-US"/>
        </w:rPr>
        <w:t>Обеспечение договора</w:t>
      </w:r>
      <w:r w:rsidRPr="00B77630">
        <w:rPr>
          <w:rFonts w:eastAsiaTheme="minorHAnsi"/>
          <w:color w:val="000000"/>
          <w:lang w:eastAsia="en-US"/>
        </w:rPr>
        <w:t>.</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7.1. Не предусмотрено.</w:t>
      </w:r>
    </w:p>
    <w:p w:rsidR="00E8211D" w:rsidRPr="00B77630" w:rsidRDefault="00E8211D" w:rsidP="004C1108">
      <w:pPr>
        <w:widowControl w:val="0"/>
        <w:autoSpaceDE w:val="0"/>
        <w:autoSpaceDN w:val="0"/>
        <w:adjustRightInd w:val="0"/>
        <w:jc w:val="center"/>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8. Обстоятельства непреодолимой силы</w:t>
      </w:r>
    </w:p>
    <w:p w:rsidR="00174D56" w:rsidRPr="00B77630" w:rsidRDefault="00174D56" w:rsidP="00B77630">
      <w:pPr>
        <w:widowControl w:val="0"/>
        <w:autoSpaceDE w:val="0"/>
        <w:autoSpaceDN w:val="0"/>
        <w:adjustRightInd w:val="0"/>
        <w:ind w:right="7"/>
        <w:jc w:val="both"/>
        <w:rPr>
          <w:rFonts w:eastAsiaTheme="minorHAnsi"/>
          <w:lang w:eastAsia="en-US"/>
        </w:rPr>
      </w:pPr>
      <w:r w:rsidRPr="00B77630">
        <w:rPr>
          <w:rFonts w:eastAsiaTheme="minorHAnsi"/>
          <w:color w:val="000000"/>
          <w:lang w:eastAsia="en-US"/>
        </w:rPr>
        <w:t>8.1. 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непреодолимой силы.</w:t>
      </w:r>
    </w:p>
    <w:p w:rsidR="00174D56" w:rsidRPr="00B77630" w:rsidRDefault="00174D56" w:rsidP="00B77630">
      <w:pPr>
        <w:widowControl w:val="0"/>
        <w:autoSpaceDE w:val="0"/>
        <w:autoSpaceDN w:val="0"/>
        <w:adjustRightInd w:val="0"/>
        <w:ind w:right="5"/>
        <w:jc w:val="both"/>
        <w:rPr>
          <w:rFonts w:eastAsiaTheme="minorHAnsi"/>
          <w:lang w:eastAsia="en-US"/>
        </w:rPr>
      </w:pPr>
      <w:r w:rsidRPr="00B77630">
        <w:rPr>
          <w:rFonts w:eastAsiaTheme="minorHAnsi"/>
          <w:color w:val="000000"/>
          <w:lang w:eastAsia="en-US"/>
        </w:rPr>
        <w:t>8.2. 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договора.</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8.3. В случае неквалифицированных действий Подрядчика, принесших материальный ущерб имуществу Заказчика, фактически подтвержденный в установленном порядке, Подрядчик в полном объеме возмещает ущерб, нанесенный Заказчику.</w:t>
      </w:r>
    </w:p>
    <w:p w:rsidR="00E8211D" w:rsidRPr="00B77630" w:rsidRDefault="00E8211D" w:rsidP="00B77630">
      <w:pPr>
        <w:widowControl w:val="0"/>
        <w:autoSpaceDE w:val="0"/>
        <w:autoSpaceDN w:val="0"/>
        <w:adjustRightInd w:val="0"/>
        <w:jc w:val="both"/>
        <w:rPr>
          <w:rFonts w:eastAsiaTheme="minorHAnsi"/>
          <w:lang w:eastAsia="en-US"/>
        </w:rPr>
      </w:pPr>
    </w:p>
    <w:p w:rsidR="00174D56" w:rsidRPr="00B77630" w:rsidRDefault="00174D56"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9. Порядок разрешения споров</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9.1. Стороны обязуются разрешать возникающие разногласия путем переговоров и заявления претензий. В каждой претензии должны быть указаны содержание и обоснование претензии, а также конкретные требования Стороны. Претензии должны предъявляться в письменной</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форме с приложением всех подтверждающих их документов.</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9.2. Рассмотрение претензии должно составлять не более 7 календарных дней.</w:t>
      </w:r>
    </w:p>
    <w:p w:rsidR="00174D56" w:rsidRPr="00B77630" w:rsidRDefault="00174D56" w:rsidP="00B77630">
      <w:pPr>
        <w:widowControl w:val="0"/>
        <w:autoSpaceDE w:val="0"/>
        <w:autoSpaceDN w:val="0"/>
        <w:adjustRightInd w:val="0"/>
        <w:ind w:right="6"/>
        <w:jc w:val="both"/>
        <w:rPr>
          <w:rFonts w:eastAsiaTheme="minorHAnsi"/>
          <w:lang w:eastAsia="en-US"/>
        </w:rPr>
      </w:pPr>
      <w:r w:rsidRPr="00B77630">
        <w:rPr>
          <w:rFonts w:eastAsiaTheme="minorHAnsi"/>
          <w:color w:val="000000"/>
          <w:lang w:eastAsia="en-US"/>
        </w:rPr>
        <w:t>9.3. 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связи с односторонним отказом стороны от исполнения настоящего договора в соответствии с действующим законодательством РФ.</w:t>
      </w:r>
    </w:p>
    <w:p w:rsidR="00174D56" w:rsidRPr="00B77630" w:rsidRDefault="00174D56" w:rsidP="00B77630">
      <w:pPr>
        <w:widowControl w:val="0"/>
        <w:autoSpaceDE w:val="0"/>
        <w:autoSpaceDN w:val="0"/>
        <w:adjustRightInd w:val="0"/>
        <w:ind w:right="3"/>
        <w:jc w:val="both"/>
        <w:rPr>
          <w:rFonts w:eastAsiaTheme="minorHAnsi"/>
          <w:lang w:eastAsia="en-US"/>
        </w:rPr>
      </w:pPr>
      <w:r w:rsidRPr="00B77630">
        <w:rPr>
          <w:rFonts w:eastAsiaTheme="minorHAnsi"/>
          <w:color w:val="000000"/>
          <w:lang w:eastAsia="en-US"/>
        </w:rPr>
        <w:t>9.4.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соответствующего вида обязательств.</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требованиям к участнику закупки или предоставил недостоверную информацию о своем соответствии таким требованиям, что позволило ему стать победителем.</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 xml:space="preserve">9.6. Заказчик вправе принять решение об одностороннем отказе от исполнения договора путем уведомления Подрядчика об отказе от договора. Договор прекращается с момента получения </w:t>
      </w:r>
      <w:r w:rsidRPr="00B77630">
        <w:rPr>
          <w:rFonts w:eastAsiaTheme="minorHAnsi"/>
          <w:color w:val="000000"/>
          <w:lang w:eastAsia="en-US"/>
        </w:rPr>
        <w:lastRenderedPageBreak/>
        <w:t>данного уведомления Подрядчиком.</w:t>
      </w:r>
    </w:p>
    <w:p w:rsidR="00174D56" w:rsidRPr="00B77630" w:rsidRDefault="00174D56"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9.7. Информация о Подрядчике, с которым договор был расторгнут в связи с односторонним отказом Заказчика от исполнения договора, включается в установленном порядке в реестр недобросовестных поставщиков.</w:t>
      </w:r>
    </w:p>
    <w:p w:rsidR="00174D56" w:rsidRPr="00B77630" w:rsidRDefault="00174D56"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9.8. Претензии и иные документы, связанные с исполнением, изменением и расторжением настоящего Договора могут быть подписаны и переданы сторонами по электронной почте. 9.9. В случае расторжения настоящего договора по инициативе любой из Сторон Стороны производят сверку расчетов, которой подтверждается объем оказанных услуг исполнителем. 9.10. Все споры между сторонами, по которым не было достигнуто соглашение, разрешаются Арбитражным судом Челябинской области.</w:t>
      </w:r>
    </w:p>
    <w:p w:rsidR="00E8211D" w:rsidRPr="00B77630" w:rsidRDefault="00E8211D" w:rsidP="00B77630">
      <w:pPr>
        <w:widowControl w:val="0"/>
        <w:autoSpaceDE w:val="0"/>
        <w:autoSpaceDN w:val="0"/>
        <w:adjustRightInd w:val="0"/>
        <w:jc w:val="both"/>
        <w:rPr>
          <w:rFonts w:eastAsiaTheme="minorHAnsi"/>
          <w:color w:val="000000"/>
          <w:lang w:eastAsia="en-US"/>
        </w:rPr>
      </w:pPr>
    </w:p>
    <w:p w:rsidR="00E8211D" w:rsidRPr="00B77630" w:rsidRDefault="00E8211D" w:rsidP="00B77630">
      <w:pPr>
        <w:pStyle w:val="a3"/>
        <w:tabs>
          <w:tab w:val="left" w:pos="0"/>
        </w:tabs>
        <w:spacing w:after="0" w:line="240" w:lineRule="auto"/>
        <w:ind w:left="0"/>
        <w:jc w:val="center"/>
        <w:rPr>
          <w:rFonts w:ascii="Times New Roman" w:eastAsia="Times New Roman" w:hAnsi="Times New Roman"/>
          <w:b/>
          <w:color w:val="000000"/>
          <w:sz w:val="24"/>
          <w:szCs w:val="24"/>
          <w:lang w:eastAsia="ru-RU"/>
        </w:rPr>
      </w:pPr>
      <w:r w:rsidRPr="00B77630">
        <w:rPr>
          <w:rFonts w:ascii="Times New Roman" w:eastAsia="Times New Roman" w:hAnsi="Times New Roman"/>
          <w:b/>
          <w:color w:val="000000"/>
          <w:sz w:val="24"/>
          <w:szCs w:val="24"/>
          <w:lang w:eastAsia="ru-RU"/>
        </w:rPr>
        <w:t xml:space="preserve">10.Антикоррупционная оговорка </w:t>
      </w:r>
    </w:p>
    <w:p w:rsidR="00E8211D" w:rsidRPr="00B77630" w:rsidRDefault="00DC44E5"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 xml:space="preserve">         10</w:t>
      </w:r>
      <w:r w:rsidR="00E8211D" w:rsidRPr="00B77630">
        <w:rPr>
          <w:rFonts w:ascii="Times New Roman" w:eastAsia="Times New Roman" w:hAnsi="Times New Roman"/>
          <w:color w:val="000000"/>
          <w:sz w:val="24"/>
          <w:szCs w:val="24"/>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8211D" w:rsidRPr="00B77630" w:rsidRDefault="00DC44E5"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 xml:space="preserve">         10</w:t>
      </w:r>
      <w:r w:rsidR="00E8211D" w:rsidRPr="00B77630">
        <w:rPr>
          <w:rFonts w:ascii="Times New Roman" w:eastAsia="Times New Roman" w:hAnsi="Times New Roman"/>
          <w:color w:val="000000"/>
          <w:sz w:val="24"/>
          <w:szCs w:val="24"/>
          <w:lang w:eastAsia="ru-RU"/>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E8211D" w:rsidRPr="00B77630" w:rsidRDefault="00E8211D"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 xml:space="preserve">Каналы уведомления  о нарушениях каких-либо положений настоящего раздела: 8 (351) 217-62-33 либо эл. почте </w:t>
      </w:r>
      <w:r w:rsidRPr="00B77630">
        <w:rPr>
          <w:rFonts w:ascii="Times New Roman" w:eastAsia="Times New Roman" w:hAnsi="Times New Roman"/>
          <w:color w:val="000000"/>
          <w:sz w:val="24"/>
          <w:szCs w:val="24"/>
          <w:lang w:val="en-US" w:eastAsia="ru-RU"/>
        </w:rPr>
        <w:t>info</w:t>
      </w:r>
      <w:r w:rsidRPr="00B77630">
        <w:rPr>
          <w:rFonts w:ascii="Times New Roman" w:eastAsia="Times New Roman" w:hAnsi="Times New Roman"/>
          <w:color w:val="000000"/>
          <w:sz w:val="24"/>
          <w:szCs w:val="24"/>
          <w:lang w:eastAsia="ru-RU"/>
        </w:rPr>
        <w:t>-</w:t>
      </w:r>
      <w:r w:rsidRPr="00B77630">
        <w:rPr>
          <w:rFonts w:ascii="Times New Roman" w:eastAsia="Times New Roman" w:hAnsi="Times New Roman"/>
          <w:color w:val="000000"/>
          <w:sz w:val="24"/>
          <w:szCs w:val="24"/>
          <w:lang w:val="en-US" w:eastAsia="ru-RU"/>
        </w:rPr>
        <w:t>ogt</w:t>
      </w:r>
      <w:r w:rsidRPr="00B77630">
        <w:rPr>
          <w:rFonts w:ascii="Times New Roman" w:eastAsia="Times New Roman" w:hAnsi="Times New Roman"/>
          <w:color w:val="000000"/>
          <w:sz w:val="24"/>
          <w:szCs w:val="24"/>
          <w:lang w:eastAsia="ru-RU"/>
        </w:rPr>
        <w:t>@</w:t>
      </w:r>
      <w:r w:rsidRPr="00B77630">
        <w:rPr>
          <w:rFonts w:ascii="Times New Roman" w:eastAsia="Times New Roman" w:hAnsi="Times New Roman"/>
          <w:color w:val="000000"/>
          <w:sz w:val="24"/>
          <w:szCs w:val="24"/>
          <w:lang w:val="en-US" w:eastAsia="ru-RU"/>
        </w:rPr>
        <w:t>mail</w:t>
      </w:r>
      <w:r w:rsidRPr="00B77630">
        <w:rPr>
          <w:rFonts w:ascii="Times New Roman" w:eastAsia="Times New Roman" w:hAnsi="Times New Roman"/>
          <w:color w:val="000000"/>
          <w:sz w:val="24"/>
          <w:szCs w:val="24"/>
          <w:lang w:eastAsia="ru-RU"/>
        </w:rPr>
        <w:t>.</w:t>
      </w:r>
      <w:r w:rsidRPr="00B77630">
        <w:rPr>
          <w:rFonts w:ascii="Times New Roman" w:eastAsia="Times New Roman" w:hAnsi="Times New Roman"/>
          <w:color w:val="000000"/>
          <w:sz w:val="24"/>
          <w:szCs w:val="24"/>
          <w:lang w:val="en-US" w:eastAsia="ru-RU"/>
        </w:rPr>
        <w:t>ru</w:t>
      </w:r>
      <w:r w:rsidRPr="00B77630">
        <w:rPr>
          <w:rFonts w:ascii="Times New Roman" w:eastAsia="Times New Roman" w:hAnsi="Times New Roman"/>
          <w:color w:val="000000"/>
          <w:sz w:val="24"/>
          <w:szCs w:val="24"/>
          <w:lang w:eastAsia="ru-RU"/>
        </w:rPr>
        <w:t>.</w:t>
      </w:r>
    </w:p>
    <w:p w:rsidR="00E8211D" w:rsidRPr="00B77630" w:rsidRDefault="00E8211D"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Каналы уведомления Заказчика о нарушениях каких-либо положений настоящего раздела: ______________, официальный сайт ____________________ (при наличии). *</w:t>
      </w:r>
    </w:p>
    <w:p w:rsidR="00E8211D" w:rsidRPr="00B77630" w:rsidRDefault="00E8211D"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8211D" w:rsidRPr="00B77630" w:rsidRDefault="00DC44E5" w:rsidP="00B77630">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 xml:space="preserve">         10</w:t>
      </w:r>
      <w:r w:rsidR="00E8211D" w:rsidRPr="00B77630">
        <w:rPr>
          <w:rFonts w:ascii="Times New Roman" w:eastAsia="Times New Roman" w:hAnsi="Times New Roman"/>
          <w:color w:val="000000"/>
          <w:sz w:val="24"/>
          <w:szCs w:val="24"/>
          <w:lang w:eastAsia="ru-RU"/>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E8211D" w:rsidRPr="004C1108" w:rsidRDefault="00DC44E5" w:rsidP="004C1108">
      <w:pPr>
        <w:pStyle w:val="a3"/>
        <w:tabs>
          <w:tab w:val="left" w:pos="0"/>
        </w:tabs>
        <w:spacing w:after="0" w:line="240" w:lineRule="auto"/>
        <w:ind w:left="0"/>
        <w:jc w:val="both"/>
        <w:rPr>
          <w:rFonts w:ascii="Times New Roman" w:eastAsia="Times New Roman" w:hAnsi="Times New Roman"/>
          <w:color w:val="000000"/>
          <w:sz w:val="24"/>
          <w:szCs w:val="24"/>
          <w:lang w:eastAsia="ru-RU"/>
        </w:rPr>
      </w:pPr>
      <w:r w:rsidRPr="00B77630">
        <w:rPr>
          <w:rFonts w:ascii="Times New Roman" w:eastAsia="Times New Roman" w:hAnsi="Times New Roman"/>
          <w:color w:val="000000"/>
          <w:sz w:val="24"/>
          <w:szCs w:val="24"/>
          <w:lang w:eastAsia="ru-RU"/>
        </w:rPr>
        <w:t xml:space="preserve">         10</w:t>
      </w:r>
      <w:r w:rsidR="00E8211D" w:rsidRPr="00B77630">
        <w:rPr>
          <w:rFonts w:ascii="Times New Roman" w:eastAsia="Times New Roman" w:hAnsi="Times New Roman"/>
          <w:color w:val="000000"/>
          <w:sz w:val="24"/>
          <w:szCs w:val="24"/>
          <w:lang w:eastAsia="ru-RU"/>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E8211D" w:rsidRPr="00B77630" w:rsidRDefault="00E8211D" w:rsidP="004C1108">
      <w:pPr>
        <w:widowControl w:val="0"/>
        <w:autoSpaceDE w:val="0"/>
        <w:autoSpaceDN w:val="0"/>
        <w:adjustRightInd w:val="0"/>
        <w:jc w:val="center"/>
        <w:rPr>
          <w:rFonts w:eastAsiaTheme="minorHAnsi"/>
          <w:lang w:eastAsia="en-US"/>
        </w:rPr>
      </w:pPr>
    </w:p>
    <w:p w:rsidR="00174D56" w:rsidRPr="00B77630" w:rsidRDefault="00DC44E5" w:rsidP="004C1108">
      <w:pPr>
        <w:widowControl w:val="0"/>
        <w:autoSpaceDE w:val="0"/>
        <w:autoSpaceDN w:val="0"/>
        <w:adjustRightInd w:val="0"/>
        <w:jc w:val="center"/>
        <w:rPr>
          <w:rFonts w:eastAsiaTheme="minorHAnsi"/>
          <w:lang w:eastAsia="en-US"/>
        </w:rPr>
      </w:pPr>
      <w:r w:rsidRPr="00B77630">
        <w:rPr>
          <w:rFonts w:eastAsiaTheme="minorHAnsi"/>
          <w:b/>
          <w:bCs/>
          <w:color w:val="000000"/>
          <w:lang w:eastAsia="en-US"/>
        </w:rPr>
        <w:t>11</w:t>
      </w:r>
      <w:r w:rsidR="00174D56" w:rsidRPr="00B77630">
        <w:rPr>
          <w:rFonts w:eastAsiaTheme="minorHAnsi"/>
          <w:b/>
          <w:bCs/>
          <w:color w:val="000000"/>
          <w:lang w:eastAsia="en-US"/>
        </w:rPr>
        <w:t>. Дополнительные условия</w:t>
      </w:r>
    </w:p>
    <w:p w:rsidR="00174D56" w:rsidRPr="00B77630" w:rsidRDefault="00DC44E5" w:rsidP="00B77630">
      <w:pPr>
        <w:widowControl w:val="0"/>
        <w:autoSpaceDE w:val="0"/>
        <w:autoSpaceDN w:val="0"/>
        <w:adjustRightInd w:val="0"/>
        <w:jc w:val="both"/>
        <w:rPr>
          <w:rFonts w:eastAsiaTheme="minorHAnsi"/>
          <w:lang w:eastAsia="en-US"/>
        </w:rPr>
      </w:pPr>
      <w:r w:rsidRPr="00B77630">
        <w:rPr>
          <w:rFonts w:eastAsiaTheme="minorHAnsi"/>
          <w:color w:val="000000"/>
          <w:lang w:eastAsia="en-US"/>
        </w:rPr>
        <w:t>11</w:t>
      </w:r>
      <w:r w:rsidR="00174D56" w:rsidRPr="00B77630">
        <w:rPr>
          <w:rFonts w:eastAsiaTheme="minorHAnsi"/>
          <w:color w:val="000000"/>
          <w:lang w:eastAsia="en-US"/>
        </w:rPr>
        <w:t>.1. Настоящий Договор вступает в силу с момента подписания договора и действует до</w:t>
      </w:r>
      <w:r w:rsidR="00E8211D" w:rsidRPr="00B77630">
        <w:rPr>
          <w:rFonts w:eastAsiaTheme="minorHAnsi"/>
          <w:lang w:eastAsia="en-US"/>
        </w:rPr>
        <w:t xml:space="preserve"> </w:t>
      </w:r>
      <w:r w:rsidR="004C1108">
        <w:rPr>
          <w:rFonts w:eastAsiaTheme="minorHAnsi"/>
          <w:color w:val="000000"/>
          <w:lang w:eastAsia="en-US"/>
        </w:rPr>
        <w:t>01.07.2024г</w:t>
      </w:r>
      <w:r w:rsidR="00174D56" w:rsidRPr="00B77630">
        <w:rPr>
          <w:rFonts w:eastAsiaTheme="minorHAnsi"/>
          <w:color w:val="000000"/>
          <w:lang w:eastAsia="en-US"/>
        </w:rPr>
        <w:t>., а в части расчетов – до полного их завершения.</w:t>
      </w:r>
    </w:p>
    <w:p w:rsidR="00174D56" w:rsidRPr="00B77630" w:rsidRDefault="00DC44E5" w:rsidP="00B77630">
      <w:pPr>
        <w:widowControl w:val="0"/>
        <w:autoSpaceDE w:val="0"/>
        <w:autoSpaceDN w:val="0"/>
        <w:adjustRightInd w:val="0"/>
        <w:ind w:right="2"/>
        <w:jc w:val="both"/>
        <w:rPr>
          <w:rFonts w:eastAsiaTheme="minorHAnsi"/>
          <w:lang w:eastAsia="en-US"/>
        </w:rPr>
      </w:pPr>
      <w:r w:rsidRPr="00B77630">
        <w:rPr>
          <w:rFonts w:eastAsiaTheme="minorHAnsi"/>
          <w:color w:val="000000"/>
          <w:lang w:eastAsia="en-US"/>
        </w:rPr>
        <w:t>11</w:t>
      </w:r>
      <w:r w:rsidR="00174D56" w:rsidRPr="00B77630">
        <w:rPr>
          <w:rFonts w:eastAsiaTheme="minorHAnsi"/>
          <w:color w:val="000000"/>
          <w:lang w:eastAsia="en-US"/>
        </w:rPr>
        <w:t>.2. Все изменения и дополнения к настоящему Договору производятся по соглашению Сторон и оформляются в письменном виде путем подписания Сторонами дополнительного соглашения.</w:t>
      </w:r>
    </w:p>
    <w:p w:rsidR="00174D56" w:rsidRPr="00B77630" w:rsidRDefault="00DC44E5" w:rsidP="00B77630">
      <w:pPr>
        <w:widowControl w:val="0"/>
        <w:autoSpaceDE w:val="0"/>
        <w:autoSpaceDN w:val="0"/>
        <w:adjustRightInd w:val="0"/>
        <w:jc w:val="both"/>
        <w:rPr>
          <w:rFonts w:eastAsiaTheme="minorHAnsi"/>
          <w:color w:val="000000"/>
          <w:lang w:eastAsia="en-US"/>
        </w:rPr>
      </w:pPr>
      <w:r w:rsidRPr="00B77630">
        <w:rPr>
          <w:rFonts w:eastAsiaTheme="minorHAnsi"/>
          <w:color w:val="000000"/>
          <w:lang w:eastAsia="en-US"/>
        </w:rPr>
        <w:t>11</w:t>
      </w:r>
      <w:r w:rsidR="00174D56" w:rsidRPr="00B77630">
        <w:rPr>
          <w:rFonts w:eastAsiaTheme="minorHAnsi"/>
          <w:color w:val="000000"/>
          <w:lang w:eastAsia="en-US"/>
        </w:rPr>
        <w:t>.3. Все приложения являются неотъемлемой частью настоящего Договора.</w:t>
      </w:r>
    </w:p>
    <w:p w:rsidR="00E8211D" w:rsidRPr="00B77630" w:rsidRDefault="00E8211D" w:rsidP="00B77630">
      <w:pPr>
        <w:widowControl w:val="0"/>
        <w:autoSpaceDE w:val="0"/>
        <w:autoSpaceDN w:val="0"/>
        <w:adjustRightInd w:val="0"/>
        <w:jc w:val="both"/>
        <w:rPr>
          <w:rFonts w:eastAsiaTheme="minorHAnsi"/>
          <w:lang w:eastAsia="en-US"/>
        </w:rPr>
      </w:pPr>
    </w:p>
    <w:p w:rsidR="00174D56" w:rsidRPr="00B77630" w:rsidRDefault="00174D56" w:rsidP="00FB3066">
      <w:pPr>
        <w:widowControl w:val="0"/>
        <w:autoSpaceDE w:val="0"/>
        <w:autoSpaceDN w:val="0"/>
        <w:adjustRightInd w:val="0"/>
        <w:jc w:val="center"/>
        <w:rPr>
          <w:rFonts w:eastAsiaTheme="minorHAnsi"/>
          <w:b/>
          <w:bCs/>
          <w:color w:val="000000"/>
          <w:lang w:eastAsia="en-US"/>
        </w:rPr>
      </w:pPr>
      <w:r w:rsidRPr="00B77630">
        <w:rPr>
          <w:rFonts w:eastAsiaTheme="minorHAnsi"/>
          <w:b/>
          <w:bCs/>
          <w:color w:val="000000"/>
          <w:lang w:eastAsia="en-US"/>
        </w:rPr>
        <w:lastRenderedPageBreak/>
        <w:t>1</w:t>
      </w:r>
      <w:r w:rsidR="00DC44E5" w:rsidRPr="00B77630">
        <w:rPr>
          <w:rFonts w:eastAsiaTheme="minorHAnsi"/>
          <w:b/>
          <w:bCs/>
          <w:color w:val="000000"/>
          <w:lang w:eastAsia="en-US"/>
        </w:rPr>
        <w:t>2</w:t>
      </w:r>
      <w:r w:rsidRPr="00B77630">
        <w:rPr>
          <w:rFonts w:eastAsiaTheme="minorHAnsi"/>
          <w:b/>
          <w:bCs/>
          <w:color w:val="000000"/>
          <w:lang w:eastAsia="en-US"/>
        </w:rPr>
        <w:t>. Реквизиты сторон</w:t>
      </w:r>
    </w:p>
    <w:p w:rsidR="00E8211D" w:rsidRPr="00B77630" w:rsidRDefault="00E8211D" w:rsidP="00B77630">
      <w:pPr>
        <w:widowControl w:val="0"/>
        <w:autoSpaceDE w:val="0"/>
        <w:autoSpaceDN w:val="0"/>
        <w:adjustRightInd w:val="0"/>
        <w:jc w:val="both"/>
        <w:rPr>
          <w:rFonts w:eastAsiaTheme="minorHAnsi"/>
          <w:lang w:eastAsia="en-US"/>
        </w:rPr>
      </w:pPr>
    </w:p>
    <w:p w:rsidR="00EA305D" w:rsidRPr="00B77630" w:rsidRDefault="00EA305D" w:rsidP="00B77630">
      <w:pPr>
        <w:widowControl w:val="0"/>
        <w:autoSpaceDE w:val="0"/>
        <w:autoSpaceDN w:val="0"/>
        <w:adjustRightInd w:val="0"/>
        <w:jc w:val="both"/>
        <w:rPr>
          <w:rFonts w:eastAsiaTheme="minorHAnsi"/>
          <w:lang w:eastAsia="en-US"/>
        </w:rPr>
      </w:pPr>
    </w:p>
    <w:tbl>
      <w:tblPr>
        <w:tblW w:w="0" w:type="auto"/>
        <w:tblLook w:val="04A0"/>
      </w:tblPr>
      <w:tblGrid>
        <w:gridCol w:w="5210"/>
        <w:gridCol w:w="5211"/>
      </w:tblGrid>
      <w:tr w:rsidR="00EA305D" w:rsidRPr="00B77630" w:rsidTr="00374093">
        <w:tc>
          <w:tcPr>
            <w:tcW w:w="5210" w:type="dxa"/>
          </w:tcPr>
          <w:p w:rsidR="00EA305D" w:rsidRPr="00B77630" w:rsidRDefault="00EA305D" w:rsidP="00B77630">
            <w:pPr>
              <w:pStyle w:val="13"/>
              <w:spacing w:line="240" w:lineRule="auto"/>
              <w:jc w:val="both"/>
              <w:rPr>
                <w:sz w:val="24"/>
                <w:szCs w:val="24"/>
              </w:rPr>
            </w:pPr>
          </w:p>
        </w:tc>
        <w:tc>
          <w:tcPr>
            <w:tcW w:w="5211" w:type="dxa"/>
          </w:tcPr>
          <w:p w:rsidR="00EA305D" w:rsidRPr="00B77630" w:rsidRDefault="00EA305D" w:rsidP="00B77630">
            <w:pPr>
              <w:pStyle w:val="13"/>
              <w:spacing w:line="240" w:lineRule="auto"/>
              <w:jc w:val="both"/>
              <w:rPr>
                <w:b/>
                <w:sz w:val="24"/>
                <w:szCs w:val="24"/>
              </w:rPr>
            </w:pPr>
            <w:r w:rsidRPr="00B77630">
              <w:rPr>
                <w:b/>
                <w:sz w:val="24"/>
                <w:szCs w:val="24"/>
              </w:rPr>
              <w:t>Заказчик</w:t>
            </w:r>
          </w:p>
          <w:p w:rsidR="00EA305D" w:rsidRPr="00B77630" w:rsidRDefault="00EA305D" w:rsidP="00B77630">
            <w:pPr>
              <w:pStyle w:val="13"/>
              <w:spacing w:line="240" w:lineRule="auto"/>
              <w:jc w:val="both"/>
              <w:rPr>
                <w:b/>
                <w:bCs/>
                <w:sz w:val="24"/>
                <w:szCs w:val="24"/>
              </w:rPr>
            </w:pPr>
            <w:r w:rsidRPr="00B77630">
              <w:rPr>
                <w:b/>
                <w:bCs/>
                <w:sz w:val="24"/>
                <w:szCs w:val="24"/>
              </w:rPr>
              <w:t>МУП «СОД»</w:t>
            </w:r>
          </w:p>
          <w:p w:rsidR="00EA305D" w:rsidRPr="00B77630" w:rsidRDefault="00EA305D" w:rsidP="00B77630">
            <w:pPr>
              <w:pStyle w:val="13"/>
              <w:spacing w:line="240" w:lineRule="auto"/>
              <w:jc w:val="both"/>
              <w:rPr>
                <w:sz w:val="24"/>
                <w:szCs w:val="24"/>
              </w:rPr>
            </w:pPr>
            <w:r w:rsidRPr="00B77630">
              <w:rPr>
                <w:sz w:val="24"/>
                <w:szCs w:val="24"/>
              </w:rPr>
              <w:t>ИНН 7453222406/ КПП 744801001</w:t>
            </w:r>
          </w:p>
          <w:p w:rsidR="00EA305D" w:rsidRPr="00B77630" w:rsidRDefault="00EA305D" w:rsidP="00B77630">
            <w:pPr>
              <w:pStyle w:val="13"/>
              <w:spacing w:line="240" w:lineRule="auto"/>
              <w:jc w:val="both"/>
              <w:rPr>
                <w:sz w:val="24"/>
                <w:szCs w:val="24"/>
              </w:rPr>
            </w:pPr>
            <w:r w:rsidRPr="00B77630">
              <w:rPr>
                <w:sz w:val="24"/>
                <w:szCs w:val="24"/>
              </w:rPr>
              <w:t xml:space="preserve">Юридический адрес: </w:t>
            </w:r>
            <w:bookmarkStart w:id="2" w:name="_Hlk124763327"/>
            <w:r w:rsidRPr="00B77630">
              <w:rPr>
                <w:sz w:val="24"/>
                <w:szCs w:val="24"/>
              </w:rPr>
              <w:t>454138, Челябинская область, г. Челябинск, ул. Молодогвардейцев, д. 3</w:t>
            </w:r>
          </w:p>
          <w:bookmarkEnd w:id="2"/>
          <w:p w:rsidR="00EA305D" w:rsidRPr="00B77630" w:rsidRDefault="00EA305D" w:rsidP="00B77630">
            <w:pPr>
              <w:pStyle w:val="13"/>
              <w:spacing w:line="240" w:lineRule="auto"/>
              <w:jc w:val="both"/>
              <w:rPr>
                <w:sz w:val="24"/>
                <w:szCs w:val="24"/>
              </w:rPr>
            </w:pPr>
            <w:r w:rsidRPr="00B77630">
              <w:rPr>
                <w:sz w:val="24"/>
                <w:szCs w:val="24"/>
              </w:rPr>
              <w:t>Фактический адрес: 454138, Челябинская область, г. Челябинск, ул. Молодогвардейцев, д. 3</w:t>
            </w:r>
          </w:p>
          <w:p w:rsidR="00EA305D" w:rsidRPr="00B77630" w:rsidRDefault="00EA305D" w:rsidP="00B77630">
            <w:pPr>
              <w:pStyle w:val="13"/>
              <w:spacing w:line="240" w:lineRule="auto"/>
              <w:jc w:val="both"/>
              <w:rPr>
                <w:bCs/>
                <w:sz w:val="24"/>
                <w:szCs w:val="24"/>
              </w:rPr>
            </w:pPr>
            <w:r w:rsidRPr="00B77630">
              <w:rPr>
                <w:sz w:val="24"/>
                <w:szCs w:val="24"/>
              </w:rPr>
              <w:t xml:space="preserve">Р/с </w:t>
            </w:r>
            <w:r w:rsidRPr="00B77630">
              <w:rPr>
                <w:bCs/>
                <w:sz w:val="24"/>
                <w:szCs w:val="24"/>
              </w:rPr>
              <w:t xml:space="preserve">40702810712010256654 </w:t>
            </w:r>
          </w:p>
          <w:p w:rsidR="00EA305D" w:rsidRPr="00B77630" w:rsidRDefault="00EA305D" w:rsidP="00B77630">
            <w:pPr>
              <w:pStyle w:val="13"/>
              <w:spacing w:line="240" w:lineRule="auto"/>
              <w:jc w:val="both"/>
              <w:rPr>
                <w:sz w:val="24"/>
                <w:szCs w:val="24"/>
              </w:rPr>
            </w:pPr>
            <w:r w:rsidRPr="00B77630">
              <w:rPr>
                <w:bCs/>
                <w:sz w:val="24"/>
                <w:szCs w:val="24"/>
              </w:rPr>
              <w:t>Филиал «Корпоративный» ПАО «Совкомбанк» г. Москва</w:t>
            </w:r>
          </w:p>
          <w:p w:rsidR="00EA305D" w:rsidRPr="00B77630" w:rsidRDefault="00EA305D" w:rsidP="00B77630">
            <w:pPr>
              <w:pStyle w:val="13"/>
              <w:spacing w:line="240" w:lineRule="auto"/>
              <w:jc w:val="both"/>
              <w:rPr>
                <w:sz w:val="24"/>
                <w:szCs w:val="24"/>
              </w:rPr>
            </w:pPr>
            <w:r w:rsidRPr="00B77630">
              <w:rPr>
                <w:sz w:val="24"/>
                <w:szCs w:val="24"/>
              </w:rPr>
              <w:t xml:space="preserve">БИК </w:t>
            </w:r>
            <w:r w:rsidRPr="00B77630">
              <w:rPr>
                <w:bCs/>
                <w:sz w:val="24"/>
                <w:szCs w:val="24"/>
              </w:rPr>
              <w:t>044525360</w:t>
            </w:r>
          </w:p>
          <w:p w:rsidR="00EA305D" w:rsidRPr="00B77630" w:rsidRDefault="00EA305D" w:rsidP="00B77630">
            <w:pPr>
              <w:pStyle w:val="13"/>
              <w:spacing w:line="240" w:lineRule="auto"/>
              <w:jc w:val="both"/>
              <w:rPr>
                <w:bCs/>
                <w:sz w:val="24"/>
                <w:szCs w:val="24"/>
              </w:rPr>
            </w:pPr>
            <w:r w:rsidRPr="00B77630">
              <w:rPr>
                <w:sz w:val="24"/>
                <w:szCs w:val="24"/>
              </w:rPr>
              <w:t xml:space="preserve">К/с </w:t>
            </w:r>
            <w:r w:rsidRPr="00B77630">
              <w:rPr>
                <w:bCs/>
                <w:sz w:val="24"/>
                <w:szCs w:val="24"/>
              </w:rPr>
              <w:t>30101810445250000360</w:t>
            </w:r>
          </w:p>
          <w:p w:rsidR="00EA305D" w:rsidRPr="00B77630" w:rsidRDefault="00EA305D" w:rsidP="00B77630">
            <w:pPr>
              <w:pStyle w:val="13"/>
              <w:spacing w:line="240" w:lineRule="auto"/>
              <w:jc w:val="both"/>
              <w:rPr>
                <w:bCs/>
                <w:sz w:val="24"/>
                <w:szCs w:val="24"/>
              </w:rPr>
            </w:pPr>
            <w:r w:rsidRPr="00B77630">
              <w:rPr>
                <w:bCs/>
                <w:sz w:val="24"/>
                <w:szCs w:val="24"/>
              </w:rPr>
              <w:t xml:space="preserve">Телефон (351) 217-62-33  </w:t>
            </w:r>
          </w:p>
          <w:p w:rsidR="00EA305D" w:rsidRPr="00B77630" w:rsidRDefault="00EA305D" w:rsidP="00B77630">
            <w:pPr>
              <w:pStyle w:val="13"/>
              <w:spacing w:line="240" w:lineRule="auto"/>
              <w:jc w:val="both"/>
              <w:rPr>
                <w:sz w:val="24"/>
                <w:szCs w:val="24"/>
              </w:rPr>
            </w:pPr>
            <w:r w:rsidRPr="00B77630">
              <w:rPr>
                <w:bCs/>
                <w:sz w:val="24"/>
                <w:szCs w:val="24"/>
              </w:rPr>
              <w:t xml:space="preserve">Электронная почта </w:t>
            </w:r>
            <w:r w:rsidRPr="00B77630">
              <w:rPr>
                <w:bCs/>
                <w:sz w:val="24"/>
                <w:szCs w:val="24"/>
                <w:lang w:val="en-US"/>
              </w:rPr>
              <w:t>Sod</w:t>
            </w:r>
            <w:r w:rsidRPr="00B77630">
              <w:rPr>
                <w:bCs/>
                <w:sz w:val="24"/>
                <w:szCs w:val="24"/>
              </w:rPr>
              <w:t>.</w:t>
            </w:r>
            <w:r w:rsidRPr="00B77630">
              <w:rPr>
                <w:bCs/>
                <w:sz w:val="24"/>
                <w:szCs w:val="24"/>
                <w:lang w:val="en-US"/>
              </w:rPr>
              <w:t>priem</w:t>
            </w:r>
            <w:r w:rsidRPr="00B77630">
              <w:rPr>
                <w:bCs/>
                <w:sz w:val="24"/>
                <w:szCs w:val="24"/>
              </w:rPr>
              <w:t>@</w:t>
            </w:r>
            <w:r w:rsidRPr="00B77630">
              <w:rPr>
                <w:bCs/>
                <w:sz w:val="24"/>
                <w:szCs w:val="24"/>
                <w:lang w:val="en-US"/>
              </w:rPr>
              <w:t>chelgortrans</w:t>
            </w:r>
            <w:r w:rsidRPr="00B77630">
              <w:rPr>
                <w:bCs/>
                <w:sz w:val="24"/>
                <w:szCs w:val="24"/>
              </w:rPr>
              <w:t>.</w:t>
            </w:r>
            <w:r w:rsidRPr="00B77630">
              <w:rPr>
                <w:bCs/>
                <w:sz w:val="24"/>
                <w:szCs w:val="24"/>
                <w:lang w:val="en-US"/>
              </w:rPr>
              <w:t>ru</w:t>
            </w:r>
          </w:p>
        </w:tc>
      </w:tr>
      <w:tr w:rsidR="00EA305D" w:rsidRPr="00B77630" w:rsidTr="00374093">
        <w:tc>
          <w:tcPr>
            <w:tcW w:w="5210" w:type="dxa"/>
          </w:tcPr>
          <w:p w:rsidR="00EA305D" w:rsidRPr="00B77630" w:rsidRDefault="00EA305D" w:rsidP="00B77630">
            <w:pPr>
              <w:pStyle w:val="13"/>
              <w:spacing w:line="240" w:lineRule="auto"/>
              <w:jc w:val="both"/>
              <w:rPr>
                <w:sz w:val="24"/>
                <w:szCs w:val="24"/>
              </w:rPr>
            </w:pPr>
          </w:p>
        </w:tc>
        <w:tc>
          <w:tcPr>
            <w:tcW w:w="5211" w:type="dxa"/>
          </w:tcPr>
          <w:p w:rsidR="00EA305D" w:rsidRPr="00B77630" w:rsidRDefault="00EA305D" w:rsidP="00B77630">
            <w:pPr>
              <w:pStyle w:val="13"/>
              <w:spacing w:line="240" w:lineRule="auto"/>
              <w:jc w:val="both"/>
              <w:rPr>
                <w:sz w:val="24"/>
                <w:szCs w:val="24"/>
              </w:rPr>
            </w:pPr>
          </w:p>
          <w:p w:rsidR="00EA305D" w:rsidRPr="00B77630" w:rsidRDefault="00EA305D" w:rsidP="00B77630">
            <w:pPr>
              <w:pStyle w:val="13"/>
              <w:spacing w:line="240" w:lineRule="auto"/>
              <w:jc w:val="both"/>
              <w:rPr>
                <w:sz w:val="24"/>
                <w:szCs w:val="24"/>
              </w:rPr>
            </w:pPr>
            <w:r w:rsidRPr="00B77630">
              <w:rPr>
                <w:sz w:val="24"/>
                <w:szCs w:val="24"/>
              </w:rPr>
              <w:t>Директор МУП «СОД»</w:t>
            </w:r>
          </w:p>
        </w:tc>
      </w:tr>
      <w:tr w:rsidR="00EA305D" w:rsidRPr="00B77630" w:rsidTr="00374093">
        <w:tc>
          <w:tcPr>
            <w:tcW w:w="5210" w:type="dxa"/>
          </w:tcPr>
          <w:p w:rsidR="00EA305D" w:rsidRPr="00B77630" w:rsidRDefault="00EA305D" w:rsidP="00B77630">
            <w:pPr>
              <w:pStyle w:val="13"/>
              <w:spacing w:line="240" w:lineRule="auto"/>
              <w:jc w:val="both"/>
              <w:rPr>
                <w:sz w:val="24"/>
                <w:szCs w:val="24"/>
              </w:rPr>
            </w:pPr>
            <w:r w:rsidRPr="00B77630">
              <w:rPr>
                <w:sz w:val="24"/>
                <w:szCs w:val="24"/>
              </w:rPr>
              <w:t xml:space="preserve"> </w:t>
            </w:r>
          </w:p>
          <w:p w:rsidR="00EA305D" w:rsidRPr="00B77630" w:rsidRDefault="00EA305D" w:rsidP="00B77630">
            <w:pPr>
              <w:pStyle w:val="13"/>
              <w:spacing w:line="240" w:lineRule="auto"/>
              <w:jc w:val="both"/>
              <w:rPr>
                <w:sz w:val="24"/>
                <w:szCs w:val="24"/>
              </w:rPr>
            </w:pPr>
            <w:r w:rsidRPr="00B77630">
              <w:rPr>
                <w:sz w:val="24"/>
                <w:szCs w:val="24"/>
              </w:rPr>
              <w:t>_________________________</w:t>
            </w:r>
          </w:p>
          <w:p w:rsidR="00EA305D" w:rsidRPr="00B77630" w:rsidRDefault="00EA305D" w:rsidP="00B77630">
            <w:pPr>
              <w:pStyle w:val="13"/>
              <w:spacing w:line="240" w:lineRule="auto"/>
              <w:jc w:val="both"/>
              <w:rPr>
                <w:sz w:val="24"/>
                <w:szCs w:val="24"/>
              </w:rPr>
            </w:pPr>
            <w:r w:rsidRPr="00B77630">
              <w:rPr>
                <w:sz w:val="24"/>
                <w:szCs w:val="24"/>
              </w:rPr>
              <w:t>МП</w:t>
            </w:r>
          </w:p>
        </w:tc>
        <w:tc>
          <w:tcPr>
            <w:tcW w:w="5211" w:type="dxa"/>
          </w:tcPr>
          <w:p w:rsidR="00EA305D" w:rsidRPr="00B77630" w:rsidRDefault="00EA305D" w:rsidP="00B77630">
            <w:pPr>
              <w:pStyle w:val="13"/>
              <w:spacing w:line="240" w:lineRule="auto"/>
              <w:jc w:val="both"/>
              <w:rPr>
                <w:sz w:val="24"/>
                <w:szCs w:val="24"/>
              </w:rPr>
            </w:pPr>
          </w:p>
          <w:p w:rsidR="00EA305D" w:rsidRPr="00B77630" w:rsidRDefault="00EA305D" w:rsidP="00B77630">
            <w:pPr>
              <w:pStyle w:val="13"/>
              <w:spacing w:line="240" w:lineRule="auto"/>
              <w:jc w:val="both"/>
              <w:rPr>
                <w:sz w:val="24"/>
                <w:szCs w:val="24"/>
              </w:rPr>
            </w:pPr>
            <w:r w:rsidRPr="00B77630">
              <w:rPr>
                <w:sz w:val="24"/>
                <w:szCs w:val="24"/>
              </w:rPr>
              <w:t>_________________Кочетков В.В.</w:t>
            </w:r>
          </w:p>
          <w:p w:rsidR="00EA305D" w:rsidRPr="00B77630" w:rsidRDefault="00EA305D" w:rsidP="00B77630">
            <w:pPr>
              <w:pStyle w:val="13"/>
              <w:spacing w:line="240" w:lineRule="auto"/>
              <w:jc w:val="both"/>
              <w:rPr>
                <w:sz w:val="24"/>
                <w:szCs w:val="24"/>
              </w:rPr>
            </w:pPr>
            <w:r w:rsidRPr="00B77630">
              <w:rPr>
                <w:sz w:val="24"/>
                <w:szCs w:val="24"/>
              </w:rPr>
              <w:t>МП</w:t>
            </w:r>
          </w:p>
        </w:tc>
      </w:tr>
    </w:tbl>
    <w:p w:rsidR="00EA305D" w:rsidRPr="00B77630" w:rsidRDefault="00EA305D" w:rsidP="00B77630">
      <w:pPr>
        <w:widowControl w:val="0"/>
        <w:autoSpaceDE w:val="0"/>
        <w:autoSpaceDN w:val="0"/>
        <w:adjustRightInd w:val="0"/>
        <w:jc w:val="both"/>
        <w:rPr>
          <w:rFonts w:eastAsiaTheme="minorHAnsi"/>
          <w:lang w:eastAsia="en-US"/>
        </w:rPr>
      </w:pPr>
    </w:p>
    <w:p w:rsidR="00DC44E5" w:rsidRPr="00B77630" w:rsidRDefault="00DC44E5" w:rsidP="00B77630">
      <w:pPr>
        <w:widowControl w:val="0"/>
        <w:autoSpaceDE w:val="0"/>
        <w:autoSpaceDN w:val="0"/>
        <w:adjustRightInd w:val="0"/>
        <w:jc w:val="both"/>
        <w:rPr>
          <w:rFonts w:eastAsiaTheme="minorHAnsi"/>
          <w:color w:val="000000"/>
          <w:lang w:eastAsia="en-US"/>
        </w:rPr>
      </w:pPr>
    </w:p>
    <w:p w:rsidR="00DC44E5" w:rsidRPr="00B77630" w:rsidRDefault="00DC44E5" w:rsidP="00B77630">
      <w:pPr>
        <w:widowControl w:val="0"/>
        <w:autoSpaceDE w:val="0"/>
        <w:autoSpaceDN w:val="0"/>
        <w:adjustRightInd w:val="0"/>
        <w:jc w:val="both"/>
        <w:rPr>
          <w:rFonts w:eastAsiaTheme="minorHAnsi"/>
          <w:color w:val="000000"/>
          <w:lang w:eastAsia="en-US"/>
        </w:rPr>
      </w:pPr>
    </w:p>
    <w:p w:rsidR="00DC44E5" w:rsidRDefault="00DC44E5"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Default="004C1108" w:rsidP="00B77630">
      <w:pPr>
        <w:widowControl w:val="0"/>
        <w:autoSpaceDE w:val="0"/>
        <w:autoSpaceDN w:val="0"/>
        <w:adjustRightInd w:val="0"/>
        <w:jc w:val="both"/>
        <w:rPr>
          <w:rFonts w:eastAsiaTheme="minorHAnsi"/>
          <w:color w:val="000000"/>
          <w:lang w:eastAsia="en-US"/>
        </w:rPr>
      </w:pPr>
    </w:p>
    <w:p w:rsidR="004C1108" w:rsidRPr="00F47C9E" w:rsidRDefault="004C1108" w:rsidP="004C1108">
      <w:pPr>
        <w:widowControl w:val="0"/>
        <w:autoSpaceDE w:val="0"/>
        <w:autoSpaceDN w:val="0"/>
        <w:adjustRightInd w:val="0"/>
        <w:ind w:right="1"/>
        <w:jc w:val="right"/>
        <w:rPr>
          <w:rFonts w:eastAsiaTheme="minorHAnsi"/>
          <w:lang w:eastAsia="en-US"/>
        </w:rPr>
      </w:pPr>
      <w:r w:rsidRPr="00F47C9E">
        <w:rPr>
          <w:rFonts w:eastAsiaTheme="minorHAnsi"/>
          <w:color w:val="000000"/>
          <w:lang w:eastAsia="en-US"/>
        </w:rPr>
        <w:t xml:space="preserve">Приложение №1 к договору №    </w:t>
      </w:r>
    </w:p>
    <w:p w:rsidR="004C1108" w:rsidRPr="00F47C9E" w:rsidRDefault="004C1108" w:rsidP="004C1108">
      <w:pPr>
        <w:widowControl w:val="0"/>
        <w:autoSpaceDE w:val="0"/>
        <w:autoSpaceDN w:val="0"/>
        <w:adjustRightInd w:val="0"/>
        <w:ind w:right="1"/>
        <w:jc w:val="right"/>
        <w:rPr>
          <w:rFonts w:eastAsiaTheme="minorHAnsi"/>
          <w:color w:val="000000"/>
          <w:lang w:eastAsia="en-US"/>
        </w:rPr>
      </w:pPr>
      <w:r w:rsidRPr="00F47C9E">
        <w:rPr>
          <w:rFonts w:eastAsiaTheme="minorHAnsi"/>
          <w:color w:val="000000"/>
          <w:lang w:eastAsia="en-US"/>
        </w:rPr>
        <w:t xml:space="preserve">от «   » </w:t>
      </w:r>
      <w:r w:rsidRPr="00F47C9E">
        <w:rPr>
          <w:rFonts w:eastAsiaTheme="minorHAnsi"/>
          <w:bCs/>
          <w:color w:val="000000"/>
          <w:lang w:eastAsia="en-US"/>
        </w:rPr>
        <w:t xml:space="preserve">октября </w:t>
      </w:r>
      <w:r w:rsidRPr="00F47C9E">
        <w:rPr>
          <w:rFonts w:eastAsiaTheme="minorHAnsi"/>
          <w:color w:val="000000"/>
          <w:lang w:eastAsia="en-US"/>
        </w:rPr>
        <w:t>2023 г.</w:t>
      </w:r>
    </w:p>
    <w:p w:rsidR="004C1108" w:rsidRPr="00F47C9E" w:rsidRDefault="004C1108" w:rsidP="004C1108">
      <w:pPr>
        <w:widowControl w:val="0"/>
        <w:autoSpaceDE w:val="0"/>
        <w:autoSpaceDN w:val="0"/>
        <w:adjustRightInd w:val="0"/>
        <w:ind w:right="1"/>
        <w:jc w:val="both"/>
        <w:rPr>
          <w:rFonts w:eastAsiaTheme="minorHAnsi"/>
          <w:lang w:eastAsia="en-US"/>
        </w:rPr>
      </w:pPr>
    </w:p>
    <w:p w:rsidR="004C1108" w:rsidRPr="00F47C9E" w:rsidRDefault="004C1108" w:rsidP="004C1108">
      <w:pPr>
        <w:widowControl w:val="0"/>
        <w:autoSpaceDE w:val="0"/>
        <w:autoSpaceDN w:val="0"/>
        <w:adjustRightInd w:val="0"/>
        <w:ind w:left="3680"/>
        <w:jc w:val="both"/>
        <w:rPr>
          <w:rFonts w:eastAsiaTheme="minorHAnsi"/>
          <w:color w:val="000000"/>
          <w:lang w:eastAsia="en-US"/>
        </w:rPr>
      </w:pPr>
      <w:r w:rsidRPr="00F47C9E">
        <w:rPr>
          <w:rFonts w:eastAsiaTheme="minorHAnsi"/>
          <w:color w:val="000000"/>
          <w:lang w:eastAsia="en-US"/>
        </w:rPr>
        <w:t>Техническое задание</w:t>
      </w:r>
    </w:p>
    <w:p w:rsidR="004C1108" w:rsidRPr="00F47C9E" w:rsidRDefault="004C1108" w:rsidP="004C1108">
      <w:pPr>
        <w:widowControl w:val="0"/>
        <w:autoSpaceDE w:val="0"/>
        <w:autoSpaceDN w:val="0"/>
        <w:adjustRightInd w:val="0"/>
        <w:ind w:left="3680"/>
        <w:jc w:val="both"/>
        <w:rPr>
          <w:rFonts w:eastAsiaTheme="minorHAnsi"/>
          <w:lang w:eastAsia="en-US"/>
        </w:rPr>
      </w:pPr>
    </w:p>
    <w:p w:rsidR="004C1108" w:rsidRPr="00FB3066" w:rsidRDefault="004C1108" w:rsidP="00FB3066">
      <w:pPr>
        <w:widowControl w:val="0"/>
        <w:autoSpaceDE w:val="0"/>
        <w:autoSpaceDN w:val="0"/>
        <w:adjustRightInd w:val="0"/>
        <w:jc w:val="both"/>
        <w:rPr>
          <w:rFonts w:eastAsiaTheme="minorHAnsi"/>
          <w:lang w:eastAsia="en-US"/>
        </w:rPr>
      </w:pPr>
      <w:r w:rsidRPr="00F47C9E">
        <w:rPr>
          <w:rFonts w:eastAsiaTheme="minorHAnsi"/>
          <w:b/>
          <w:bCs/>
          <w:color w:val="000000"/>
          <w:lang w:eastAsia="en-US"/>
        </w:rPr>
        <w:t xml:space="preserve">Выполнение работ по ремонту </w:t>
      </w:r>
      <w:r w:rsidR="000C78FC">
        <w:rPr>
          <w:rFonts w:eastAsiaTheme="minorHAnsi"/>
          <w:b/>
          <w:bCs/>
          <w:color w:val="000000"/>
          <w:lang w:eastAsia="en-US"/>
        </w:rPr>
        <w:t>Автоматической коробки переменной передачи (А</w:t>
      </w:r>
      <w:r w:rsidR="008E33B4">
        <w:rPr>
          <w:rFonts w:eastAsiaTheme="minorHAnsi"/>
          <w:b/>
          <w:bCs/>
          <w:color w:val="000000"/>
          <w:lang w:eastAsia="en-US"/>
        </w:rPr>
        <w:t>КПП)</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I. Общие положения</w:t>
      </w:r>
    </w:p>
    <w:p w:rsidR="004C1108" w:rsidRPr="00F47C9E" w:rsidRDefault="004C1108" w:rsidP="004C1108">
      <w:pPr>
        <w:widowControl w:val="0"/>
        <w:autoSpaceDE w:val="0"/>
        <w:autoSpaceDN w:val="0"/>
        <w:adjustRightInd w:val="0"/>
        <w:ind w:right="2"/>
        <w:jc w:val="both"/>
        <w:rPr>
          <w:rFonts w:eastAsiaTheme="minorHAnsi"/>
          <w:color w:val="000000"/>
          <w:lang w:eastAsia="en-US"/>
        </w:rPr>
      </w:pPr>
      <w:r w:rsidRPr="00F47C9E">
        <w:rPr>
          <w:rFonts w:eastAsiaTheme="minorHAnsi"/>
          <w:color w:val="000000"/>
          <w:lang w:eastAsia="en-US"/>
        </w:rPr>
        <w:t>1.1. Место выполнения работ: на территории Подрядчика</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1.2. Доставка агрегатов или запчастей к месту проведения работ, выполняется силами и за счет Заказчика.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1.3. Срок выполнения работ: с даты заключения договора по 01.07.2024г.</w:t>
      </w:r>
    </w:p>
    <w:p w:rsidR="004C1108" w:rsidRPr="00F47C9E" w:rsidRDefault="004C1108" w:rsidP="004C1108">
      <w:pPr>
        <w:widowControl w:val="0"/>
        <w:autoSpaceDE w:val="0"/>
        <w:autoSpaceDN w:val="0"/>
        <w:adjustRightInd w:val="0"/>
        <w:ind w:right="1"/>
        <w:jc w:val="both"/>
        <w:rPr>
          <w:rFonts w:eastAsiaTheme="minorHAnsi"/>
          <w:lang w:eastAsia="en-US"/>
        </w:rPr>
      </w:pPr>
      <w:r w:rsidRPr="00F47C9E">
        <w:rPr>
          <w:rFonts w:eastAsiaTheme="minorHAnsi"/>
          <w:color w:val="000000"/>
          <w:lang w:eastAsia="en-US"/>
        </w:rPr>
        <w:t>1.4. Цель выполнения работ: Выполнение работ по ремонту агрегатов или запчастей для обеспечения стабильной и непрерывной работы автобусов, осуществляющих регулярные пассажирские перевозки на территории города Челябинска.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II. Требования к выполняемым работам, Технические и функциональные характеристики работ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2.1. График работы: 7 дней в неделю, без праздников, без выходных.</w:t>
      </w:r>
    </w:p>
    <w:p w:rsidR="004C1108" w:rsidRPr="00F47C9E" w:rsidRDefault="004C1108" w:rsidP="004C1108">
      <w:pPr>
        <w:widowControl w:val="0"/>
        <w:autoSpaceDE w:val="0"/>
        <w:autoSpaceDN w:val="0"/>
        <w:adjustRightInd w:val="0"/>
        <w:ind w:right="3"/>
        <w:jc w:val="both"/>
        <w:rPr>
          <w:rFonts w:eastAsiaTheme="minorHAnsi"/>
          <w:lang w:eastAsia="en-US"/>
        </w:rPr>
      </w:pPr>
      <w:r w:rsidRPr="00F47C9E">
        <w:rPr>
          <w:rFonts w:eastAsiaTheme="minorHAnsi"/>
          <w:color w:val="000000"/>
          <w:lang w:eastAsia="en-US"/>
        </w:rPr>
        <w:t>2.2. Соблюдение нормативов трудоемкости ремонта в соответствии с рекомендациями завода-изготовителя для данного вида автотранспорта, но не более: 30 (тридцати) календарных дней;</w:t>
      </w:r>
    </w:p>
    <w:p w:rsidR="004C1108" w:rsidRPr="00F47C9E" w:rsidRDefault="004C1108" w:rsidP="004C1108">
      <w:pPr>
        <w:widowControl w:val="0"/>
        <w:autoSpaceDE w:val="0"/>
        <w:autoSpaceDN w:val="0"/>
        <w:adjustRightInd w:val="0"/>
        <w:ind w:right="3"/>
        <w:jc w:val="both"/>
        <w:rPr>
          <w:rFonts w:eastAsiaTheme="minorHAnsi"/>
          <w:lang w:eastAsia="en-US"/>
        </w:rPr>
      </w:pPr>
      <w:r w:rsidRPr="00F47C9E">
        <w:rPr>
          <w:rFonts w:eastAsiaTheme="minorHAnsi"/>
          <w:color w:val="000000"/>
          <w:lang w:eastAsia="en-US"/>
        </w:rPr>
        <w:t>2.3. Работы должны производиться в специально оборудованных помещениях, оснащенных необходимым инструментом и оборудованием для проведения обслуживания и контроля выполненных регулировок.</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2.4. Выполняемые работы не должны наносить вред имуществу Заказчика. В ходе выполнения работ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 После проведения работ транспортные средства должны быть безопасными при соблюдении норм и правил, установленных производителем такой техники и определяющих порядок ее эксплуатации.</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2.5. В процессе предоставления работ по ремонту агрегатов или запчастей не допускается внесение каких-либо изменений в штатные системы безопасности, кроме выполнения работ, регламентированных заводом-изготовителем. Результаты выполненных работ не должны повлиять на безопасную эксплуатацию автотранспортных средств Заказчика.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Агрегат или зап</w:t>
      </w:r>
      <w:r>
        <w:rPr>
          <w:rFonts w:eastAsiaTheme="minorHAnsi"/>
          <w:color w:val="000000"/>
          <w:lang w:eastAsia="en-US"/>
        </w:rPr>
        <w:t>.</w:t>
      </w:r>
      <w:r w:rsidRPr="00F47C9E">
        <w:rPr>
          <w:rFonts w:eastAsiaTheme="minorHAnsi"/>
          <w:color w:val="000000"/>
          <w:lang w:eastAsia="en-US"/>
        </w:rPr>
        <w:t>часть должна быть технически исправна в соответствии с рекомендациями завода – изготовителя.</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2.6. Выполняемые работы должны соответствовать:</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Работы выполняются в соответствии с действующим законодательством РФ, применяемым к работам данного вида: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Федеральный закон "О безопасности дорожного движения" от 10.12.1995 N 196-ФЗ;</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ГОСТ 10150-2014 «Двигатели внутреннего сгорания поршневые. Общие технические условия»;</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ГОСТ Р 54120-¬2010 «Двигатели автомобильные. Пусковые качества»</w:t>
      </w:r>
    </w:p>
    <w:p w:rsidR="004C1108" w:rsidRPr="00F47C9E" w:rsidRDefault="004C1108" w:rsidP="004C1108">
      <w:pPr>
        <w:widowControl w:val="0"/>
        <w:autoSpaceDE w:val="0"/>
        <w:autoSpaceDN w:val="0"/>
        <w:adjustRightInd w:val="0"/>
        <w:ind w:right="6"/>
        <w:jc w:val="both"/>
        <w:rPr>
          <w:rFonts w:eastAsiaTheme="minorHAnsi"/>
          <w:lang w:eastAsia="en-US"/>
        </w:rPr>
      </w:pPr>
      <w:r w:rsidRPr="00F47C9E">
        <w:rPr>
          <w:rFonts w:eastAsiaTheme="minorHAnsi"/>
          <w:color w:val="000000"/>
          <w:lang w:eastAsia="en-US"/>
        </w:rPr>
        <w:t>- Постановления Правительства РФ от 11.04.2001 г. № 290 «Об утверждении правил выполнения работ по техническому обслуживанию и ремонту автомототранспортных средств» (с изменениями и дополнениями);</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Постановления Правительства РФ от 23.10.1993 г. № 1090 «О правилах дорожного движения» (с изменениями и дополнениями);</w:t>
      </w:r>
    </w:p>
    <w:p w:rsidR="004C1108" w:rsidRPr="00F47C9E" w:rsidRDefault="004C1108" w:rsidP="004C1108">
      <w:pPr>
        <w:widowControl w:val="0"/>
        <w:autoSpaceDE w:val="0"/>
        <w:autoSpaceDN w:val="0"/>
        <w:adjustRightInd w:val="0"/>
        <w:ind w:right="6"/>
        <w:jc w:val="both"/>
        <w:rPr>
          <w:rFonts w:eastAsiaTheme="minorHAnsi"/>
          <w:lang w:eastAsia="en-US"/>
        </w:rPr>
      </w:pPr>
      <w:r w:rsidRPr="00F47C9E">
        <w:rPr>
          <w:rFonts w:eastAsiaTheme="minorHAnsi"/>
          <w:color w:val="000000"/>
          <w:lang w:eastAsia="en-US"/>
        </w:rPr>
        <w:t>- Постановление Правительства РФ от 11 апреля 2001 г. N 290 "Об утверждении Правил выполнения работ по техническому обслуживанию и ремонту автомототранспортных средств" (с изменениями и дополнениями);</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 xml:space="preserve">- РД 03112178-1023-99 «Сборник норм времени на техническое обслуживание и ремонт легковых, </w:t>
      </w:r>
      <w:r w:rsidRPr="00F47C9E">
        <w:rPr>
          <w:rFonts w:eastAsiaTheme="minorHAnsi"/>
          <w:color w:val="000000"/>
          <w:lang w:eastAsia="en-US"/>
        </w:rPr>
        <w:lastRenderedPageBreak/>
        <w:t>грузовых автомобилей и автобусов» (при их отсутствии в строгом соответствии с трудоемкостью, установленной заводом-изготовителем автобусной техники);</w:t>
      </w:r>
    </w:p>
    <w:p w:rsidR="004C1108" w:rsidRPr="00F47C9E" w:rsidRDefault="004C1108" w:rsidP="004C1108">
      <w:pPr>
        <w:widowControl w:val="0"/>
        <w:autoSpaceDE w:val="0"/>
        <w:autoSpaceDN w:val="0"/>
        <w:adjustRightInd w:val="0"/>
        <w:ind w:right="3"/>
        <w:jc w:val="both"/>
        <w:rPr>
          <w:rFonts w:eastAsiaTheme="minorHAnsi"/>
          <w:lang w:eastAsia="en-US"/>
        </w:rPr>
      </w:pPr>
      <w:r w:rsidRPr="00F47C9E">
        <w:rPr>
          <w:rFonts w:eastAsiaTheme="minorHAnsi"/>
          <w:color w:val="000000"/>
          <w:lang w:eastAsia="en-US"/>
        </w:rPr>
        <w:t>- а также с соблюдением иных правил и инструкций, нормативно-правовых документов, установленных эксплуатационных и ремонтных норм, рекомендаций заводов изготовителей, действующих в сфере ремонта транспортных средств.</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Работы выполняются с использованием Подрядчиком собственного специализированного оборудования и инструмента;</w:t>
      </w:r>
    </w:p>
    <w:p w:rsidR="004C1108" w:rsidRPr="00F47C9E" w:rsidRDefault="004C1108" w:rsidP="004C1108">
      <w:pPr>
        <w:widowControl w:val="0"/>
        <w:autoSpaceDE w:val="0"/>
        <w:autoSpaceDN w:val="0"/>
        <w:adjustRightInd w:val="0"/>
        <w:ind w:right="3"/>
        <w:jc w:val="both"/>
        <w:rPr>
          <w:rFonts w:eastAsiaTheme="minorHAnsi"/>
          <w:lang w:eastAsia="en-US"/>
        </w:rPr>
      </w:pPr>
      <w:r w:rsidRPr="00F47C9E">
        <w:rPr>
          <w:rFonts w:eastAsiaTheme="minorHAnsi"/>
          <w:color w:val="000000"/>
          <w:lang w:eastAsia="en-US"/>
        </w:rPr>
        <w:t>- Разборка и ремонт агрегатов и аппаратов должны производиться в специальных мастерских, оснащенных необходимым инструментом и оборудованием (согласно Руководству по эксплуатации автотранспортных средств Заказчика.</w:t>
      </w:r>
    </w:p>
    <w:p w:rsidR="004C1108" w:rsidRPr="00F47C9E" w:rsidRDefault="004C1108" w:rsidP="004C1108">
      <w:pPr>
        <w:widowControl w:val="0"/>
        <w:autoSpaceDE w:val="0"/>
        <w:autoSpaceDN w:val="0"/>
        <w:adjustRightInd w:val="0"/>
        <w:ind w:right="4"/>
        <w:jc w:val="both"/>
        <w:rPr>
          <w:rFonts w:eastAsiaTheme="minorHAnsi"/>
          <w:lang w:eastAsia="en-US"/>
        </w:rPr>
      </w:pPr>
      <w:r w:rsidRPr="00F47C9E">
        <w:rPr>
          <w:rFonts w:eastAsiaTheme="minorHAnsi"/>
          <w:color w:val="000000"/>
          <w:lang w:eastAsia="en-US"/>
        </w:rPr>
        <w:t>- Выполнение всех видов работ по техническому обслуживанию и ремонту осуществляется в соответствии с техническими условиями, эксплуатационными и</w:t>
      </w:r>
    </w:p>
    <w:p w:rsidR="004C1108" w:rsidRPr="00F47C9E" w:rsidRDefault="004C1108" w:rsidP="004C1108">
      <w:pPr>
        <w:widowControl w:val="0"/>
        <w:autoSpaceDE w:val="0"/>
        <w:autoSpaceDN w:val="0"/>
        <w:adjustRightInd w:val="0"/>
        <w:ind w:right="4"/>
        <w:jc w:val="both"/>
        <w:rPr>
          <w:rFonts w:eastAsiaTheme="minorHAnsi"/>
          <w:lang w:eastAsia="en-US"/>
        </w:rPr>
      </w:pPr>
      <w:r w:rsidRPr="00F47C9E">
        <w:rPr>
          <w:rFonts w:eastAsiaTheme="minorHAnsi"/>
          <w:color w:val="000000"/>
          <w:lang w:eastAsia="en-US"/>
        </w:rPr>
        <w:t>ремонтными нормами, нормами времени на техническое обслуживание и ремонт автотранспорта, установленными действующим законодательством Российской Федерации или (при их отсутствии) в строгом соответствии с трудоемкостью, установленной заводом-изготовителем для данного вида автотранспорта;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Замену агрегата (детали, узла) осуществлять только при отсутствии возможности его восстановления или экономической нецелесообразности ремонта;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Предварительное диагностирование Подрядчиком объемов выполняемых работ,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III. Продолжительность работ</w:t>
      </w:r>
    </w:p>
    <w:p w:rsidR="004C1108" w:rsidRPr="00F47C9E" w:rsidRDefault="004C1108" w:rsidP="004C1108">
      <w:pPr>
        <w:widowControl w:val="0"/>
        <w:autoSpaceDE w:val="0"/>
        <w:autoSpaceDN w:val="0"/>
        <w:adjustRightInd w:val="0"/>
        <w:ind w:right="4"/>
        <w:jc w:val="both"/>
        <w:rPr>
          <w:rFonts w:eastAsiaTheme="minorHAnsi"/>
          <w:lang w:eastAsia="en-US"/>
        </w:rPr>
      </w:pPr>
      <w:r w:rsidRPr="00F47C9E">
        <w:rPr>
          <w:rFonts w:eastAsiaTheme="minorHAnsi"/>
          <w:color w:val="000000"/>
          <w:lang w:eastAsia="en-US"/>
        </w:rPr>
        <w:t>3.1. Постановка на ремонт осуществляется по мере фактической потребности на основании заявки от Заказчика. Не заказанные работы не осуществляются, не принимаются и не оплачиваются Заказчиком.</w:t>
      </w:r>
    </w:p>
    <w:p w:rsidR="004C1108" w:rsidRPr="00F47C9E" w:rsidRDefault="004C1108" w:rsidP="004C1108">
      <w:pPr>
        <w:widowControl w:val="0"/>
        <w:autoSpaceDE w:val="0"/>
        <w:autoSpaceDN w:val="0"/>
        <w:adjustRightInd w:val="0"/>
        <w:jc w:val="both"/>
        <w:rPr>
          <w:rFonts w:eastAsiaTheme="minorHAnsi"/>
          <w:color w:val="000000"/>
          <w:lang w:eastAsia="en-US"/>
        </w:rPr>
      </w:pPr>
      <w:r w:rsidRPr="00F47C9E">
        <w:rPr>
          <w:rFonts w:eastAsiaTheme="minorHAnsi"/>
          <w:color w:val="000000"/>
          <w:lang w:eastAsia="en-US"/>
        </w:rPr>
        <w:t xml:space="preserve">3.2. Заказчик на основании заявки направляет агрегатов или запчастей Подрядчику. </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3.3. Подрядчик закрепляет за организацией ответственное лицо.</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3.4. Постановка на ремонт: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возможность внеочередной постановки на ремонт (техническое обслуживание) не менее 2 (двух) единиц агрегатов или запчастей Заказчика одновременно (дополнительно к основному объему работ) по срочной заявке в течение 1 часа после обращения Заказчика;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постановку агрегатов или запчастей на ремонт (техническое обслуживание) не позднее дня, следующего за днем поступления заявки от Заказчика;</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 одновременное проведение работ по техническому обслуживанию и ремонту в отношении не менее 5 (пяти) агрегатов или запчастей Заказчика (без учета агрегатов или запчастей, находящихся в ожидании технического обслуживания и ремонта);</w:t>
      </w:r>
    </w:p>
    <w:p w:rsidR="004C1108" w:rsidRPr="00F47C9E" w:rsidRDefault="004C1108" w:rsidP="004C1108">
      <w:pPr>
        <w:widowControl w:val="0"/>
        <w:autoSpaceDE w:val="0"/>
        <w:autoSpaceDN w:val="0"/>
        <w:adjustRightInd w:val="0"/>
        <w:ind w:right="4"/>
        <w:jc w:val="both"/>
        <w:rPr>
          <w:rFonts w:eastAsiaTheme="minorHAnsi"/>
          <w:lang w:eastAsia="en-US"/>
        </w:rPr>
      </w:pPr>
      <w:r w:rsidRPr="00F47C9E">
        <w:rPr>
          <w:rFonts w:eastAsiaTheme="minorHAnsi"/>
          <w:color w:val="000000"/>
          <w:lang w:eastAsia="en-US"/>
        </w:rPr>
        <w:t>3.5. Подрядчик должен обеспечивать возможность Заказчику присутствовать на производственных территориях, с обеспечением норм охраны труда на производстве, где происходит выполнение работ по ремонту автотранспортных средств Заказчика, следить за ходом выполнения работ, контролировать качество работ.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IV. Минимальные требования к техническому оснащению Подрядчика</w:t>
      </w:r>
    </w:p>
    <w:p w:rsidR="004C1108" w:rsidRPr="00F47C9E" w:rsidRDefault="004C1108" w:rsidP="004C1108">
      <w:pPr>
        <w:widowControl w:val="0"/>
        <w:autoSpaceDE w:val="0"/>
        <w:autoSpaceDN w:val="0"/>
        <w:adjustRightInd w:val="0"/>
        <w:ind w:right="5"/>
        <w:jc w:val="both"/>
        <w:rPr>
          <w:rFonts w:eastAsiaTheme="minorHAnsi"/>
          <w:lang w:eastAsia="en-US"/>
        </w:rPr>
      </w:pPr>
      <w:r w:rsidRPr="00F47C9E">
        <w:rPr>
          <w:rFonts w:eastAsiaTheme="minorHAnsi"/>
          <w:color w:val="000000"/>
          <w:lang w:eastAsia="en-US"/>
        </w:rPr>
        <w:t>4.1. Наличие у Подрядчика производственных мощностей предназначенных для одновременного проведения диагностики и/или технического обслуживания и/или ремонта в количестве, не менее 5 агрегатов или запчастей.</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4.2. Наличие у Подрядчика выездной бригады и сервисного автомобиля с возможностью проведения диагностики и/или технического обслуживания и/или ремонта агрегатов или запчастей Заказчика.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V. Требования к гарантийным обязательствам выполняемых работ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5.1. Предоставление гарантий на выполненные работы сроком не менее 6 (шести) месяцев или 10 000 км пробега.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5.2. Срок гарантии исчисляется с момента передачи автотранспортного средства Заказчику и подписания Акта сдачи-приемки выполненных работ Заказчиком.</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VI. Обязанности Подрядчика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 Подрядчик обязан:</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 xml:space="preserve">6.2. Располагать необходимым оборудованием, инструментом, приспособлениями, </w:t>
      </w:r>
      <w:r w:rsidRPr="00F47C9E">
        <w:rPr>
          <w:rFonts w:eastAsiaTheme="minorHAnsi"/>
          <w:color w:val="000000"/>
          <w:lang w:eastAsia="en-US"/>
        </w:rPr>
        <w:lastRenderedPageBreak/>
        <w:t>обеспечивающими возможность выполнения заявленных видов работ;</w:t>
      </w:r>
    </w:p>
    <w:p w:rsidR="004C1108" w:rsidRPr="00F47C9E" w:rsidRDefault="004C1108" w:rsidP="004C1108">
      <w:pPr>
        <w:widowControl w:val="0"/>
        <w:autoSpaceDE w:val="0"/>
        <w:autoSpaceDN w:val="0"/>
        <w:adjustRightInd w:val="0"/>
        <w:ind w:right="4"/>
        <w:jc w:val="both"/>
        <w:rPr>
          <w:rFonts w:eastAsiaTheme="minorHAnsi"/>
          <w:lang w:eastAsia="en-US"/>
        </w:rPr>
      </w:pPr>
      <w:r w:rsidRPr="00F47C9E">
        <w:rPr>
          <w:rFonts w:eastAsiaTheme="minorHAnsi"/>
          <w:color w:val="000000"/>
          <w:lang w:eastAsia="en-US"/>
        </w:rPr>
        <w:t>6.3. Работы по диагностике должны проводиться обученным, квалифицированным персоналом, специалистами, имеющими полномочия, необходимые для выполнения своих обязанностей.</w:t>
      </w:r>
    </w:p>
    <w:p w:rsidR="004C1108" w:rsidRPr="00F47C9E" w:rsidRDefault="004C1108" w:rsidP="004C1108">
      <w:pPr>
        <w:widowControl w:val="0"/>
        <w:autoSpaceDE w:val="0"/>
        <w:autoSpaceDN w:val="0"/>
        <w:adjustRightInd w:val="0"/>
        <w:ind w:right="6"/>
        <w:jc w:val="both"/>
        <w:rPr>
          <w:rFonts w:eastAsiaTheme="minorHAnsi"/>
          <w:lang w:eastAsia="en-US"/>
        </w:rPr>
      </w:pPr>
      <w:r w:rsidRPr="00F47C9E">
        <w:rPr>
          <w:rFonts w:eastAsiaTheme="minorHAnsi"/>
          <w:color w:val="000000"/>
          <w:lang w:eastAsia="en-US"/>
        </w:rPr>
        <w:t>6.4. Иметь документы, подтверждающие прохождение работниками профессионального обучения по соответствующим видам деятельности рабочих специальностей (для персонала) и подтверждающих квалификацию работников Подрядчика;</w:t>
      </w:r>
    </w:p>
    <w:p w:rsidR="004C1108" w:rsidRPr="00F47C9E" w:rsidRDefault="004C1108" w:rsidP="004C1108">
      <w:pPr>
        <w:widowControl w:val="0"/>
        <w:autoSpaceDE w:val="0"/>
        <w:autoSpaceDN w:val="0"/>
        <w:adjustRightInd w:val="0"/>
        <w:ind w:right="3"/>
        <w:jc w:val="both"/>
        <w:rPr>
          <w:rFonts w:eastAsiaTheme="minorHAnsi"/>
          <w:lang w:eastAsia="en-US"/>
        </w:rPr>
      </w:pPr>
      <w:r w:rsidRPr="00F47C9E">
        <w:rPr>
          <w:rFonts w:eastAsiaTheme="minorHAnsi"/>
          <w:color w:val="000000"/>
          <w:lang w:eastAsia="en-US"/>
        </w:rPr>
        <w:t>6.5. Подрядчик обязуется выполнять требования законодательства Российской Федерации по охране труда и окружающей среды, промышленной и пожарной безопасности, обеспечивать соблюдение трудовой и производственной дисциплины, производственной санитарии и экологического законодательства, соблюдение правил внутреннего объектного режима Заказчика при выполнении работ на территории Заказчика работниками Подрядчика в течение всего срока выполнения работ по Договору.</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6.6. руководствоваться установленной нормативно-технической документацией;</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6.7. выполнять ремонт в соответствии с рекомендациями завода-изготовителя;</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6.8. обеспечить возможность осуществления технического обслуживания и ремонта ежедневно, в том числе в выходные и праздничные дни;</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6.9. выполнять ремонт в нормативные сроки и в строгом соответствии с требованиями государственных стандартов, технических условий, санитарных норм и правил;</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6.10.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6.11. в течение всего срока выполнения работ обеспечить полную сохранность и нести полную ответственность за переданные ему автобусы;</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6.12. за свой счет исправить обнаруженные, в течение гарантийного срока, недостатки, связанные с качеством выполненных работ;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6.13. возместить убытки, причиненные Заказчику вследствие неисполнения или ненадлежащего исполнения настоящего Договора.</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color w:val="000000"/>
          <w:lang w:eastAsia="en-US"/>
        </w:rPr>
        <w:t>6.14. Обеспечить сохранность агрегатов или запчастей, переданных для выполнения работ.</w:t>
      </w:r>
    </w:p>
    <w:p w:rsidR="004C1108" w:rsidRPr="00F47C9E" w:rsidRDefault="004C1108" w:rsidP="004C1108">
      <w:pPr>
        <w:widowControl w:val="0"/>
        <w:autoSpaceDE w:val="0"/>
        <w:autoSpaceDN w:val="0"/>
        <w:adjustRightInd w:val="0"/>
        <w:ind w:right="2"/>
        <w:jc w:val="both"/>
        <w:rPr>
          <w:rFonts w:eastAsiaTheme="minorHAnsi"/>
          <w:lang w:eastAsia="en-US"/>
        </w:rPr>
      </w:pPr>
      <w:r w:rsidRPr="00F47C9E">
        <w:rPr>
          <w:rFonts w:eastAsiaTheme="minorHAnsi"/>
          <w:color w:val="000000"/>
          <w:lang w:eastAsia="en-US"/>
        </w:rPr>
        <w:t>6.1. Подрядчик самостоятельно и за свой счет несет ответственность за ущерб, причиненный Заказчику гибелью или повреждением агрегатов или запчастей, при выполнении работ.</w:t>
      </w:r>
    </w:p>
    <w:p w:rsidR="004C1108" w:rsidRPr="00F47C9E" w:rsidRDefault="004C1108" w:rsidP="004C1108">
      <w:pPr>
        <w:widowControl w:val="0"/>
        <w:autoSpaceDE w:val="0"/>
        <w:autoSpaceDN w:val="0"/>
        <w:adjustRightInd w:val="0"/>
        <w:jc w:val="both"/>
        <w:rPr>
          <w:rFonts w:eastAsiaTheme="minorHAnsi"/>
          <w:lang w:eastAsia="en-US"/>
        </w:rPr>
      </w:pPr>
      <w:r w:rsidRPr="00F47C9E">
        <w:rPr>
          <w:rFonts w:eastAsiaTheme="minorHAnsi"/>
          <w:b/>
          <w:bCs/>
          <w:color w:val="000000"/>
          <w:lang w:eastAsia="en-US"/>
        </w:rPr>
        <w:t>VII. Результаты выполненных работ</w:t>
      </w:r>
    </w:p>
    <w:p w:rsidR="004C1108" w:rsidRDefault="004C1108" w:rsidP="004C1108">
      <w:pPr>
        <w:widowControl w:val="0"/>
        <w:autoSpaceDE w:val="0"/>
        <w:autoSpaceDN w:val="0"/>
        <w:adjustRightInd w:val="0"/>
        <w:ind w:right="1"/>
        <w:jc w:val="both"/>
        <w:rPr>
          <w:rFonts w:eastAsiaTheme="minorHAnsi"/>
          <w:color w:val="000000"/>
          <w:lang w:eastAsia="en-US"/>
        </w:rPr>
      </w:pPr>
      <w:r w:rsidRPr="00F47C9E">
        <w:rPr>
          <w:rFonts w:eastAsiaTheme="minorHAnsi"/>
          <w:color w:val="000000"/>
          <w:lang w:eastAsia="en-US"/>
        </w:rPr>
        <w:t>7.1. Проведение квалифицированного ремонта с целью обеспечить работоспособность, безопасность и надежность эксплуатируемых Заказчиком автомобилей. Поддержание агрегатов или запчастей Заказчика в технически исправном состоянии, с учетом всех нормативов, регламентов и рекомендаций завода – изготовителя, а также с учётом решения комиссии таможенного союза от 09.11.2011 № 877 «О безопасности колесных транспортных средств» ТР ТС 018/2011.</w:t>
      </w:r>
    </w:p>
    <w:p w:rsidR="000C78FC" w:rsidRDefault="000C78FC" w:rsidP="004C1108">
      <w:pPr>
        <w:widowControl w:val="0"/>
        <w:autoSpaceDE w:val="0"/>
        <w:autoSpaceDN w:val="0"/>
        <w:adjustRightInd w:val="0"/>
        <w:ind w:right="1"/>
        <w:jc w:val="both"/>
        <w:rPr>
          <w:rFonts w:eastAsiaTheme="minorHAnsi"/>
          <w:color w:val="000000"/>
          <w:lang w:eastAsia="en-US"/>
        </w:rPr>
      </w:pPr>
    </w:p>
    <w:tbl>
      <w:tblPr>
        <w:tblW w:w="10077" w:type="dxa"/>
        <w:tblInd w:w="96" w:type="dxa"/>
        <w:tblLook w:val="04A0"/>
      </w:tblPr>
      <w:tblGrid>
        <w:gridCol w:w="1720"/>
        <w:gridCol w:w="6797"/>
        <w:gridCol w:w="1560"/>
      </w:tblGrid>
      <w:tr w:rsidR="000C78FC" w:rsidRPr="000C78FC" w:rsidTr="000C78FC">
        <w:trPr>
          <w:trHeight w:val="564"/>
        </w:trPr>
        <w:tc>
          <w:tcPr>
            <w:tcW w:w="1720" w:type="dxa"/>
            <w:tcBorders>
              <w:top w:val="single" w:sz="4" w:space="0" w:color="000000"/>
              <w:left w:val="single" w:sz="4" w:space="0" w:color="000000"/>
              <w:bottom w:val="nil"/>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Серия</w:t>
            </w:r>
          </w:p>
        </w:tc>
        <w:tc>
          <w:tcPr>
            <w:tcW w:w="6797" w:type="dxa"/>
            <w:tcBorders>
              <w:top w:val="single" w:sz="4" w:space="0" w:color="000000"/>
              <w:left w:val="nil"/>
              <w:bottom w:val="nil"/>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Наименование</w:t>
            </w:r>
          </w:p>
        </w:tc>
        <w:tc>
          <w:tcPr>
            <w:tcW w:w="1560" w:type="dxa"/>
            <w:tcBorders>
              <w:top w:val="single" w:sz="4" w:space="0" w:color="000000"/>
              <w:left w:val="nil"/>
              <w:bottom w:val="nil"/>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н/ч</w:t>
            </w:r>
          </w:p>
        </w:tc>
      </w:tr>
      <w:tr w:rsidR="000C78FC" w:rsidRPr="000C78FC" w:rsidTr="000C78FC">
        <w:trPr>
          <w:trHeight w:val="1455"/>
        </w:trPr>
        <w:tc>
          <w:tcPr>
            <w:tcW w:w="1720"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AS-TRONIC </w:t>
            </w:r>
          </w:p>
        </w:tc>
        <w:tc>
          <w:tcPr>
            <w:tcW w:w="6797" w:type="dxa"/>
            <w:tcBorders>
              <w:top w:val="single" w:sz="8" w:space="0" w:color="auto"/>
              <w:left w:val="single" w:sz="4" w:space="0" w:color="000000"/>
              <w:bottom w:val="nil"/>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AS-TRONIC 12AS-1630/12AS-1930/12AS-2330/12AS-2530/12AS-2540/12AS-2740/12AS-2940/12AS-3140/16AS-2230/16AS-2630 (</w:t>
            </w:r>
            <w:r w:rsidRPr="000C78FC">
              <w:rPr>
                <w:rFonts w:ascii="Arial" w:hAnsi="Arial" w:cs="Arial"/>
                <w:b/>
                <w:bCs/>
                <w:color w:val="555555"/>
                <w:sz w:val="22"/>
                <w:szCs w:val="22"/>
              </w:rPr>
              <w:t>БЕЗ</w:t>
            </w:r>
            <w:r w:rsidRPr="000C78FC">
              <w:rPr>
                <w:rFonts w:ascii="Arial" w:hAnsi="Arial" w:cs="Arial"/>
                <w:b/>
                <w:bCs/>
                <w:color w:val="555555"/>
                <w:sz w:val="22"/>
                <w:szCs w:val="22"/>
                <w:lang w:val="en-US"/>
              </w:rPr>
              <w:t xml:space="preserve"> </w:t>
            </w:r>
            <w:r w:rsidRPr="000C78FC">
              <w:rPr>
                <w:rFonts w:ascii="Arial" w:hAnsi="Arial" w:cs="Arial"/>
                <w:b/>
                <w:bCs/>
                <w:color w:val="555555"/>
                <w:sz w:val="22"/>
                <w:szCs w:val="22"/>
              </w:rPr>
              <w:t>БЛОКА</w:t>
            </w:r>
            <w:r w:rsidRPr="000C78FC">
              <w:rPr>
                <w:rFonts w:ascii="Arial" w:hAnsi="Arial" w:cs="Arial"/>
                <w:b/>
                <w:bCs/>
                <w:color w:val="555555"/>
                <w:sz w:val="22"/>
                <w:szCs w:val="22"/>
                <w:lang w:val="en-US"/>
              </w:rPr>
              <w:t xml:space="preserve"> </w:t>
            </w:r>
            <w:r w:rsidRPr="000C78FC">
              <w:rPr>
                <w:rFonts w:ascii="Arial" w:hAnsi="Arial" w:cs="Arial"/>
                <w:b/>
                <w:bCs/>
                <w:color w:val="555555"/>
                <w:sz w:val="22"/>
                <w:szCs w:val="22"/>
              </w:rPr>
              <w:t>УПРАВЛЕНИЯ</w:t>
            </w:r>
            <w:r w:rsidRPr="000C78FC">
              <w:rPr>
                <w:rFonts w:ascii="Arial" w:hAnsi="Arial" w:cs="Arial"/>
                <w:b/>
                <w:bCs/>
                <w:color w:val="555555"/>
                <w:sz w:val="22"/>
                <w:szCs w:val="22"/>
                <w:lang w:val="en-US"/>
              </w:rPr>
              <w:t>)</w:t>
            </w:r>
          </w:p>
        </w:tc>
        <w:tc>
          <w:tcPr>
            <w:tcW w:w="1560" w:type="dxa"/>
            <w:tcBorders>
              <w:top w:val="single" w:sz="8" w:space="0" w:color="auto"/>
              <w:left w:val="nil"/>
              <w:bottom w:val="nil"/>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38</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6</w:t>
            </w:r>
          </w:p>
        </w:tc>
      </w:tr>
      <w:tr w:rsidR="000C78FC" w:rsidRPr="000C78FC" w:rsidTr="000C78FC">
        <w:trPr>
          <w:trHeight w:val="975"/>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825"/>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Блок управления AS-TRONIC</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8</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4"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4" w:space="0" w:color="auto"/>
              <w:bottom w:val="single" w:sz="8" w:space="0" w:color="auto"/>
              <w:right w:val="single" w:sz="4" w:space="0" w:color="auto"/>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8" w:space="0" w:color="auto"/>
              <w:right w:val="single" w:sz="4" w:space="0" w:color="auto"/>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2</w:t>
            </w:r>
          </w:p>
        </w:tc>
      </w:tr>
      <w:tr w:rsidR="000C78FC" w:rsidRPr="000C78FC" w:rsidTr="000C78FC">
        <w:trPr>
          <w:trHeight w:val="300"/>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Интардер</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ИНТАРДЕР</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11</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2</w:t>
            </w:r>
          </w:p>
        </w:tc>
      </w:tr>
      <w:tr w:rsidR="000C78FC" w:rsidRPr="000C78FC" w:rsidTr="000C78FC">
        <w:trPr>
          <w:trHeight w:val="2040"/>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TRANSMATIC-WSK</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TRANSMATIC-WSK  12AS-1630/12AS-1930/12AS-2330/12AS-2530/12AS-2540/12AS-2740/12AS-2940/12AS-3140/16AS-2230/16AS-2630 (</w:t>
            </w:r>
            <w:r w:rsidRPr="000C78FC">
              <w:rPr>
                <w:rFonts w:ascii="Arial" w:hAnsi="Arial" w:cs="Arial"/>
                <w:b/>
                <w:bCs/>
                <w:color w:val="555555"/>
                <w:sz w:val="22"/>
                <w:szCs w:val="22"/>
              </w:rPr>
              <w:t>БЕЗ</w:t>
            </w:r>
            <w:r w:rsidRPr="000C78FC">
              <w:rPr>
                <w:rFonts w:ascii="Arial" w:hAnsi="Arial" w:cs="Arial"/>
                <w:b/>
                <w:bCs/>
                <w:color w:val="555555"/>
                <w:sz w:val="22"/>
                <w:szCs w:val="22"/>
                <w:lang w:val="en-US"/>
              </w:rPr>
              <w:t xml:space="preserve"> </w:t>
            </w:r>
            <w:r w:rsidRPr="000C78FC">
              <w:rPr>
                <w:rFonts w:ascii="Arial" w:hAnsi="Arial" w:cs="Arial"/>
                <w:b/>
                <w:bCs/>
                <w:color w:val="555555"/>
                <w:sz w:val="22"/>
                <w:szCs w:val="22"/>
              </w:rPr>
              <w:t>БЛОКА</w:t>
            </w:r>
            <w:r w:rsidRPr="000C78FC">
              <w:rPr>
                <w:rFonts w:ascii="Arial" w:hAnsi="Arial" w:cs="Arial"/>
                <w:b/>
                <w:bCs/>
                <w:color w:val="555555"/>
                <w:sz w:val="22"/>
                <w:szCs w:val="22"/>
                <w:lang w:val="en-US"/>
              </w:rPr>
              <w:t xml:space="preserve"> </w:t>
            </w:r>
            <w:r w:rsidRPr="000C78FC">
              <w:rPr>
                <w:rFonts w:ascii="Arial" w:hAnsi="Arial" w:cs="Arial"/>
                <w:b/>
                <w:bCs/>
                <w:color w:val="555555"/>
                <w:sz w:val="22"/>
                <w:szCs w:val="22"/>
              </w:rPr>
              <w:t>УПРАВЛЕНИЯ</w:t>
            </w:r>
            <w:r w:rsidRPr="000C78FC">
              <w:rPr>
                <w:rFonts w:ascii="Arial" w:hAnsi="Arial" w:cs="Arial"/>
                <w:b/>
                <w:bCs/>
                <w:color w:val="555555"/>
                <w:sz w:val="22"/>
                <w:szCs w:val="22"/>
                <w:lang w:val="en-US"/>
              </w:rPr>
              <w:t>)</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65</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18</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21</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20</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6</w:t>
            </w:r>
          </w:p>
        </w:tc>
      </w:tr>
      <w:tr w:rsidR="000C78FC" w:rsidRPr="000C78FC" w:rsidTr="000C78FC">
        <w:trPr>
          <w:trHeight w:val="765"/>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300"/>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Блок WSK</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Блок WSK</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26</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7</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1110"/>
        </w:trPr>
        <w:tc>
          <w:tcPr>
            <w:tcW w:w="1720" w:type="dxa"/>
            <w:vMerge w:val="restart"/>
            <w:tcBorders>
              <w:top w:val="nil"/>
              <w:left w:val="single" w:sz="4" w:space="0" w:color="000000"/>
              <w:bottom w:val="nil"/>
              <w:right w:val="nil"/>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ECOMAT</w:t>
            </w: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ECOMAT 1/2 HP-500/HP-590/HP-600/HP-502/HP-592/HP-602</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39</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11</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4</w:t>
            </w:r>
          </w:p>
        </w:tc>
      </w:tr>
      <w:tr w:rsidR="000C78FC" w:rsidRPr="000C78FC" w:rsidTr="000C78FC">
        <w:trPr>
          <w:trHeight w:val="9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9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ECOMAT 4 HP-504/HP-594/HP-604</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39</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12</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11</w:t>
            </w:r>
          </w:p>
        </w:tc>
      </w:tr>
      <w:tr w:rsidR="000C78FC" w:rsidRPr="000C78FC" w:rsidTr="000C78FC">
        <w:trPr>
          <w:trHeight w:val="300"/>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4</w:t>
            </w:r>
          </w:p>
        </w:tc>
      </w:tr>
      <w:tr w:rsidR="000C78FC" w:rsidRPr="000C78FC" w:rsidTr="000C78FC">
        <w:trPr>
          <w:trHeight w:val="1095"/>
        </w:trPr>
        <w:tc>
          <w:tcPr>
            <w:tcW w:w="1720" w:type="dxa"/>
            <w:vMerge/>
            <w:tcBorders>
              <w:top w:val="nil"/>
              <w:left w:val="single" w:sz="4" w:space="0" w:color="000000"/>
              <w:bottom w:val="nil"/>
              <w:right w:val="nil"/>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single" w:sz="8" w:space="0" w:color="auto"/>
              <w:bottom w:val="nil"/>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nil"/>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1170"/>
        </w:trPr>
        <w:tc>
          <w:tcPr>
            <w:tcW w:w="1720"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lastRenderedPageBreak/>
              <w:t>ECOLIFE</w:t>
            </w:r>
          </w:p>
        </w:tc>
        <w:tc>
          <w:tcPr>
            <w:tcW w:w="6797" w:type="dxa"/>
            <w:tcBorders>
              <w:top w:val="single" w:sz="8" w:space="0" w:color="auto"/>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ECOLIFE 6AP-1000/6AP-1200/6AP-1400/6AP-1700/6AP-2000/6AP-2100</w:t>
            </w:r>
          </w:p>
        </w:tc>
        <w:tc>
          <w:tcPr>
            <w:tcW w:w="1560" w:type="dxa"/>
            <w:tcBorders>
              <w:top w:val="single" w:sz="8" w:space="0" w:color="auto"/>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48</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15</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15</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15</w:t>
            </w:r>
          </w:p>
        </w:tc>
      </w:tr>
      <w:tr w:rsidR="000C78FC" w:rsidRPr="000C78FC" w:rsidTr="000C78FC">
        <w:trPr>
          <w:trHeight w:val="30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960"/>
        </w:trPr>
        <w:tc>
          <w:tcPr>
            <w:tcW w:w="1720" w:type="dxa"/>
            <w:vMerge/>
            <w:tcBorders>
              <w:top w:val="single" w:sz="8" w:space="0" w:color="auto"/>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915"/>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HL</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HL 2AVG-105/2AVG-107/2HL-100/2HL-250/2HL-270/2HL-290</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24</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6</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7</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3</w:t>
            </w:r>
          </w:p>
        </w:tc>
      </w:tr>
      <w:tr w:rsidR="000C78FC" w:rsidRPr="000C78FC" w:rsidTr="000C78FC">
        <w:trPr>
          <w:trHeight w:val="84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4</w:t>
            </w:r>
          </w:p>
        </w:tc>
      </w:tr>
      <w:tr w:rsidR="000C78FC" w:rsidRPr="000C78FC" w:rsidTr="000C78FC">
        <w:trPr>
          <w:trHeight w:val="1650"/>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ERGOPOWER</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rPr>
            </w:pPr>
            <w:r w:rsidRPr="000C78FC">
              <w:rPr>
                <w:rFonts w:ascii="Arial" w:hAnsi="Arial" w:cs="Arial"/>
                <w:b/>
                <w:bCs/>
                <w:color w:val="555555"/>
                <w:sz w:val="22"/>
                <w:szCs w:val="22"/>
              </w:rPr>
              <w:t>ERGOPOWER 5WG-94/5WG-98/6WG-115/6WG-150/6WG-160/6WG-180/6WG-181/6WG-190/6WG-200/6WG-201/6WG-210/6WG-310</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54</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17</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16</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17</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4</w:t>
            </w:r>
          </w:p>
        </w:tc>
      </w:tr>
      <w:tr w:rsidR="000C78FC" w:rsidRPr="000C78FC" w:rsidTr="000C78FC">
        <w:trPr>
          <w:trHeight w:val="945"/>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tr w:rsidR="000C78FC" w:rsidRPr="000C78FC" w:rsidTr="000C78FC">
        <w:trPr>
          <w:trHeight w:val="1485"/>
        </w:trPr>
        <w:tc>
          <w:tcPr>
            <w:tcW w:w="1720" w:type="dxa"/>
            <w:vMerge w:val="restart"/>
            <w:tcBorders>
              <w:top w:val="nil"/>
              <w:left w:val="single" w:sz="8" w:space="0" w:color="auto"/>
              <w:bottom w:val="single" w:sz="8" w:space="0" w:color="000000"/>
              <w:right w:val="single" w:sz="4" w:space="0" w:color="000000"/>
            </w:tcBorders>
            <w:shd w:val="clear" w:color="000000" w:fill="FFFFFF"/>
            <w:vAlign w:val="center"/>
            <w:hideMark/>
          </w:tcPr>
          <w:p w:rsidR="000C78FC" w:rsidRPr="000C78FC" w:rsidRDefault="000C78FC" w:rsidP="000C78FC">
            <w:pPr>
              <w:jc w:val="center"/>
              <w:rPr>
                <w:rFonts w:ascii="Arial" w:hAnsi="Arial" w:cs="Arial"/>
                <w:color w:val="555555"/>
                <w:sz w:val="22"/>
                <w:szCs w:val="22"/>
              </w:rPr>
            </w:pPr>
            <w:r w:rsidRPr="000C78FC">
              <w:rPr>
                <w:rFonts w:ascii="Arial" w:hAnsi="Arial" w:cs="Arial"/>
                <w:color w:val="555555"/>
                <w:sz w:val="22"/>
                <w:szCs w:val="22"/>
              </w:rPr>
              <w:t>POWERSHIFT</w:t>
            </w: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b/>
                <w:bCs/>
                <w:color w:val="555555"/>
                <w:sz w:val="22"/>
                <w:szCs w:val="22"/>
                <w:lang w:val="en-US"/>
              </w:rPr>
            </w:pPr>
            <w:r w:rsidRPr="000C78FC">
              <w:rPr>
                <w:rFonts w:ascii="Arial" w:hAnsi="Arial" w:cs="Arial"/>
                <w:b/>
                <w:bCs/>
                <w:color w:val="555555"/>
                <w:sz w:val="22"/>
                <w:szCs w:val="22"/>
                <w:lang w:val="en-US"/>
              </w:rPr>
              <w:t>POWERSHIFT 4WG-94/4WG-98/4WG-130/4WG-160/4WG-180190/4WG-200/4WG-210/4WG-260/261/4WG-308/4WG-310</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b/>
                <w:bCs/>
                <w:color w:val="555555"/>
                <w:sz w:val="22"/>
                <w:szCs w:val="22"/>
              </w:rPr>
            </w:pPr>
            <w:r w:rsidRPr="000C78FC">
              <w:rPr>
                <w:rFonts w:ascii="Arial" w:hAnsi="Arial" w:cs="Arial"/>
                <w:b/>
                <w:bCs/>
                <w:color w:val="555555"/>
                <w:sz w:val="22"/>
                <w:szCs w:val="22"/>
              </w:rPr>
              <w:t>60</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Разборка, мойка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19</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Дефектовка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18</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Сборка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19</w:t>
            </w:r>
          </w:p>
        </w:tc>
      </w:tr>
      <w:tr w:rsidR="000C78FC" w:rsidRPr="000C78FC" w:rsidTr="000C78FC">
        <w:trPr>
          <w:trHeight w:val="300"/>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w:t>
            </w:r>
          </w:p>
        </w:tc>
        <w:tc>
          <w:tcPr>
            <w:tcW w:w="1560" w:type="dxa"/>
            <w:tcBorders>
              <w:top w:val="nil"/>
              <w:left w:val="nil"/>
              <w:bottom w:val="single" w:sz="4" w:space="0" w:color="000000"/>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4</w:t>
            </w:r>
          </w:p>
        </w:tc>
      </w:tr>
      <w:tr w:rsidR="000C78FC" w:rsidRPr="000C78FC" w:rsidTr="000C78FC">
        <w:trPr>
          <w:trHeight w:val="975"/>
        </w:trPr>
        <w:tc>
          <w:tcPr>
            <w:tcW w:w="1720" w:type="dxa"/>
            <w:vMerge/>
            <w:tcBorders>
              <w:top w:val="nil"/>
              <w:left w:val="single" w:sz="8" w:space="0" w:color="auto"/>
              <w:bottom w:val="single" w:sz="8" w:space="0" w:color="000000"/>
              <w:right w:val="single" w:sz="4" w:space="0" w:color="000000"/>
            </w:tcBorders>
            <w:vAlign w:val="center"/>
            <w:hideMark/>
          </w:tcPr>
          <w:p w:rsidR="000C78FC" w:rsidRPr="000C78FC" w:rsidRDefault="000C78FC" w:rsidP="000C78FC">
            <w:pPr>
              <w:rPr>
                <w:rFonts w:ascii="Arial" w:hAnsi="Arial" w:cs="Arial"/>
                <w:color w:val="555555"/>
                <w:sz w:val="22"/>
                <w:szCs w:val="22"/>
              </w:rPr>
            </w:pPr>
          </w:p>
        </w:tc>
        <w:tc>
          <w:tcPr>
            <w:tcW w:w="6797"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rPr>
                <w:rFonts w:ascii="Arial" w:hAnsi="Arial" w:cs="Arial"/>
                <w:color w:val="555555"/>
                <w:sz w:val="22"/>
                <w:szCs w:val="22"/>
              </w:rPr>
            </w:pPr>
            <w:r w:rsidRPr="000C78FC">
              <w:rPr>
                <w:rFonts w:ascii="Arial" w:hAnsi="Arial" w:cs="Arial"/>
                <w:color w:val="555555"/>
                <w:sz w:val="22"/>
                <w:szCs w:val="22"/>
              </w:rPr>
              <w:t>Обкатка агрегата без ремонта (снятие параметров)</w:t>
            </w:r>
          </w:p>
        </w:tc>
        <w:tc>
          <w:tcPr>
            <w:tcW w:w="1560" w:type="dxa"/>
            <w:tcBorders>
              <w:top w:val="nil"/>
              <w:left w:val="nil"/>
              <w:bottom w:val="single" w:sz="8" w:space="0" w:color="auto"/>
              <w:right w:val="single" w:sz="4" w:space="0" w:color="000000"/>
            </w:tcBorders>
            <w:shd w:val="clear" w:color="000000" w:fill="FFFFFF"/>
            <w:vAlign w:val="center"/>
            <w:hideMark/>
          </w:tcPr>
          <w:p w:rsidR="000C78FC" w:rsidRPr="000C78FC" w:rsidRDefault="000C78FC" w:rsidP="000C78FC">
            <w:pPr>
              <w:jc w:val="right"/>
              <w:rPr>
                <w:rFonts w:ascii="Arial" w:hAnsi="Arial" w:cs="Arial"/>
                <w:color w:val="555555"/>
                <w:sz w:val="22"/>
                <w:szCs w:val="22"/>
              </w:rPr>
            </w:pPr>
            <w:r w:rsidRPr="000C78FC">
              <w:rPr>
                <w:rFonts w:ascii="Arial" w:hAnsi="Arial" w:cs="Arial"/>
                <w:color w:val="555555"/>
                <w:sz w:val="22"/>
                <w:szCs w:val="22"/>
              </w:rPr>
              <w:t>8</w:t>
            </w:r>
          </w:p>
        </w:tc>
      </w:tr>
      <w:bookmarkEnd w:id="0"/>
      <w:bookmarkEnd w:id="1"/>
    </w:tbl>
    <w:p w:rsidR="000C78FC" w:rsidRDefault="000C78FC" w:rsidP="004C1108">
      <w:pPr>
        <w:widowControl w:val="0"/>
        <w:autoSpaceDE w:val="0"/>
        <w:autoSpaceDN w:val="0"/>
        <w:adjustRightInd w:val="0"/>
        <w:ind w:right="1"/>
        <w:jc w:val="both"/>
        <w:rPr>
          <w:rFonts w:eastAsiaTheme="minorHAnsi"/>
          <w:color w:val="000000"/>
          <w:lang w:eastAsia="en-US"/>
        </w:rPr>
      </w:pPr>
    </w:p>
    <w:sectPr w:rsidR="000C78FC" w:rsidSect="008E33B4">
      <w:pgSz w:w="11906" w:h="16838"/>
      <w:pgMar w:top="567" w:right="567"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703" w:rsidRDefault="000D3703" w:rsidP="00EB5957">
      <w:r>
        <w:separator/>
      </w:r>
    </w:p>
  </w:endnote>
  <w:endnote w:type="continuationSeparator" w:id="1">
    <w:p w:rsidR="000D3703" w:rsidRDefault="000D3703" w:rsidP="00EB5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703" w:rsidRDefault="000D3703" w:rsidP="00EB5957">
      <w:r>
        <w:separator/>
      </w:r>
    </w:p>
  </w:footnote>
  <w:footnote w:type="continuationSeparator" w:id="1">
    <w:p w:rsidR="000D3703" w:rsidRDefault="000D3703" w:rsidP="00EB5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882221"/>
    <w:multiLevelType w:val="hybridMultilevel"/>
    <w:tmpl w:val="30A8F1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C42C7"/>
    <w:multiLevelType w:val="multilevel"/>
    <w:tmpl w:val="FBF6A124"/>
    <w:lvl w:ilvl="0">
      <w:start w:val="1"/>
      <w:numFmt w:val="decimal"/>
      <w:lvlText w:val="%1."/>
      <w:lvlJc w:val="left"/>
      <w:pPr>
        <w:ind w:left="1069" w:hanging="360"/>
      </w:pPr>
      <w:rPr>
        <w:rFonts w:hint="default"/>
      </w:rPr>
    </w:lvl>
    <w:lvl w:ilvl="1">
      <w:start w:val="7"/>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nsid w:val="22E26B6F"/>
    <w:multiLevelType w:val="multilevel"/>
    <w:tmpl w:val="BF0E031A"/>
    <w:lvl w:ilvl="0">
      <w:start w:val="9"/>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2EA111CF"/>
    <w:multiLevelType w:val="hybridMultilevel"/>
    <w:tmpl w:val="287C86A2"/>
    <w:lvl w:ilvl="0" w:tplc="7438192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FA874F1"/>
    <w:multiLevelType w:val="hybridMultilevel"/>
    <w:tmpl w:val="A7247FFE"/>
    <w:lvl w:ilvl="0" w:tplc="5A8662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F87ABD"/>
    <w:multiLevelType w:val="multilevel"/>
    <w:tmpl w:val="F86A964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67D1DB5"/>
    <w:multiLevelType w:val="hybridMultilevel"/>
    <w:tmpl w:val="331AD1BA"/>
    <w:lvl w:ilvl="0" w:tplc="58424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055CC3"/>
    <w:multiLevelType w:val="multilevel"/>
    <w:tmpl w:val="E0329134"/>
    <w:lvl w:ilvl="0">
      <w:start w:val="1"/>
      <w:numFmt w:val="decimal"/>
      <w:lvlText w:val="%1."/>
      <w:lvlJc w:val="left"/>
      <w:pPr>
        <w:ind w:left="360" w:hanging="360"/>
      </w:pPr>
      <w:rPr>
        <w:rFonts w:hint="default"/>
      </w:rPr>
    </w:lvl>
    <w:lvl w:ilvl="1">
      <w:start w:val="1"/>
      <w:numFmt w:val="decimal"/>
      <w:lvlText w:val="2.%2."/>
      <w:lvlJc w:val="left"/>
      <w:pPr>
        <w:ind w:left="1283" w:hanging="432"/>
      </w:pPr>
      <w:rPr>
        <w:rFonts w:ascii="Times New Roman" w:hAnsi="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4F0495C"/>
    <w:multiLevelType w:val="hybridMultilevel"/>
    <w:tmpl w:val="309AE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C953D0"/>
    <w:multiLevelType w:val="hybridMultilevel"/>
    <w:tmpl w:val="E116AABA"/>
    <w:lvl w:ilvl="0" w:tplc="4970E634">
      <w:start w:val="1"/>
      <w:numFmt w:val="decimal"/>
      <w:lvlText w:val="%1."/>
      <w:lvlJc w:val="left"/>
      <w:pPr>
        <w:ind w:left="720" w:hanging="360"/>
      </w:pPr>
      <w:rPr>
        <w:rFonts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0041E0"/>
    <w:multiLevelType w:val="multilevel"/>
    <w:tmpl w:val="ED06B080"/>
    <w:lvl w:ilvl="0">
      <w:start w:val="4"/>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BA97F96"/>
    <w:multiLevelType w:val="multilevel"/>
    <w:tmpl w:val="D0387E9C"/>
    <w:lvl w:ilvl="0">
      <w:start w:val="6"/>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0"/>
  </w:num>
  <w:num w:numId="2">
    <w:abstractNumId w:val="4"/>
  </w:num>
  <w:num w:numId="3">
    <w:abstractNumId w:val="8"/>
  </w:num>
  <w:num w:numId="4">
    <w:abstractNumId w:val="0"/>
  </w:num>
  <w:num w:numId="5">
    <w:abstractNumId w:val="1"/>
  </w:num>
  <w:num w:numId="6">
    <w:abstractNumId w:val="7"/>
  </w:num>
  <w:num w:numId="7">
    <w:abstractNumId w:val="2"/>
  </w:num>
  <w:num w:numId="8">
    <w:abstractNumId w:val="5"/>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60648"/>
    <w:rsid w:val="00012FB6"/>
    <w:rsid w:val="00016CF3"/>
    <w:rsid w:val="00030FD5"/>
    <w:rsid w:val="0004270F"/>
    <w:rsid w:val="00042AF7"/>
    <w:rsid w:val="00051B7E"/>
    <w:rsid w:val="000568C9"/>
    <w:rsid w:val="00061BA5"/>
    <w:rsid w:val="00070C2D"/>
    <w:rsid w:val="0007213B"/>
    <w:rsid w:val="000723AA"/>
    <w:rsid w:val="00077888"/>
    <w:rsid w:val="00081C90"/>
    <w:rsid w:val="00086778"/>
    <w:rsid w:val="000941BC"/>
    <w:rsid w:val="000A2755"/>
    <w:rsid w:val="000A753F"/>
    <w:rsid w:val="000B2C11"/>
    <w:rsid w:val="000B41B8"/>
    <w:rsid w:val="000B78A5"/>
    <w:rsid w:val="000C746B"/>
    <w:rsid w:val="000C78FC"/>
    <w:rsid w:val="000D3703"/>
    <w:rsid w:val="000E5366"/>
    <w:rsid w:val="000F5458"/>
    <w:rsid w:val="00100CBE"/>
    <w:rsid w:val="00100CEC"/>
    <w:rsid w:val="00103A68"/>
    <w:rsid w:val="0010507B"/>
    <w:rsid w:val="001105E1"/>
    <w:rsid w:val="00111262"/>
    <w:rsid w:val="00122D38"/>
    <w:rsid w:val="00123F2B"/>
    <w:rsid w:val="00134729"/>
    <w:rsid w:val="0014057D"/>
    <w:rsid w:val="00145093"/>
    <w:rsid w:val="00152A83"/>
    <w:rsid w:val="0015378B"/>
    <w:rsid w:val="00160648"/>
    <w:rsid w:val="00160893"/>
    <w:rsid w:val="00167A44"/>
    <w:rsid w:val="00174D56"/>
    <w:rsid w:val="00187199"/>
    <w:rsid w:val="001A6D75"/>
    <w:rsid w:val="001A73B5"/>
    <w:rsid w:val="001B2DF5"/>
    <w:rsid w:val="001B4FEC"/>
    <w:rsid w:val="001C0B6F"/>
    <w:rsid w:val="001C39E4"/>
    <w:rsid w:val="001C7821"/>
    <w:rsid w:val="001D2443"/>
    <w:rsid w:val="001E7A79"/>
    <w:rsid w:val="001F1223"/>
    <w:rsid w:val="001F1BA7"/>
    <w:rsid w:val="001F1E5A"/>
    <w:rsid w:val="001F4D16"/>
    <w:rsid w:val="00204CD2"/>
    <w:rsid w:val="00204F02"/>
    <w:rsid w:val="00211EF3"/>
    <w:rsid w:val="00224F1A"/>
    <w:rsid w:val="00227ABD"/>
    <w:rsid w:val="00234996"/>
    <w:rsid w:val="00235226"/>
    <w:rsid w:val="00240C45"/>
    <w:rsid w:val="0024547E"/>
    <w:rsid w:val="00252C12"/>
    <w:rsid w:val="00270619"/>
    <w:rsid w:val="0027189A"/>
    <w:rsid w:val="00272EFC"/>
    <w:rsid w:val="00275A4B"/>
    <w:rsid w:val="00276D20"/>
    <w:rsid w:val="00280137"/>
    <w:rsid w:val="002819FD"/>
    <w:rsid w:val="00292D6A"/>
    <w:rsid w:val="002965E3"/>
    <w:rsid w:val="00297028"/>
    <w:rsid w:val="00297A33"/>
    <w:rsid w:val="002A37BF"/>
    <w:rsid w:val="002B416A"/>
    <w:rsid w:val="002C2EFA"/>
    <w:rsid w:val="002C7AC5"/>
    <w:rsid w:val="002D5911"/>
    <w:rsid w:val="002E0499"/>
    <w:rsid w:val="002E29B2"/>
    <w:rsid w:val="002E3E77"/>
    <w:rsid w:val="002E4AE2"/>
    <w:rsid w:val="002F2486"/>
    <w:rsid w:val="003022D6"/>
    <w:rsid w:val="00304437"/>
    <w:rsid w:val="00305554"/>
    <w:rsid w:val="0031173B"/>
    <w:rsid w:val="00311D64"/>
    <w:rsid w:val="00317826"/>
    <w:rsid w:val="003178BF"/>
    <w:rsid w:val="003361C0"/>
    <w:rsid w:val="003434E1"/>
    <w:rsid w:val="003520FB"/>
    <w:rsid w:val="00355BF8"/>
    <w:rsid w:val="00356D6C"/>
    <w:rsid w:val="003611AA"/>
    <w:rsid w:val="00362AA1"/>
    <w:rsid w:val="00365848"/>
    <w:rsid w:val="00367DC4"/>
    <w:rsid w:val="003748E2"/>
    <w:rsid w:val="00395DCF"/>
    <w:rsid w:val="00397597"/>
    <w:rsid w:val="00397606"/>
    <w:rsid w:val="003A2FB0"/>
    <w:rsid w:val="003B7752"/>
    <w:rsid w:val="003C55BF"/>
    <w:rsid w:val="003C5CFA"/>
    <w:rsid w:val="003C7442"/>
    <w:rsid w:val="003D50B7"/>
    <w:rsid w:val="003F1328"/>
    <w:rsid w:val="003F1361"/>
    <w:rsid w:val="003F1DEB"/>
    <w:rsid w:val="003F535C"/>
    <w:rsid w:val="00401B87"/>
    <w:rsid w:val="00401EFB"/>
    <w:rsid w:val="00402D33"/>
    <w:rsid w:val="00412014"/>
    <w:rsid w:val="00412E81"/>
    <w:rsid w:val="0041513E"/>
    <w:rsid w:val="00415D13"/>
    <w:rsid w:val="00416F3D"/>
    <w:rsid w:val="00421D72"/>
    <w:rsid w:val="00425261"/>
    <w:rsid w:val="00434EF2"/>
    <w:rsid w:val="00444369"/>
    <w:rsid w:val="00444509"/>
    <w:rsid w:val="0047099F"/>
    <w:rsid w:val="00485EB9"/>
    <w:rsid w:val="00490707"/>
    <w:rsid w:val="004B63B7"/>
    <w:rsid w:val="004C0217"/>
    <w:rsid w:val="004C1108"/>
    <w:rsid w:val="004C3226"/>
    <w:rsid w:val="004C71A1"/>
    <w:rsid w:val="004D0B6E"/>
    <w:rsid w:val="004D6EC1"/>
    <w:rsid w:val="004F33CB"/>
    <w:rsid w:val="004F758C"/>
    <w:rsid w:val="00501241"/>
    <w:rsid w:val="005029FC"/>
    <w:rsid w:val="00502F0A"/>
    <w:rsid w:val="0050387F"/>
    <w:rsid w:val="00504B78"/>
    <w:rsid w:val="0051241E"/>
    <w:rsid w:val="005162F5"/>
    <w:rsid w:val="00517536"/>
    <w:rsid w:val="00521A77"/>
    <w:rsid w:val="005327C7"/>
    <w:rsid w:val="005337F1"/>
    <w:rsid w:val="0053738C"/>
    <w:rsid w:val="00541A4E"/>
    <w:rsid w:val="00541F65"/>
    <w:rsid w:val="0054559C"/>
    <w:rsid w:val="00550206"/>
    <w:rsid w:val="00551817"/>
    <w:rsid w:val="00552C32"/>
    <w:rsid w:val="00553E8C"/>
    <w:rsid w:val="00554CD2"/>
    <w:rsid w:val="005612AA"/>
    <w:rsid w:val="00561732"/>
    <w:rsid w:val="00567952"/>
    <w:rsid w:val="00570FBC"/>
    <w:rsid w:val="00573091"/>
    <w:rsid w:val="00573E1D"/>
    <w:rsid w:val="00582047"/>
    <w:rsid w:val="00585E41"/>
    <w:rsid w:val="00590A54"/>
    <w:rsid w:val="00594293"/>
    <w:rsid w:val="005A2DDB"/>
    <w:rsid w:val="005B58F4"/>
    <w:rsid w:val="005B5F98"/>
    <w:rsid w:val="005D0FB7"/>
    <w:rsid w:val="005D132F"/>
    <w:rsid w:val="005D60EE"/>
    <w:rsid w:val="005D6B45"/>
    <w:rsid w:val="005D75FB"/>
    <w:rsid w:val="005E0A6C"/>
    <w:rsid w:val="005E18CE"/>
    <w:rsid w:val="005F5DC0"/>
    <w:rsid w:val="005F73AA"/>
    <w:rsid w:val="00611773"/>
    <w:rsid w:val="006146B8"/>
    <w:rsid w:val="006217F6"/>
    <w:rsid w:val="00626BF7"/>
    <w:rsid w:val="00626D7F"/>
    <w:rsid w:val="006341AB"/>
    <w:rsid w:val="00636281"/>
    <w:rsid w:val="00637216"/>
    <w:rsid w:val="00637F69"/>
    <w:rsid w:val="00656FFC"/>
    <w:rsid w:val="00660A21"/>
    <w:rsid w:val="00682F73"/>
    <w:rsid w:val="006834D1"/>
    <w:rsid w:val="0068448A"/>
    <w:rsid w:val="00685561"/>
    <w:rsid w:val="006928B5"/>
    <w:rsid w:val="00695C3B"/>
    <w:rsid w:val="00697348"/>
    <w:rsid w:val="006A11B2"/>
    <w:rsid w:val="006C3588"/>
    <w:rsid w:val="006C3763"/>
    <w:rsid w:val="006C4ACE"/>
    <w:rsid w:val="006D7346"/>
    <w:rsid w:val="00704525"/>
    <w:rsid w:val="0070466D"/>
    <w:rsid w:val="00706A93"/>
    <w:rsid w:val="00711DB3"/>
    <w:rsid w:val="00712FA0"/>
    <w:rsid w:val="0071615A"/>
    <w:rsid w:val="00716383"/>
    <w:rsid w:val="00723E3E"/>
    <w:rsid w:val="00724816"/>
    <w:rsid w:val="00724B46"/>
    <w:rsid w:val="00741A24"/>
    <w:rsid w:val="00743C54"/>
    <w:rsid w:val="0075014B"/>
    <w:rsid w:val="00754DFE"/>
    <w:rsid w:val="00756D87"/>
    <w:rsid w:val="0076473C"/>
    <w:rsid w:val="00765C43"/>
    <w:rsid w:val="0076760A"/>
    <w:rsid w:val="00770E02"/>
    <w:rsid w:val="00773DB4"/>
    <w:rsid w:val="00780B42"/>
    <w:rsid w:val="0078332F"/>
    <w:rsid w:val="00783762"/>
    <w:rsid w:val="00791290"/>
    <w:rsid w:val="00795533"/>
    <w:rsid w:val="007A0BB5"/>
    <w:rsid w:val="007A1C92"/>
    <w:rsid w:val="007A29FA"/>
    <w:rsid w:val="007A3C81"/>
    <w:rsid w:val="007A3CA9"/>
    <w:rsid w:val="007A420F"/>
    <w:rsid w:val="007B1D12"/>
    <w:rsid w:val="007B27CC"/>
    <w:rsid w:val="007C0025"/>
    <w:rsid w:val="007C0084"/>
    <w:rsid w:val="007C1756"/>
    <w:rsid w:val="007C3ADF"/>
    <w:rsid w:val="007D614E"/>
    <w:rsid w:val="007E1D92"/>
    <w:rsid w:val="007E3061"/>
    <w:rsid w:val="007E61C7"/>
    <w:rsid w:val="007F53E9"/>
    <w:rsid w:val="008036BD"/>
    <w:rsid w:val="008064A7"/>
    <w:rsid w:val="00817B5D"/>
    <w:rsid w:val="00817C88"/>
    <w:rsid w:val="00826664"/>
    <w:rsid w:val="00832C2E"/>
    <w:rsid w:val="00836686"/>
    <w:rsid w:val="00836DA3"/>
    <w:rsid w:val="00844D23"/>
    <w:rsid w:val="00845666"/>
    <w:rsid w:val="00845E82"/>
    <w:rsid w:val="00850E88"/>
    <w:rsid w:val="00863602"/>
    <w:rsid w:val="00872050"/>
    <w:rsid w:val="0087779C"/>
    <w:rsid w:val="00893A25"/>
    <w:rsid w:val="00893B26"/>
    <w:rsid w:val="00893DF4"/>
    <w:rsid w:val="0089462C"/>
    <w:rsid w:val="008A1733"/>
    <w:rsid w:val="008A1DE1"/>
    <w:rsid w:val="008A63AA"/>
    <w:rsid w:val="008B1558"/>
    <w:rsid w:val="008B2C2B"/>
    <w:rsid w:val="008B73C9"/>
    <w:rsid w:val="008C4655"/>
    <w:rsid w:val="008E33B4"/>
    <w:rsid w:val="008E35D4"/>
    <w:rsid w:val="008F5BB7"/>
    <w:rsid w:val="00901EE9"/>
    <w:rsid w:val="009113E3"/>
    <w:rsid w:val="009131D9"/>
    <w:rsid w:val="009372FB"/>
    <w:rsid w:val="00950AF5"/>
    <w:rsid w:val="00952FFC"/>
    <w:rsid w:val="00954091"/>
    <w:rsid w:val="00956537"/>
    <w:rsid w:val="00957C6A"/>
    <w:rsid w:val="00960656"/>
    <w:rsid w:val="00974E23"/>
    <w:rsid w:val="0099712C"/>
    <w:rsid w:val="009A4A90"/>
    <w:rsid w:val="009B335E"/>
    <w:rsid w:val="009B3C64"/>
    <w:rsid w:val="009B61CE"/>
    <w:rsid w:val="009C0EB4"/>
    <w:rsid w:val="009C39DE"/>
    <w:rsid w:val="009C6E23"/>
    <w:rsid w:val="009F16C4"/>
    <w:rsid w:val="009F4471"/>
    <w:rsid w:val="009F7D44"/>
    <w:rsid w:val="00A139EB"/>
    <w:rsid w:val="00A13F65"/>
    <w:rsid w:val="00A15C09"/>
    <w:rsid w:val="00A16414"/>
    <w:rsid w:val="00A223EC"/>
    <w:rsid w:val="00A276BA"/>
    <w:rsid w:val="00A357FB"/>
    <w:rsid w:val="00A370F1"/>
    <w:rsid w:val="00A42D74"/>
    <w:rsid w:val="00A44101"/>
    <w:rsid w:val="00A45D88"/>
    <w:rsid w:val="00A46C5D"/>
    <w:rsid w:val="00A54A5A"/>
    <w:rsid w:val="00A75C39"/>
    <w:rsid w:val="00A926CE"/>
    <w:rsid w:val="00AB1C76"/>
    <w:rsid w:val="00AB7486"/>
    <w:rsid w:val="00AC328F"/>
    <w:rsid w:val="00AC5128"/>
    <w:rsid w:val="00AD0B27"/>
    <w:rsid w:val="00AD0D1F"/>
    <w:rsid w:val="00AD3916"/>
    <w:rsid w:val="00AF041F"/>
    <w:rsid w:val="00AF35F1"/>
    <w:rsid w:val="00B02CA6"/>
    <w:rsid w:val="00B04ADE"/>
    <w:rsid w:val="00B06BE7"/>
    <w:rsid w:val="00B12213"/>
    <w:rsid w:val="00B23304"/>
    <w:rsid w:val="00B30556"/>
    <w:rsid w:val="00B33AB5"/>
    <w:rsid w:val="00B40AC8"/>
    <w:rsid w:val="00B44635"/>
    <w:rsid w:val="00B45B7C"/>
    <w:rsid w:val="00B520D7"/>
    <w:rsid w:val="00B6188E"/>
    <w:rsid w:val="00B6222D"/>
    <w:rsid w:val="00B63CD6"/>
    <w:rsid w:val="00B672A9"/>
    <w:rsid w:val="00B67D08"/>
    <w:rsid w:val="00B71B27"/>
    <w:rsid w:val="00B75423"/>
    <w:rsid w:val="00B77630"/>
    <w:rsid w:val="00B82CA9"/>
    <w:rsid w:val="00B85561"/>
    <w:rsid w:val="00B908EF"/>
    <w:rsid w:val="00BA1EE7"/>
    <w:rsid w:val="00BA451A"/>
    <w:rsid w:val="00BB264B"/>
    <w:rsid w:val="00BB3EC6"/>
    <w:rsid w:val="00BB480F"/>
    <w:rsid w:val="00BC1F02"/>
    <w:rsid w:val="00BC5DF4"/>
    <w:rsid w:val="00BD252B"/>
    <w:rsid w:val="00BD299D"/>
    <w:rsid w:val="00BE1B77"/>
    <w:rsid w:val="00BF26D7"/>
    <w:rsid w:val="00BF424C"/>
    <w:rsid w:val="00C010A7"/>
    <w:rsid w:val="00C02FBB"/>
    <w:rsid w:val="00C0599F"/>
    <w:rsid w:val="00C13653"/>
    <w:rsid w:val="00C138FE"/>
    <w:rsid w:val="00C14E8A"/>
    <w:rsid w:val="00C15DE3"/>
    <w:rsid w:val="00C26BA6"/>
    <w:rsid w:val="00C3007D"/>
    <w:rsid w:val="00C3587B"/>
    <w:rsid w:val="00C371BC"/>
    <w:rsid w:val="00C50816"/>
    <w:rsid w:val="00C5706E"/>
    <w:rsid w:val="00C60B6F"/>
    <w:rsid w:val="00C66466"/>
    <w:rsid w:val="00C66F11"/>
    <w:rsid w:val="00C702D4"/>
    <w:rsid w:val="00C74EC8"/>
    <w:rsid w:val="00C82DEC"/>
    <w:rsid w:val="00C8359E"/>
    <w:rsid w:val="00C855BA"/>
    <w:rsid w:val="00C902B1"/>
    <w:rsid w:val="00C970D2"/>
    <w:rsid w:val="00C97FFD"/>
    <w:rsid w:val="00CA3F35"/>
    <w:rsid w:val="00CB4AC5"/>
    <w:rsid w:val="00CC3265"/>
    <w:rsid w:val="00CC676E"/>
    <w:rsid w:val="00CD37A6"/>
    <w:rsid w:val="00CD6279"/>
    <w:rsid w:val="00CE2C2F"/>
    <w:rsid w:val="00CE2C91"/>
    <w:rsid w:val="00CE5854"/>
    <w:rsid w:val="00CE706F"/>
    <w:rsid w:val="00CF59B2"/>
    <w:rsid w:val="00CF59F9"/>
    <w:rsid w:val="00D0184B"/>
    <w:rsid w:val="00D0358F"/>
    <w:rsid w:val="00D06959"/>
    <w:rsid w:val="00D113D7"/>
    <w:rsid w:val="00D178DD"/>
    <w:rsid w:val="00D33389"/>
    <w:rsid w:val="00D35AF0"/>
    <w:rsid w:val="00D36BCC"/>
    <w:rsid w:val="00D40776"/>
    <w:rsid w:val="00D43EFA"/>
    <w:rsid w:val="00D44A49"/>
    <w:rsid w:val="00D44F55"/>
    <w:rsid w:val="00D543D0"/>
    <w:rsid w:val="00D5540D"/>
    <w:rsid w:val="00D62315"/>
    <w:rsid w:val="00D630A1"/>
    <w:rsid w:val="00D65FBB"/>
    <w:rsid w:val="00D71829"/>
    <w:rsid w:val="00D740D5"/>
    <w:rsid w:val="00D775C0"/>
    <w:rsid w:val="00D81E29"/>
    <w:rsid w:val="00D90894"/>
    <w:rsid w:val="00D90C1F"/>
    <w:rsid w:val="00D95F61"/>
    <w:rsid w:val="00DA172E"/>
    <w:rsid w:val="00DB1F56"/>
    <w:rsid w:val="00DB6C7F"/>
    <w:rsid w:val="00DC44E5"/>
    <w:rsid w:val="00DC473F"/>
    <w:rsid w:val="00DD29AC"/>
    <w:rsid w:val="00DD663A"/>
    <w:rsid w:val="00DF42F1"/>
    <w:rsid w:val="00DF6B69"/>
    <w:rsid w:val="00E12789"/>
    <w:rsid w:val="00E15D52"/>
    <w:rsid w:val="00E16187"/>
    <w:rsid w:val="00E262C5"/>
    <w:rsid w:val="00E31BC9"/>
    <w:rsid w:val="00E507AC"/>
    <w:rsid w:val="00E5346B"/>
    <w:rsid w:val="00E56039"/>
    <w:rsid w:val="00E56129"/>
    <w:rsid w:val="00E56B15"/>
    <w:rsid w:val="00E601C6"/>
    <w:rsid w:val="00E60B0B"/>
    <w:rsid w:val="00E62B20"/>
    <w:rsid w:val="00E65B73"/>
    <w:rsid w:val="00E7167B"/>
    <w:rsid w:val="00E8211D"/>
    <w:rsid w:val="00E85D5E"/>
    <w:rsid w:val="00E94A8E"/>
    <w:rsid w:val="00E9747D"/>
    <w:rsid w:val="00EA305D"/>
    <w:rsid w:val="00EB0738"/>
    <w:rsid w:val="00EB202E"/>
    <w:rsid w:val="00EB56AE"/>
    <w:rsid w:val="00EB5957"/>
    <w:rsid w:val="00EC0C21"/>
    <w:rsid w:val="00EC2B14"/>
    <w:rsid w:val="00EC3ED4"/>
    <w:rsid w:val="00EC561A"/>
    <w:rsid w:val="00ED1C58"/>
    <w:rsid w:val="00EE3CEA"/>
    <w:rsid w:val="00EF2D36"/>
    <w:rsid w:val="00F00177"/>
    <w:rsid w:val="00F46273"/>
    <w:rsid w:val="00F463C0"/>
    <w:rsid w:val="00F6142C"/>
    <w:rsid w:val="00F642A7"/>
    <w:rsid w:val="00F67355"/>
    <w:rsid w:val="00F67D77"/>
    <w:rsid w:val="00F7585D"/>
    <w:rsid w:val="00F77AA9"/>
    <w:rsid w:val="00F8260E"/>
    <w:rsid w:val="00F83F48"/>
    <w:rsid w:val="00F847C5"/>
    <w:rsid w:val="00F9330D"/>
    <w:rsid w:val="00FA6F4C"/>
    <w:rsid w:val="00FB3066"/>
    <w:rsid w:val="00FB7647"/>
    <w:rsid w:val="00FE7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6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B76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60648"/>
    <w:pPr>
      <w:keepNext/>
      <w:widowControl w:val="0"/>
      <w:autoSpaceDE w:val="0"/>
      <w:autoSpaceDN w:val="0"/>
      <w:adjustRightInd w:val="0"/>
      <w:jc w:val="center"/>
      <w:outlineLvl w:val="1"/>
    </w:pPr>
    <w:rPr>
      <w:b/>
      <w:bCs/>
      <w:sz w:val="28"/>
      <w:szCs w:val="28"/>
    </w:rPr>
  </w:style>
  <w:style w:type="paragraph" w:styleId="3">
    <w:name w:val="heading 3"/>
    <w:basedOn w:val="a"/>
    <w:next w:val="a"/>
    <w:link w:val="30"/>
    <w:uiPriority w:val="9"/>
    <w:semiHidden/>
    <w:unhideWhenUsed/>
    <w:qFormat/>
    <w:rsid w:val="00D178D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FB76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647"/>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160648"/>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
    <w:semiHidden/>
    <w:rsid w:val="00FB7647"/>
    <w:rPr>
      <w:rFonts w:asciiTheme="majorHAnsi" w:eastAsiaTheme="majorEastAsia" w:hAnsiTheme="majorHAnsi" w:cstheme="majorBidi"/>
      <w:i/>
      <w:iCs/>
      <w:color w:val="365F91" w:themeColor="accent1" w:themeShade="BF"/>
      <w:sz w:val="24"/>
      <w:szCs w:val="24"/>
      <w:lang w:eastAsia="ru-RU"/>
    </w:rPr>
  </w:style>
  <w:style w:type="paragraph" w:customStyle="1" w:styleId="ConsPlusNormal">
    <w:name w:val="ConsPlusNormal"/>
    <w:link w:val="ConsPlusNormal0"/>
    <w:rsid w:val="001606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60648"/>
    <w:rPr>
      <w:rFonts w:ascii="Arial" w:eastAsia="Times New Roman" w:hAnsi="Arial" w:cs="Arial"/>
      <w:sz w:val="20"/>
      <w:szCs w:val="20"/>
      <w:lang w:eastAsia="ru-RU"/>
    </w:rPr>
  </w:style>
  <w:style w:type="paragraph" w:styleId="a3">
    <w:name w:val="List Paragraph"/>
    <w:basedOn w:val="a"/>
    <w:link w:val="a4"/>
    <w:uiPriority w:val="34"/>
    <w:qFormat/>
    <w:rsid w:val="00160648"/>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Абзац списка Знак"/>
    <w:link w:val="a3"/>
    <w:uiPriority w:val="34"/>
    <w:locked/>
    <w:rsid w:val="00582047"/>
  </w:style>
  <w:style w:type="table" w:styleId="a5">
    <w:name w:val="Table Grid"/>
    <w:basedOn w:val="a1"/>
    <w:uiPriority w:val="59"/>
    <w:rsid w:val="001606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qFormat/>
    <w:rsid w:val="00305554"/>
    <w:pPr>
      <w:spacing w:after="0" w:line="240" w:lineRule="auto"/>
    </w:pPr>
    <w:rPr>
      <w:rFonts w:ascii="Times New Roman" w:eastAsia="Calibri" w:hAnsi="Times New Roman" w:cs="Times New Roman"/>
      <w:sz w:val="28"/>
      <w:szCs w:val="28"/>
    </w:rPr>
  </w:style>
  <w:style w:type="character" w:customStyle="1" w:styleId="a7">
    <w:name w:val="Без интервала Знак"/>
    <w:link w:val="a6"/>
    <w:locked/>
    <w:rsid w:val="00305554"/>
    <w:rPr>
      <w:rFonts w:ascii="Times New Roman" w:eastAsia="Calibri" w:hAnsi="Times New Roman" w:cs="Times New Roman"/>
      <w:sz w:val="28"/>
      <w:szCs w:val="28"/>
    </w:rPr>
  </w:style>
  <w:style w:type="paragraph" w:styleId="a8">
    <w:name w:val="header"/>
    <w:basedOn w:val="a"/>
    <w:link w:val="a9"/>
    <w:uiPriority w:val="99"/>
    <w:unhideWhenUsed/>
    <w:rsid w:val="00EB5957"/>
    <w:pPr>
      <w:tabs>
        <w:tab w:val="center" w:pos="4677"/>
        <w:tab w:val="right" w:pos="9355"/>
      </w:tabs>
    </w:pPr>
  </w:style>
  <w:style w:type="character" w:customStyle="1" w:styleId="a9">
    <w:name w:val="Верхний колонтитул Знак"/>
    <w:basedOn w:val="a0"/>
    <w:link w:val="a8"/>
    <w:uiPriority w:val="99"/>
    <w:rsid w:val="00EB595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B5957"/>
    <w:pPr>
      <w:tabs>
        <w:tab w:val="center" w:pos="4677"/>
        <w:tab w:val="right" w:pos="9355"/>
      </w:tabs>
    </w:pPr>
  </w:style>
  <w:style w:type="character" w:customStyle="1" w:styleId="ab">
    <w:name w:val="Нижний колонтитул Знак"/>
    <w:basedOn w:val="a0"/>
    <w:link w:val="aa"/>
    <w:uiPriority w:val="99"/>
    <w:rsid w:val="00EB5957"/>
    <w:rPr>
      <w:rFonts w:ascii="Times New Roman" w:eastAsia="Times New Roman" w:hAnsi="Times New Roman" w:cs="Times New Roman"/>
      <w:sz w:val="24"/>
      <w:szCs w:val="24"/>
      <w:lang w:eastAsia="ru-RU"/>
    </w:rPr>
  </w:style>
  <w:style w:type="paragraph" w:customStyle="1" w:styleId="western">
    <w:name w:val="western"/>
    <w:basedOn w:val="a"/>
    <w:rsid w:val="00582047"/>
    <w:pPr>
      <w:spacing w:before="100" w:beforeAutospacing="1" w:after="119"/>
    </w:pPr>
    <w:rPr>
      <w:rFonts w:ascii="Times New Roman CYR" w:hAnsi="Times New Roman CYR" w:cs="Times New Roman CYR"/>
      <w:color w:val="000000"/>
    </w:rPr>
  </w:style>
  <w:style w:type="character" w:styleId="ac">
    <w:name w:val="Hyperlink"/>
    <w:basedOn w:val="a0"/>
    <w:uiPriority w:val="99"/>
    <w:unhideWhenUsed/>
    <w:rsid w:val="00582047"/>
    <w:rPr>
      <w:color w:val="0000FF"/>
      <w:u w:val="single"/>
    </w:rPr>
  </w:style>
  <w:style w:type="character" w:styleId="ad">
    <w:name w:val="FollowedHyperlink"/>
    <w:basedOn w:val="a0"/>
    <w:uiPriority w:val="99"/>
    <w:semiHidden/>
    <w:unhideWhenUsed/>
    <w:rsid w:val="00FB7647"/>
    <w:rPr>
      <w:color w:val="800080"/>
      <w:u w:val="single"/>
    </w:rPr>
  </w:style>
  <w:style w:type="paragraph" w:customStyle="1" w:styleId="font5">
    <w:name w:val="font5"/>
    <w:basedOn w:val="a"/>
    <w:rsid w:val="00FB7647"/>
    <w:pPr>
      <w:spacing w:before="100" w:beforeAutospacing="1" w:after="100" w:afterAutospacing="1"/>
    </w:pPr>
    <w:rPr>
      <w:color w:val="000000"/>
      <w:sz w:val="20"/>
      <w:szCs w:val="20"/>
    </w:rPr>
  </w:style>
  <w:style w:type="paragraph" w:customStyle="1" w:styleId="font6">
    <w:name w:val="font6"/>
    <w:basedOn w:val="a"/>
    <w:rsid w:val="00FB7647"/>
    <w:pPr>
      <w:spacing w:before="100" w:beforeAutospacing="1" w:after="100" w:afterAutospacing="1"/>
    </w:pPr>
    <w:rPr>
      <w:b/>
      <w:bCs/>
      <w:color w:val="000000"/>
      <w:sz w:val="20"/>
      <w:szCs w:val="20"/>
    </w:rPr>
  </w:style>
  <w:style w:type="paragraph" w:customStyle="1" w:styleId="xl65">
    <w:name w:val="xl65"/>
    <w:basedOn w:val="a"/>
    <w:rsid w:val="00FB7647"/>
    <w:pPr>
      <w:spacing w:before="100" w:beforeAutospacing="1" w:after="100" w:afterAutospacing="1"/>
    </w:pPr>
    <w:rPr>
      <w:sz w:val="20"/>
      <w:szCs w:val="20"/>
    </w:rPr>
  </w:style>
  <w:style w:type="paragraph" w:customStyle="1" w:styleId="xl66">
    <w:name w:val="xl66"/>
    <w:basedOn w:val="a"/>
    <w:rsid w:val="00FB7647"/>
    <w:pPr>
      <w:spacing w:before="100" w:beforeAutospacing="1" w:after="100" w:afterAutospacing="1"/>
      <w:textAlignment w:val="center"/>
    </w:pPr>
    <w:rPr>
      <w:sz w:val="20"/>
      <w:szCs w:val="20"/>
    </w:rPr>
  </w:style>
  <w:style w:type="paragraph" w:customStyle="1" w:styleId="xl67">
    <w:name w:val="xl67"/>
    <w:basedOn w:val="a"/>
    <w:rsid w:val="00FB7647"/>
    <w:pPr>
      <w:spacing w:before="100" w:beforeAutospacing="1" w:after="100" w:afterAutospacing="1"/>
      <w:textAlignment w:val="center"/>
    </w:pPr>
    <w:rPr>
      <w:b/>
      <w:bCs/>
      <w:sz w:val="20"/>
      <w:szCs w:val="20"/>
    </w:rPr>
  </w:style>
  <w:style w:type="paragraph" w:customStyle="1" w:styleId="xl68">
    <w:name w:val="xl68"/>
    <w:basedOn w:val="a"/>
    <w:rsid w:val="00FB7647"/>
    <w:pPr>
      <w:spacing w:before="100" w:beforeAutospacing="1" w:after="100" w:afterAutospacing="1"/>
    </w:pPr>
    <w:rPr>
      <w:sz w:val="20"/>
      <w:szCs w:val="20"/>
    </w:rPr>
  </w:style>
  <w:style w:type="paragraph" w:customStyle="1" w:styleId="xl69">
    <w:name w:val="xl69"/>
    <w:basedOn w:val="a"/>
    <w:rsid w:val="00FB7647"/>
    <w:pPr>
      <w:spacing w:before="100" w:beforeAutospacing="1" w:after="100" w:afterAutospacing="1"/>
    </w:pPr>
    <w:rPr>
      <w:b/>
      <w:bCs/>
      <w:sz w:val="20"/>
      <w:szCs w:val="20"/>
    </w:rPr>
  </w:style>
  <w:style w:type="paragraph" w:customStyle="1" w:styleId="xl70">
    <w:name w:val="xl70"/>
    <w:basedOn w:val="a"/>
    <w:rsid w:val="00FB7647"/>
    <w:pPr>
      <w:spacing w:before="100" w:beforeAutospacing="1" w:after="100" w:afterAutospacing="1"/>
      <w:jc w:val="center"/>
    </w:pPr>
    <w:rPr>
      <w:b/>
      <w:bCs/>
      <w:sz w:val="20"/>
      <w:szCs w:val="20"/>
    </w:rPr>
  </w:style>
  <w:style w:type="paragraph" w:customStyle="1" w:styleId="xl71">
    <w:name w:val="xl71"/>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2">
    <w:name w:val="xl72"/>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73">
    <w:name w:val="xl73"/>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u w:val="single"/>
    </w:rPr>
  </w:style>
  <w:style w:type="paragraph" w:customStyle="1" w:styleId="xl74">
    <w:name w:val="xl74"/>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a"/>
    <w:rsid w:val="00FB764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a"/>
    <w:rsid w:val="00FB764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9">
    <w:name w:val="xl79"/>
    <w:basedOn w:val="a"/>
    <w:rsid w:val="00FB764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1">
    <w:name w:val="xl81"/>
    <w:basedOn w:val="a"/>
    <w:rsid w:val="00FB7647"/>
    <w:pPr>
      <w:spacing w:before="100" w:beforeAutospacing="1" w:after="100" w:afterAutospacing="1"/>
      <w:jc w:val="right"/>
    </w:pPr>
    <w:rPr>
      <w:sz w:val="20"/>
      <w:szCs w:val="20"/>
    </w:rPr>
  </w:style>
  <w:style w:type="paragraph" w:customStyle="1" w:styleId="xl82">
    <w:name w:val="xl82"/>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3">
    <w:name w:val="xl83"/>
    <w:basedOn w:val="a"/>
    <w:rsid w:val="00FB764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4">
    <w:name w:val="xl84"/>
    <w:basedOn w:val="a"/>
    <w:rsid w:val="00FB7647"/>
    <w:pPr>
      <w:pBdr>
        <w:top w:val="single" w:sz="4" w:space="0" w:color="auto"/>
      </w:pBdr>
      <w:spacing w:before="100" w:beforeAutospacing="1" w:after="100" w:afterAutospacing="1"/>
    </w:pPr>
    <w:rPr>
      <w:b/>
      <w:bCs/>
      <w:sz w:val="20"/>
      <w:szCs w:val="20"/>
    </w:rPr>
  </w:style>
  <w:style w:type="paragraph" w:styleId="ae">
    <w:name w:val="Body Text Indent"/>
    <w:basedOn w:val="a"/>
    <w:link w:val="af"/>
    <w:uiPriority w:val="99"/>
    <w:rsid w:val="00FB7647"/>
    <w:pPr>
      <w:widowControl w:val="0"/>
      <w:autoSpaceDE w:val="0"/>
      <w:autoSpaceDN w:val="0"/>
      <w:adjustRightInd w:val="0"/>
      <w:spacing w:after="120" w:line="360" w:lineRule="auto"/>
      <w:ind w:left="283" w:firstLine="720"/>
      <w:jc w:val="both"/>
    </w:pPr>
  </w:style>
  <w:style w:type="character" w:customStyle="1" w:styleId="af">
    <w:name w:val="Основной текст с отступом Знак"/>
    <w:basedOn w:val="a0"/>
    <w:link w:val="ae"/>
    <w:uiPriority w:val="99"/>
    <w:rsid w:val="00FB7647"/>
    <w:rPr>
      <w:rFonts w:ascii="Times New Roman" w:eastAsia="Times New Roman" w:hAnsi="Times New Roman" w:cs="Times New Roman"/>
      <w:sz w:val="24"/>
      <w:szCs w:val="24"/>
      <w:lang w:eastAsia="ru-RU"/>
    </w:rPr>
  </w:style>
  <w:style w:type="paragraph" w:styleId="31">
    <w:name w:val="Body Text Indent 3"/>
    <w:basedOn w:val="a"/>
    <w:link w:val="32"/>
    <w:uiPriority w:val="99"/>
    <w:rsid w:val="00FB7647"/>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FB7647"/>
    <w:rPr>
      <w:rFonts w:ascii="Times New Roman" w:eastAsia="Times New Roman" w:hAnsi="Times New Roman" w:cs="Times New Roman"/>
      <w:sz w:val="28"/>
      <w:szCs w:val="28"/>
      <w:lang w:eastAsia="ru-RU"/>
    </w:rPr>
  </w:style>
  <w:style w:type="paragraph" w:styleId="af0">
    <w:name w:val="Body Text"/>
    <w:basedOn w:val="a"/>
    <w:link w:val="11"/>
    <w:rsid w:val="00FB7647"/>
    <w:pPr>
      <w:widowControl w:val="0"/>
      <w:autoSpaceDE w:val="0"/>
      <w:autoSpaceDN w:val="0"/>
      <w:adjustRightInd w:val="0"/>
      <w:jc w:val="both"/>
    </w:pPr>
    <w:rPr>
      <w:color w:val="000000"/>
      <w:sz w:val="28"/>
      <w:szCs w:val="28"/>
    </w:rPr>
  </w:style>
  <w:style w:type="character" w:customStyle="1" w:styleId="11">
    <w:name w:val="Основной текст Знак1"/>
    <w:link w:val="af0"/>
    <w:rsid w:val="00FB7647"/>
    <w:rPr>
      <w:rFonts w:ascii="Times New Roman" w:eastAsia="Times New Roman" w:hAnsi="Times New Roman" w:cs="Times New Roman"/>
      <w:color w:val="000000"/>
      <w:sz w:val="28"/>
      <w:szCs w:val="28"/>
      <w:lang w:eastAsia="ru-RU"/>
    </w:rPr>
  </w:style>
  <w:style w:type="character" w:customStyle="1" w:styleId="af1">
    <w:name w:val="Основной текст Знак"/>
    <w:basedOn w:val="a0"/>
    <w:uiPriority w:val="99"/>
    <w:semiHidden/>
    <w:rsid w:val="00FB7647"/>
    <w:rPr>
      <w:rFonts w:ascii="Times New Roman" w:eastAsia="Times New Roman" w:hAnsi="Times New Roman" w:cs="Times New Roman"/>
      <w:sz w:val="24"/>
      <w:szCs w:val="24"/>
      <w:lang w:eastAsia="ru-RU"/>
    </w:rPr>
  </w:style>
  <w:style w:type="paragraph" w:styleId="21">
    <w:name w:val="Body Text Indent 2"/>
    <w:basedOn w:val="a"/>
    <w:link w:val="22"/>
    <w:rsid w:val="00FB7647"/>
    <w:pPr>
      <w:widowControl w:val="0"/>
      <w:autoSpaceDE w:val="0"/>
      <w:autoSpaceDN w:val="0"/>
      <w:adjustRightInd w:val="0"/>
      <w:ind w:firstLine="360"/>
      <w:jc w:val="both"/>
    </w:pPr>
    <w:rPr>
      <w:color w:val="000000"/>
      <w:spacing w:val="-1"/>
      <w:sz w:val="28"/>
      <w:szCs w:val="28"/>
    </w:rPr>
  </w:style>
  <w:style w:type="character" w:customStyle="1" w:styleId="22">
    <w:name w:val="Основной текст с отступом 2 Знак"/>
    <w:basedOn w:val="a0"/>
    <w:link w:val="21"/>
    <w:rsid w:val="00FB7647"/>
    <w:rPr>
      <w:rFonts w:ascii="Times New Roman" w:eastAsia="Times New Roman" w:hAnsi="Times New Roman" w:cs="Times New Roman"/>
      <w:color w:val="000000"/>
      <w:spacing w:val="-1"/>
      <w:sz w:val="28"/>
      <w:szCs w:val="28"/>
      <w:lang w:eastAsia="ru-RU"/>
    </w:rPr>
  </w:style>
  <w:style w:type="paragraph" w:styleId="af2">
    <w:name w:val="footnote text"/>
    <w:basedOn w:val="a"/>
    <w:link w:val="af3"/>
    <w:rsid w:val="00FB7647"/>
    <w:rPr>
      <w:sz w:val="20"/>
      <w:szCs w:val="20"/>
    </w:rPr>
  </w:style>
  <w:style w:type="character" w:customStyle="1" w:styleId="af3">
    <w:name w:val="Текст сноски Знак"/>
    <w:basedOn w:val="a0"/>
    <w:link w:val="af2"/>
    <w:rsid w:val="00FB7647"/>
    <w:rPr>
      <w:rFonts w:ascii="Times New Roman" w:eastAsia="Times New Roman" w:hAnsi="Times New Roman" w:cs="Times New Roman"/>
      <w:sz w:val="20"/>
      <w:szCs w:val="20"/>
      <w:lang w:eastAsia="ru-RU"/>
    </w:rPr>
  </w:style>
  <w:style w:type="character" w:styleId="af4">
    <w:name w:val="footnote reference"/>
    <w:basedOn w:val="a0"/>
    <w:rsid w:val="00FB7647"/>
    <w:rPr>
      <w:vertAlign w:val="superscript"/>
    </w:rPr>
  </w:style>
  <w:style w:type="paragraph" w:customStyle="1" w:styleId="ConsNormal">
    <w:name w:val="ConsNormal"/>
    <w:rsid w:val="00950AF5"/>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950AF5"/>
    <w:pPr>
      <w:spacing w:before="100" w:after="100"/>
      <w:jc w:val="center"/>
    </w:pPr>
  </w:style>
  <w:style w:type="paragraph" w:customStyle="1" w:styleId="33">
    <w:name w:val="Стиль3"/>
    <w:basedOn w:val="21"/>
    <w:rsid w:val="00950AF5"/>
    <w:pPr>
      <w:tabs>
        <w:tab w:val="num" w:pos="1209"/>
        <w:tab w:val="num" w:pos="1440"/>
      </w:tabs>
      <w:autoSpaceDE/>
      <w:autoSpaceDN/>
      <w:ind w:left="1209" w:hanging="720"/>
    </w:pPr>
    <w:rPr>
      <w:color w:val="auto"/>
      <w:spacing w:val="0"/>
      <w:sz w:val="24"/>
      <w:szCs w:val="24"/>
    </w:rPr>
  </w:style>
  <w:style w:type="paragraph" w:customStyle="1" w:styleId="ConsNormal0">
    <w:name w:val="ConsNormal Знак"/>
    <w:link w:val="ConsNormal1"/>
    <w:rsid w:val="00950AF5"/>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950AF5"/>
    <w:rPr>
      <w:rFonts w:ascii="Arial" w:eastAsia="Times New Roman" w:hAnsi="Arial" w:cs="Times New Roman"/>
      <w:sz w:val="24"/>
      <w:szCs w:val="24"/>
      <w:lang w:eastAsia="ru-RU"/>
    </w:rPr>
  </w:style>
  <w:style w:type="paragraph" w:styleId="af5">
    <w:name w:val="Balloon Text"/>
    <w:basedOn w:val="a"/>
    <w:link w:val="af6"/>
    <w:uiPriority w:val="99"/>
    <w:semiHidden/>
    <w:unhideWhenUsed/>
    <w:rsid w:val="0004270F"/>
    <w:rPr>
      <w:rFonts w:ascii="Segoe UI" w:hAnsi="Segoe UI" w:cs="Segoe UI"/>
      <w:sz w:val="18"/>
      <w:szCs w:val="18"/>
    </w:rPr>
  </w:style>
  <w:style w:type="character" w:customStyle="1" w:styleId="af6">
    <w:name w:val="Текст выноски Знак"/>
    <w:basedOn w:val="a0"/>
    <w:link w:val="af5"/>
    <w:uiPriority w:val="99"/>
    <w:semiHidden/>
    <w:rsid w:val="0004270F"/>
    <w:rPr>
      <w:rFonts w:ascii="Segoe UI" w:eastAsia="Times New Roman" w:hAnsi="Segoe UI" w:cs="Segoe UI"/>
      <w:sz w:val="18"/>
      <w:szCs w:val="18"/>
      <w:lang w:eastAsia="ru-RU"/>
    </w:rPr>
  </w:style>
  <w:style w:type="character" w:customStyle="1" w:styleId="12">
    <w:name w:val="Неразрешенное упоминание1"/>
    <w:basedOn w:val="a0"/>
    <w:uiPriority w:val="99"/>
    <w:semiHidden/>
    <w:unhideWhenUsed/>
    <w:rsid w:val="00311D64"/>
    <w:rPr>
      <w:color w:val="605E5C"/>
      <w:shd w:val="clear" w:color="auto" w:fill="E1DFDD"/>
    </w:rPr>
  </w:style>
  <w:style w:type="character" w:customStyle="1" w:styleId="30">
    <w:name w:val="Заголовок 3 Знак"/>
    <w:basedOn w:val="a0"/>
    <w:link w:val="3"/>
    <w:uiPriority w:val="9"/>
    <w:semiHidden/>
    <w:rsid w:val="00D178DD"/>
    <w:rPr>
      <w:rFonts w:asciiTheme="majorHAnsi" w:eastAsiaTheme="majorEastAsia" w:hAnsiTheme="majorHAnsi" w:cstheme="majorBidi"/>
      <w:color w:val="243F60" w:themeColor="accent1" w:themeShade="7F"/>
      <w:sz w:val="24"/>
      <w:szCs w:val="24"/>
      <w:lang w:eastAsia="ru-RU"/>
    </w:rPr>
  </w:style>
  <w:style w:type="character" w:customStyle="1" w:styleId="23">
    <w:name w:val="Неразрешенное упоминание2"/>
    <w:basedOn w:val="a0"/>
    <w:uiPriority w:val="99"/>
    <w:semiHidden/>
    <w:unhideWhenUsed/>
    <w:rsid w:val="003C7442"/>
    <w:rPr>
      <w:color w:val="605E5C"/>
      <w:shd w:val="clear" w:color="auto" w:fill="E1DFDD"/>
    </w:rPr>
  </w:style>
  <w:style w:type="character" w:customStyle="1" w:styleId="UnresolvedMention">
    <w:name w:val="Unresolved Mention"/>
    <w:basedOn w:val="a0"/>
    <w:uiPriority w:val="99"/>
    <w:semiHidden/>
    <w:unhideWhenUsed/>
    <w:rsid w:val="00FE7004"/>
    <w:rPr>
      <w:color w:val="605E5C"/>
      <w:shd w:val="clear" w:color="auto" w:fill="E1DFDD"/>
    </w:rPr>
  </w:style>
  <w:style w:type="paragraph" w:customStyle="1" w:styleId="13">
    <w:name w:val="Обычный1"/>
    <w:rsid w:val="00EA305D"/>
    <w:pPr>
      <w:widowControl w:val="0"/>
      <w:snapToGrid w:val="0"/>
      <w:spacing w:after="0" w:line="300" w:lineRule="auto"/>
    </w:pPr>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divs>
    <w:div w:id="27924235">
      <w:bodyDiv w:val="1"/>
      <w:marLeft w:val="0"/>
      <w:marRight w:val="0"/>
      <w:marTop w:val="0"/>
      <w:marBottom w:val="0"/>
      <w:divBdr>
        <w:top w:val="none" w:sz="0" w:space="0" w:color="auto"/>
        <w:left w:val="none" w:sz="0" w:space="0" w:color="auto"/>
        <w:bottom w:val="none" w:sz="0" w:space="0" w:color="auto"/>
        <w:right w:val="none" w:sz="0" w:space="0" w:color="auto"/>
      </w:divBdr>
    </w:div>
    <w:div w:id="42874481">
      <w:bodyDiv w:val="1"/>
      <w:marLeft w:val="0"/>
      <w:marRight w:val="0"/>
      <w:marTop w:val="0"/>
      <w:marBottom w:val="0"/>
      <w:divBdr>
        <w:top w:val="none" w:sz="0" w:space="0" w:color="auto"/>
        <w:left w:val="none" w:sz="0" w:space="0" w:color="auto"/>
        <w:bottom w:val="none" w:sz="0" w:space="0" w:color="auto"/>
        <w:right w:val="none" w:sz="0" w:space="0" w:color="auto"/>
      </w:divBdr>
    </w:div>
    <w:div w:id="139082098">
      <w:bodyDiv w:val="1"/>
      <w:marLeft w:val="0"/>
      <w:marRight w:val="0"/>
      <w:marTop w:val="0"/>
      <w:marBottom w:val="0"/>
      <w:divBdr>
        <w:top w:val="none" w:sz="0" w:space="0" w:color="auto"/>
        <w:left w:val="none" w:sz="0" w:space="0" w:color="auto"/>
        <w:bottom w:val="none" w:sz="0" w:space="0" w:color="auto"/>
        <w:right w:val="none" w:sz="0" w:space="0" w:color="auto"/>
      </w:divBdr>
    </w:div>
    <w:div w:id="224218420">
      <w:bodyDiv w:val="1"/>
      <w:marLeft w:val="0"/>
      <w:marRight w:val="0"/>
      <w:marTop w:val="0"/>
      <w:marBottom w:val="0"/>
      <w:divBdr>
        <w:top w:val="none" w:sz="0" w:space="0" w:color="auto"/>
        <w:left w:val="none" w:sz="0" w:space="0" w:color="auto"/>
        <w:bottom w:val="none" w:sz="0" w:space="0" w:color="auto"/>
        <w:right w:val="none" w:sz="0" w:space="0" w:color="auto"/>
      </w:divBdr>
    </w:div>
    <w:div w:id="259878197">
      <w:bodyDiv w:val="1"/>
      <w:marLeft w:val="0"/>
      <w:marRight w:val="0"/>
      <w:marTop w:val="0"/>
      <w:marBottom w:val="0"/>
      <w:divBdr>
        <w:top w:val="none" w:sz="0" w:space="0" w:color="auto"/>
        <w:left w:val="none" w:sz="0" w:space="0" w:color="auto"/>
        <w:bottom w:val="none" w:sz="0" w:space="0" w:color="auto"/>
        <w:right w:val="none" w:sz="0" w:space="0" w:color="auto"/>
      </w:divBdr>
    </w:div>
    <w:div w:id="283969829">
      <w:bodyDiv w:val="1"/>
      <w:marLeft w:val="0"/>
      <w:marRight w:val="0"/>
      <w:marTop w:val="0"/>
      <w:marBottom w:val="0"/>
      <w:divBdr>
        <w:top w:val="none" w:sz="0" w:space="0" w:color="auto"/>
        <w:left w:val="none" w:sz="0" w:space="0" w:color="auto"/>
        <w:bottom w:val="none" w:sz="0" w:space="0" w:color="auto"/>
        <w:right w:val="none" w:sz="0" w:space="0" w:color="auto"/>
      </w:divBdr>
    </w:div>
    <w:div w:id="315492977">
      <w:bodyDiv w:val="1"/>
      <w:marLeft w:val="0"/>
      <w:marRight w:val="0"/>
      <w:marTop w:val="0"/>
      <w:marBottom w:val="0"/>
      <w:divBdr>
        <w:top w:val="none" w:sz="0" w:space="0" w:color="auto"/>
        <w:left w:val="none" w:sz="0" w:space="0" w:color="auto"/>
        <w:bottom w:val="none" w:sz="0" w:space="0" w:color="auto"/>
        <w:right w:val="none" w:sz="0" w:space="0" w:color="auto"/>
      </w:divBdr>
    </w:div>
    <w:div w:id="402796045">
      <w:bodyDiv w:val="1"/>
      <w:marLeft w:val="0"/>
      <w:marRight w:val="0"/>
      <w:marTop w:val="0"/>
      <w:marBottom w:val="0"/>
      <w:divBdr>
        <w:top w:val="none" w:sz="0" w:space="0" w:color="auto"/>
        <w:left w:val="none" w:sz="0" w:space="0" w:color="auto"/>
        <w:bottom w:val="none" w:sz="0" w:space="0" w:color="auto"/>
        <w:right w:val="none" w:sz="0" w:space="0" w:color="auto"/>
      </w:divBdr>
    </w:div>
    <w:div w:id="527719228">
      <w:bodyDiv w:val="1"/>
      <w:marLeft w:val="0"/>
      <w:marRight w:val="0"/>
      <w:marTop w:val="0"/>
      <w:marBottom w:val="0"/>
      <w:divBdr>
        <w:top w:val="none" w:sz="0" w:space="0" w:color="auto"/>
        <w:left w:val="none" w:sz="0" w:space="0" w:color="auto"/>
        <w:bottom w:val="none" w:sz="0" w:space="0" w:color="auto"/>
        <w:right w:val="none" w:sz="0" w:space="0" w:color="auto"/>
      </w:divBdr>
    </w:div>
    <w:div w:id="569853679">
      <w:bodyDiv w:val="1"/>
      <w:marLeft w:val="0"/>
      <w:marRight w:val="0"/>
      <w:marTop w:val="0"/>
      <w:marBottom w:val="0"/>
      <w:divBdr>
        <w:top w:val="none" w:sz="0" w:space="0" w:color="auto"/>
        <w:left w:val="none" w:sz="0" w:space="0" w:color="auto"/>
        <w:bottom w:val="none" w:sz="0" w:space="0" w:color="auto"/>
        <w:right w:val="none" w:sz="0" w:space="0" w:color="auto"/>
      </w:divBdr>
    </w:div>
    <w:div w:id="634454343">
      <w:bodyDiv w:val="1"/>
      <w:marLeft w:val="0"/>
      <w:marRight w:val="0"/>
      <w:marTop w:val="0"/>
      <w:marBottom w:val="0"/>
      <w:divBdr>
        <w:top w:val="none" w:sz="0" w:space="0" w:color="auto"/>
        <w:left w:val="none" w:sz="0" w:space="0" w:color="auto"/>
        <w:bottom w:val="none" w:sz="0" w:space="0" w:color="auto"/>
        <w:right w:val="none" w:sz="0" w:space="0" w:color="auto"/>
      </w:divBdr>
    </w:div>
    <w:div w:id="644091268">
      <w:bodyDiv w:val="1"/>
      <w:marLeft w:val="0"/>
      <w:marRight w:val="0"/>
      <w:marTop w:val="0"/>
      <w:marBottom w:val="0"/>
      <w:divBdr>
        <w:top w:val="none" w:sz="0" w:space="0" w:color="auto"/>
        <w:left w:val="none" w:sz="0" w:space="0" w:color="auto"/>
        <w:bottom w:val="none" w:sz="0" w:space="0" w:color="auto"/>
        <w:right w:val="none" w:sz="0" w:space="0" w:color="auto"/>
      </w:divBdr>
    </w:div>
    <w:div w:id="652218494">
      <w:bodyDiv w:val="1"/>
      <w:marLeft w:val="0"/>
      <w:marRight w:val="0"/>
      <w:marTop w:val="0"/>
      <w:marBottom w:val="0"/>
      <w:divBdr>
        <w:top w:val="none" w:sz="0" w:space="0" w:color="auto"/>
        <w:left w:val="none" w:sz="0" w:space="0" w:color="auto"/>
        <w:bottom w:val="none" w:sz="0" w:space="0" w:color="auto"/>
        <w:right w:val="none" w:sz="0" w:space="0" w:color="auto"/>
      </w:divBdr>
    </w:div>
    <w:div w:id="680863831">
      <w:bodyDiv w:val="1"/>
      <w:marLeft w:val="0"/>
      <w:marRight w:val="0"/>
      <w:marTop w:val="0"/>
      <w:marBottom w:val="0"/>
      <w:divBdr>
        <w:top w:val="none" w:sz="0" w:space="0" w:color="auto"/>
        <w:left w:val="none" w:sz="0" w:space="0" w:color="auto"/>
        <w:bottom w:val="none" w:sz="0" w:space="0" w:color="auto"/>
        <w:right w:val="none" w:sz="0" w:space="0" w:color="auto"/>
      </w:divBdr>
    </w:div>
    <w:div w:id="880439826">
      <w:bodyDiv w:val="1"/>
      <w:marLeft w:val="0"/>
      <w:marRight w:val="0"/>
      <w:marTop w:val="0"/>
      <w:marBottom w:val="0"/>
      <w:divBdr>
        <w:top w:val="none" w:sz="0" w:space="0" w:color="auto"/>
        <w:left w:val="none" w:sz="0" w:space="0" w:color="auto"/>
        <w:bottom w:val="none" w:sz="0" w:space="0" w:color="auto"/>
        <w:right w:val="none" w:sz="0" w:space="0" w:color="auto"/>
      </w:divBdr>
    </w:div>
    <w:div w:id="882062313">
      <w:bodyDiv w:val="1"/>
      <w:marLeft w:val="0"/>
      <w:marRight w:val="0"/>
      <w:marTop w:val="0"/>
      <w:marBottom w:val="0"/>
      <w:divBdr>
        <w:top w:val="none" w:sz="0" w:space="0" w:color="auto"/>
        <w:left w:val="none" w:sz="0" w:space="0" w:color="auto"/>
        <w:bottom w:val="none" w:sz="0" w:space="0" w:color="auto"/>
        <w:right w:val="none" w:sz="0" w:space="0" w:color="auto"/>
      </w:divBdr>
    </w:div>
    <w:div w:id="906260669">
      <w:bodyDiv w:val="1"/>
      <w:marLeft w:val="0"/>
      <w:marRight w:val="0"/>
      <w:marTop w:val="0"/>
      <w:marBottom w:val="0"/>
      <w:divBdr>
        <w:top w:val="none" w:sz="0" w:space="0" w:color="auto"/>
        <w:left w:val="none" w:sz="0" w:space="0" w:color="auto"/>
        <w:bottom w:val="none" w:sz="0" w:space="0" w:color="auto"/>
        <w:right w:val="none" w:sz="0" w:space="0" w:color="auto"/>
      </w:divBdr>
    </w:div>
    <w:div w:id="933436269">
      <w:bodyDiv w:val="1"/>
      <w:marLeft w:val="0"/>
      <w:marRight w:val="0"/>
      <w:marTop w:val="0"/>
      <w:marBottom w:val="0"/>
      <w:divBdr>
        <w:top w:val="none" w:sz="0" w:space="0" w:color="auto"/>
        <w:left w:val="none" w:sz="0" w:space="0" w:color="auto"/>
        <w:bottom w:val="none" w:sz="0" w:space="0" w:color="auto"/>
        <w:right w:val="none" w:sz="0" w:space="0" w:color="auto"/>
      </w:divBdr>
    </w:div>
    <w:div w:id="968124933">
      <w:bodyDiv w:val="1"/>
      <w:marLeft w:val="0"/>
      <w:marRight w:val="0"/>
      <w:marTop w:val="0"/>
      <w:marBottom w:val="0"/>
      <w:divBdr>
        <w:top w:val="none" w:sz="0" w:space="0" w:color="auto"/>
        <w:left w:val="none" w:sz="0" w:space="0" w:color="auto"/>
        <w:bottom w:val="none" w:sz="0" w:space="0" w:color="auto"/>
        <w:right w:val="none" w:sz="0" w:space="0" w:color="auto"/>
      </w:divBdr>
    </w:div>
    <w:div w:id="1018383956">
      <w:bodyDiv w:val="1"/>
      <w:marLeft w:val="0"/>
      <w:marRight w:val="0"/>
      <w:marTop w:val="0"/>
      <w:marBottom w:val="0"/>
      <w:divBdr>
        <w:top w:val="none" w:sz="0" w:space="0" w:color="auto"/>
        <w:left w:val="none" w:sz="0" w:space="0" w:color="auto"/>
        <w:bottom w:val="none" w:sz="0" w:space="0" w:color="auto"/>
        <w:right w:val="none" w:sz="0" w:space="0" w:color="auto"/>
      </w:divBdr>
    </w:div>
    <w:div w:id="1037389165">
      <w:bodyDiv w:val="1"/>
      <w:marLeft w:val="0"/>
      <w:marRight w:val="0"/>
      <w:marTop w:val="0"/>
      <w:marBottom w:val="0"/>
      <w:divBdr>
        <w:top w:val="none" w:sz="0" w:space="0" w:color="auto"/>
        <w:left w:val="none" w:sz="0" w:space="0" w:color="auto"/>
        <w:bottom w:val="none" w:sz="0" w:space="0" w:color="auto"/>
        <w:right w:val="none" w:sz="0" w:space="0" w:color="auto"/>
      </w:divBdr>
    </w:div>
    <w:div w:id="1076131461">
      <w:bodyDiv w:val="1"/>
      <w:marLeft w:val="0"/>
      <w:marRight w:val="0"/>
      <w:marTop w:val="0"/>
      <w:marBottom w:val="0"/>
      <w:divBdr>
        <w:top w:val="none" w:sz="0" w:space="0" w:color="auto"/>
        <w:left w:val="none" w:sz="0" w:space="0" w:color="auto"/>
        <w:bottom w:val="none" w:sz="0" w:space="0" w:color="auto"/>
        <w:right w:val="none" w:sz="0" w:space="0" w:color="auto"/>
      </w:divBdr>
    </w:div>
    <w:div w:id="1144203951">
      <w:bodyDiv w:val="1"/>
      <w:marLeft w:val="0"/>
      <w:marRight w:val="0"/>
      <w:marTop w:val="0"/>
      <w:marBottom w:val="0"/>
      <w:divBdr>
        <w:top w:val="none" w:sz="0" w:space="0" w:color="auto"/>
        <w:left w:val="none" w:sz="0" w:space="0" w:color="auto"/>
        <w:bottom w:val="none" w:sz="0" w:space="0" w:color="auto"/>
        <w:right w:val="none" w:sz="0" w:space="0" w:color="auto"/>
      </w:divBdr>
    </w:div>
    <w:div w:id="1159422925">
      <w:bodyDiv w:val="1"/>
      <w:marLeft w:val="0"/>
      <w:marRight w:val="0"/>
      <w:marTop w:val="0"/>
      <w:marBottom w:val="0"/>
      <w:divBdr>
        <w:top w:val="none" w:sz="0" w:space="0" w:color="auto"/>
        <w:left w:val="none" w:sz="0" w:space="0" w:color="auto"/>
        <w:bottom w:val="none" w:sz="0" w:space="0" w:color="auto"/>
        <w:right w:val="none" w:sz="0" w:space="0" w:color="auto"/>
      </w:divBdr>
    </w:div>
    <w:div w:id="1242911850">
      <w:bodyDiv w:val="1"/>
      <w:marLeft w:val="0"/>
      <w:marRight w:val="0"/>
      <w:marTop w:val="0"/>
      <w:marBottom w:val="0"/>
      <w:divBdr>
        <w:top w:val="none" w:sz="0" w:space="0" w:color="auto"/>
        <w:left w:val="none" w:sz="0" w:space="0" w:color="auto"/>
        <w:bottom w:val="none" w:sz="0" w:space="0" w:color="auto"/>
        <w:right w:val="none" w:sz="0" w:space="0" w:color="auto"/>
      </w:divBdr>
    </w:div>
    <w:div w:id="1290284165">
      <w:bodyDiv w:val="1"/>
      <w:marLeft w:val="0"/>
      <w:marRight w:val="0"/>
      <w:marTop w:val="0"/>
      <w:marBottom w:val="0"/>
      <w:divBdr>
        <w:top w:val="none" w:sz="0" w:space="0" w:color="auto"/>
        <w:left w:val="none" w:sz="0" w:space="0" w:color="auto"/>
        <w:bottom w:val="none" w:sz="0" w:space="0" w:color="auto"/>
        <w:right w:val="none" w:sz="0" w:space="0" w:color="auto"/>
      </w:divBdr>
    </w:div>
    <w:div w:id="1372076695">
      <w:bodyDiv w:val="1"/>
      <w:marLeft w:val="0"/>
      <w:marRight w:val="0"/>
      <w:marTop w:val="0"/>
      <w:marBottom w:val="0"/>
      <w:divBdr>
        <w:top w:val="none" w:sz="0" w:space="0" w:color="auto"/>
        <w:left w:val="none" w:sz="0" w:space="0" w:color="auto"/>
        <w:bottom w:val="none" w:sz="0" w:space="0" w:color="auto"/>
        <w:right w:val="none" w:sz="0" w:space="0" w:color="auto"/>
      </w:divBdr>
    </w:div>
    <w:div w:id="1538926402">
      <w:bodyDiv w:val="1"/>
      <w:marLeft w:val="0"/>
      <w:marRight w:val="0"/>
      <w:marTop w:val="0"/>
      <w:marBottom w:val="0"/>
      <w:divBdr>
        <w:top w:val="none" w:sz="0" w:space="0" w:color="auto"/>
        <w:left w:val="none" w:sz="0" w:space="0" w:color="auto"/>
        <w:bottom w:val="none" w:sz="0" w:space="0" w:color="auto"/>
        <w:right w:val="none" w:sz="0" w:space="0" w:color="auto"/>
      </w:divBdr>
    </w:div>
    <w:div w:id="1593008107">
      <w:bodyDiv w:val="1"/>
      <w:marLeft w:val="0"/>
      <w:marRight w:val="0"/>
      <w:marTop w:val="0"/>
      <w:marBottom w:val="0"/>
      <w:divBdr>
        <w:top w:val="none" w:sz="0" w:space="0" w:color="auto"/>
        <w:left w:val="none" w:sz="0" w:space="0" w:color="auto"/>
        <w:bottom w:val="none" w:sz="0" w:space="0" w:color="auto"/>
        <w:right w:val="none" w:sz="0" w:space="0" w:color="auto"/>
      </w:divBdr>
    </w:div>
    <w:div w:id="1743983032">
      <w:bodyDiv w:val="1"/>
      <w:marLeft w:val="0"/>
      <w:marRight w:val="0"/>
      <w:marTop w:val="0"/>
      <w:marBottom w:val="0"/>
      <w:divBdr>
        <w:top w:val="none" w:sz="0" w:space="0" w:color="auto"/>
        <w:left w:val="none" w:sz="0" w:space="0" w:color="auto"/>
        <w:bottom w:val="none" w:sz="0" w:space="0" w:color="auto"/>
        <w:right w:val="none" w:sz="0" w:space="0" w:color="auto"/>
      </w:divBdr>
    </w:div>
    <w:div w:id="1863399290">
      <w:bodyDiv w:val="1"/>
      <w:marLeft w:val="0"/>
      <w:marRight w:val="0"/>
      <w:marTop w:val="0"/>
      <w:marBottom w:val="0"/>
      <w:divBdr>
        <w:top w:val="none" w:sz="0" w:space="0" w:color="auto"/>
        <w:left w:val="none" w:sz="0" w:space="0" w:color="auto"/>
        <w:bottom w:val="none" w:sz="0" w:space="0" w:color="auto"/>
        <w:right w:val="none" w:sz="0" w:space="0" w:color="auto"/>
      </w:divBdr>
    </w:div>
    <w:div w:id="1882551828">
      <w:bodyDiv w:val="1"/>
      <w:marLeft w:val="0"/>
      <w:marRight w:val="0"/>
      <w:marTop w:val="0"/>
      <w:marBottom w:val="0"/>
      <w:divBdr>
        <w:top w:val="none" w:sz="0" w:space="0" w:color="auto"/>
        <w:left w:val="none" w:sz="0" w:space="0" w:color="auto"/>
        <w:bottom w:val="none" w:sz="0" w:space="0" w:color="auto"/>
        <w:right w:val="none" w:sz="0" w:space="0" w:color="auto"/>
      </w:divBdr>
    </w:div>
    <w:div w:id="1883059160">
      <w:bodyDiv w:val="1"/>
      <w:marLeft w:val="0"/>
      <w:marRight w:val="0"/>
      <w:marTop w:val="0"/>
      <w:marBottom w:val="0"/>
      <w:divBdr>
        <w:top w:val="none" w:sz="0" w:space="0" w:color="auto"/>
        <w:left w:val="none" w:sz="0" w:space="0" w:color="auto"/>
        <w:bottom w:val="none" w:sz="0" w:space="0" w:color="auto"/>
        <w:right w:val="none" w:sz="0" w:space="0" w:color="auto"/>
      </w:divBdr>
    </w:div>
    <w:div w:id="1921716052">
      <w:bodyDiv w:val="1"/>
      <w:marLeft w:val="0"/>
      <w:marRight w:val="0"/>
      <w:marTop w:val="0"/>
      <w:marBottom w:val="0"/>
      <w:divBdr>
        <w:top w:val="none" w:sz="0" w:space="0" w:color="auto"/>
        <w:left w:val="none" w:sz="0" w:space="0" w:color="auto"/>
        <w:bottom w:val="none" w:sz="0" w:space="0" w:color="auto"/>
        <w:right w:val="none" w:sz="0" w:space="0" w:color="auto"/>
      </w:divBdr>
    </w:div>
    <w:div w:id="1936672765">
      <w:bodyDiv w:val="1"/>
      <w:marLeft w:val="0"/>
      <w:marRight w:val="0"/>
      <w:marTop w:val="0"/>
      <w:marBottom w:val="0"/>
      <w:divBdr>
        <w:top w:val="none" w:sz="0" w:space="0" w:color="auto"/>
        <w:left w:val="none" w:sz="0" w:space="0" w:color="auto"/>
        <w:bottom w:val="none" w:sz="0" w:space="0" w:color="auto"/>
        <w:right w:val="none" w:sz="0" w:space="0" w:color="auto"/>
      </w:divBdr>
    </w:div>
    <w:div w:id="1990016058">
      <w:bodyDiv w:val="1"/>
      <w:marLeft w:val="0"/>
      <w:marRight w:val="0"/>
      <w:marTop w:val="0"/>
      <w:marBottom w:val="0"/>
      <w:divBdr>
        <w:top w:val="none" w:sz="0" w:space="0" w:color="auto"/>
        <w:left w:val="none" w:sz="0" w:space="0" w:color="auto"/>
        <w:bottom w:val="none" w:sz="0" w:space="0" w:color="auto"/>
        <w:right w:val="none" w:sz="0" w:space="0" w:color="auto"/>
      </w:divBdr>
    </w:div>
    <w:div w:id="2017148487">
      <w:bodyDiv w:val="1"/>
      <w:marLeft w:val="0"/>
      <w:marRight w:val="0"/>
      <w:marTop w:val="0"/>
      <w:marBottom w:val="0"/>
      <w:divBdr>
        <w:top w:val="none" w:sz="0" w:space="0" w:color="auto"/>
        <w:left w:val="none" w:sz="0" w:space="0" w:color="auto"/>
        <w:bottom w:val="none" w:sz="0" w:space="0" w:color="auto"/>
        <w:right w:val="none" w:sz="0" w:space="0" w:color="auto"/>
      </w:divBdr>
    </w:div>
    <w:div w:id="2061900430">
      <w:bodyDiv w:val="1"/>
      <w:marLeft w:val="0"/>
      <w:marRight w:val="0"/>
      <w:marTop w:val="0"/>
      <w:marBottom w:val="0"/>
      <w:divBdr>
        <w:top w:val="none" w:sz="0" w:space="0" w:color="auto"/>
        <w:left w:val="none" w:sz="0" w:space="0" w:color="auto"/>
        <w:bottom w:val="none" w:sz="0" w:space="0" w:color="auto"/>
        <w:right w:val="none" w:sz="0" w:space="0" w:color="auto"/>
      </w:divBdr>
    </w:div>
    <w:div w:id="20955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B65A-B1BB-4003-B4A2-3F85AE1D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4607</Words>
  <Characters>26260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UMZ</Company>
  <LinksUpToDate>false</LinksUpToDate>
  <CharactersWithSpaces>30806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Kibler</dc:creator>
  <cp:lastModifiedBy>sod117453222406@outlook.com</cp:lastModifiedBy>
  <cp:revision>9</cp:revision>
  <cp:lastPrinted>2023-07-03T08:23:00Z</cp:lastPrinted>
  <dcterms:created xsi:type="dcterms:W3CDTF">2023-10-18T06:11:00Z</dcterms:created>
  <dcterms:modified xsi:type="dcterms:W3CDTF">2023-10-19T04:03:00Z</dcterms:modified>
</cp:coreProperties>
</file>