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DE6" w:rsidRPr="002D7F98" w:rsidRDefault="00F42DE6" w:rsidP="00F42DE6">
      <w:pPr>
        <w:pStyle w:val="11"/>
        <w:jc w:val="center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>Контракт №</w:t>
      </w:r>
      <w:r w:rsidR="00D61AD3" w:rsidRPr="002D7F98">
        <w:rPr>
          <w:b/>
          <w:sz w:val="21"/>
          <w:szCs w:val="21"/>
        </w:rPr>
        <w:t xml:space="preserve">   </w:t>
      </w:r>
    </w:p>
    <w:p w:rsidR="00F42DE6" w:rsidRPr="002D7F98" w:rsidRDefault="00F42DE6" w:rsidP="00F42DE6">
      <w:pPr>
        <w:pStyle w:val="ConsPlusNormal0"/>
        <w:rPr>
          <w:rFonts w:ascii="Times New Roman" w:hAnsi="Times New Roman" w:cs="Times New Roman"/>
          <w:b/>
          <w:bCs/>
          <w:sz w:val="21"/>
          <w:szCs w:val="21"/>
        </w:rPr>
      </w:pPr>
      <w:r w:rsidRPr="002D7F98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(Идентификационный код закупки N </w:t>
      </w:r>
      <w:r w:rsidR="00741059" w:rsidRPr="002D7F98">
        <w:rPr>
          <w:rFonts w:ascii="Times New Roman" w:hAnsi="Times New Roman" w:cs="Times New Roman"/>
          <w:b/>
          <w:bCs/>
          <w:sz w:val="21"/>
          <w:szCs w:val="21"/>
        </w:rPr>
        <w:t>262745215646174150100100120000000000</w:t>
      </w:r>
      <w:r w:rsidRPr="002D7F98"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p w:rsidR="00F42DE6" w:rsidRPr="002D7F98" w:rsidRDefault="00F42DE6" w:rsidP="00F42DE6">
      <w:pPr>
        <w:pStyle w:val="11"/>
        <w:jc w:val="center"/>
        <w:outlineLvl w:val="0"/>
        <w:rPr>
          <w:b/>
          <w:bCs/>
          <w:sz w:val="21"/>
          <w:szCs w:val="21"/>
        </w:rPr>
      </w:pPr>
    </w:p>
    <w:p w:rsidR="00F42DE6" w:rsidRPr="002D7F98" w:rsidRDefault="00F42DE6" w:rsidP="00F42DE6">
      <w:pPr>
        <w:pStyle w:val="11"/>
        <w:jc w:val="center"/>
        <w:outlineLvl w:val="0"/>
        <w:rPr>
          <w:i/>
          <w:sz w:val="21"/>
          <w:szCs w:val="21"/>
        </w:rPr>
      </w:pPr>
    </w:p>
    <w:p w:rsidR="00F42DE6" w:rsidRPr="002D7F98" w:rsidRDefault="00F42DE6" w:rsidP="00F42DE6">
      <w:pPr>
        <w:pStyle w:val="11"/>
        <w:widowControl w:val="0"/>
        <w:rPr>
          <w:sz w:val="21"/>
          <w:szCs w:val="21"/>
          <w:lang w:eastAsia="zh-CN"/>
        </w:rPr>
      </w:pPr>
      <w:r w:rsidRPr="002D7F98">
        <w:rPr>
          <w:sz w:val="21"/>
          <w:szCs w:val="21"/>
          <w:lang w:eastAsia="zh-CN"/>
        </w:rPr>
        <w:t xml:space="preserve">г. Челябинск                                                                                                      </w:t>
      </w:r>
      <w:r w:rsidR="00BF4A01">
        <w:rPr>
          <w:sz w:val="21"/>
          <w:szCs w:val="21"/>
          <w:lang w:eastAsia="zh-CN"/>
        </w:rPr>
        <w:t xml:space="preserve">     </w:t>
      </w:r>
      <w:r w:rsidRPr="002D7F98">
        <w:rPr>
          <w:sz w:val="21"/>
          <w:szCs w:val="21"/>
          <w:lang w:eastAsia="zh-CN"/>
        </w:rPr>
        <w:t xml:space="preserve">         </w:t>
      </w:r>
      <w:r w:rsidR="006E5421" w:rsidRPr="002D7F98">
        <w:rPr>
          <w:sz w:val="21"/>
          <w:szCs w:val="21"/>
          <w:lang w:eastAsia="zh-CN"/>
        </w:rPr>
        <w:t xml:space="preserve">    </w:t>
      </w:r>
      <w:proofErr w:type="gramStart"/>
      <w:r w:rsidR="006E5421" w:rsidRPr="002D7F98">
        <w:rPr>
          <w:sz w:val="21"/>
          <w:szCs w:val="21"/>
          <w:lang w:eastAsia="zh-CN"/>
        </w:rPr>
        <w:t xml:space="preserve"> </w:t>
      </w:r>
      <w:r w:rsidR="006664F5" w:rsidRPr="002D7F98">
        <w:rPr>
          <w:sz w:val="21"/>
          <w:szCs w:val="21"/>
          <w:lang w:eastAsia="zh-CN"/>
        </w:rPr>
        <w:t xml:space="preserve">  </w:t>
      </w:r>
      <w:r w:rsidR="00A05799" w:rsidRPr="002D7F98">
        <w:rPr>
          <w:sz w:val="21"/>
          <w:szCs w:val="21"/>
          <w:lang w:eastAsia="zh-CN"/>
        </w:rPr>
        <w:t>«</w:t>
      </w:r>
      <w:proofErr w:type="gramEnd"/>
      <w:r w:rsidR="006E5421" w:rsidRPr="002D7F98">
        <w:rPr>
          <w:sz w:val="21"/>
          <w:szCs w:val="21"/>
          <w:lang w:eastAsia="zh-CN"/>
        </w:rPr>
        <w:t xml:space="preserve">      »</w:t>
      </w:r>
      <w:r w:rsidR="006E5421" w:rsidRPr="002D7F98">
        <w:rPr>
          <w:sz w:val="21"/>
          <w:szCs w:val="21"/>
          <w:u w:val="single"/>
          <w:lang w:eastAsia="zh-CN"/>
        </w:rPr>
        <w:t xml:space="preserve">              </w:t>
      </w:r>
      <w:r w:rsidR="006E5421" w:rsidRPr="002D7F98">
        <w:rPr>
          <w:sz w:val="21"/>
          <w:szCs w:val="21"/>
          <w:lang w:eastAsia="zh-CN"/>
        </w:rPr>
        <w:t xml:space="preserve"> </w:t>
      </w:r>
      <w:r w:rsidRPr="002D7F98">
        <w:rPr>
          <w:sz w:val="21"/>
          <w:szCs w:val="21"/>
          <w:lang w:eastAsia="zh-CN"/>
        </w:rPr>
        <w:t>202</w:t>
      </w:r>
      <w:r w:rsidR="00741059" w:rsidRPr="002D7F98">
        <w:rPr>
          <w:sz w:val="21"/>
          <w:szCs w:val="21"/>
          <w:lang w:eastAsia="zh-CN"/>
        </w:rPr>
        <w:t>6</w:t>
      </w:r>
      <w:r w:rsidRPr="002D7F98">
        <w:rPr>
          <w:sz w:val="21"/>
          <w:szCs w:val="21"/>
          <w:lang w:eastAsia="zh-CN"/>
        </w:rPr>
        <w:t xml:space="preserve"> г.</w:t>
      </w:r>
    </w:p>
    <w:p w:rsidR="00F42DE6" w:rsidRPr="002D7F98" w:rsidRDefault="00F42DE6" w:rsidP="00F42DE6">
      <w:pPr>
        <w:pStyle w:val="11"/>
        <w:ind w:firstLine="708"/>
        <w:rPr>
          <w:sz w:val="21"/>
          <w:szCs w:val="21"/>
          <w:lang w:eastAsia="ar-SA"/>
        </w:rPr>
      </w:pPr>
    </w:p>
    <w:p w:rsidR="00AC2FA5" w:rsidRPr="002D7F98" w:rsidRDefault="00AC2FA5" w:rsidP="00AC2FA5">
      <w:pPr>
        <w:pStyle w:val="12"/>
        <w:shd w:val="clear" w:color="auto" w:fill="auto"/>
        <w:spacing w:after="0" w:line="240" w:lineRule="auto"/>
        <w:ind w:firstLine="740"/>
        <w:jc w:val="both"/>
        <w:rPr>
          <w:color w:val="000000" w:themeColor="text1"/>
          <w:sz w:val="21"/>
          <w:szCs w:val="21"/>
        </w:rPr>
      </w:pPr>
      <w:r w:rsidRPr="002D7F98">
        <w:rPr>
          <w:b/>
          <w:bCs/>
          <w:sz w:val="21"/>
          <w:szCs w:val="21"/>
        </w:rPr>
        <w:t xml:space="preserve">Государственное бюджетное учреждение дополнительного образования «Региональный Центр патриотического воспитания детей и молодежи «Авангард» (ГБУ ДО «Региональный Центр патриотического воспитания детей и молодежи «Авангард»), </w:t>
      </w:r>
      <w:r w:rsidRPr="002D7F98">
        <w:rPr>
          <w:sz w:val="21"/>
          <w:szCs w:val="21"/>
        </w:rPr>
        <w:t xml:space="preserve">именуемое в дальнейшем </w:t>
      </w:r>
      <w:r w:rsidRPr="002D7F98">
        <w:rPr>
          <w:bCs/>
          <w:sz w:val="21"/>
          <w:szCs w:val="21"/>
        </w:rPr>
        <w:t>«Заказчик»</w:t>
      </w:r>
      <w:r w:rsidRPr="002D7F98">
        <w:rPr>
          <w:sz w:val="21"/>
          <w:szCs w:val="21"/>
        </w:rPr>
        <w:t xml:space="preserve">, в лице директора </w:t>
      </w:r>
      <w:proofErr w:type="spellStart"/>
      <w:r w:rsidRPr="002D7F98">
        <w:rPr>
          <w:sz w:val="21"/>
          <w:szCs w:val="21"/>
        </w:rPr>
        <w:t>Галиахметова</w:t>
      </w:r>
      <w:proofErr w:type="spellEnd"/>
      <w:r w:rsidRPr="002D7F98">
        <w:rPr>
          <w:sz w:val="21"/>
          <w:szCs w:val="21"/>
        </w:rPr>
        <w:t xml:space="preserve"> Вадима </w:t>
      </w:r>
      <w:proofErr w:type="spellStart"/>
      <w:r w:rsidRPr="002D7F98">
        <w:rPr>
          <w:sz w:val="21"/>
          <w:szCs w:val="21"/>
        </w:rPr>
        <w:t>Макаримовича</w:t>
      </w:r>
      <w:proofErr w:type="spellEnd"/>
      <w:r w:rsidRPr="002D7F98">
        <w:rPr>
          <w:sz w:val="21"/>
          <w:szCs w:val="21"/>
        </w:rPr>
        <w:t xml:space="preserve">, действующего на основании Устава, с одной стороны, </w:t>
      </w:r>
      <w:r w:rsidR="00E00966" w:rsidRPr="002D7F98">
        <w:rPr>
          <w:sz w:val="21"/>
          <w:szCs w:val="21"/>
        </w:rPr>
        <w:t xml:space="preserve"> </w:t>
      </w:r>
      <w:r w:rsidR="00724E63">
        <w:rPr>
          <w:sz w:val="21"/>
          <w:szCs w:val="21"/>
        </w:rPr>
        <w:t xml:space="preserve">     </w:t>
      </w:r>
      <w:r w:rsidR="002D7F98" w:rsidRPr="002D7F98">
        <w:rPr>
          <w:color w:val="000000" w:themeColor="text1"/>
          <w:sz w:val="21"/>
          <w:szCs w:val="21"/>
        </w:rPr>
        <w:t xml:space="preserve"> (</w:t>
      </w:r>
      <w:r w:rsidR="00724E63">
        <w:rPr>
          <w:color w:val="000000" w:themeColor="text1"/>
          <w:sz w:val="21"/>
          <w:szCs w:val="21"/>
        </w:rPr>
        <w:t xml:space="preserve">                 </w:t>
      </w:r>
      <w:r w:rsidR="002D7F98" w:rsidRPr="002D7F98">
        <w:rPr>
          <w:color w:val="000000" w:themeColor="text1"/>
          <w:sz w:val="21"/>
          <w:szCs w:val="21"/>
        </w:rPr>
        <w:t>), именуемый в дальнейшем «Поставщик» (</w:t>
      </w:r>
      <w:r w:rsidR="00724E63">
        <w:rPr>
          <w:color w:val="000000" w:themeColor="text1"/>
          <w:sz w:val="21"/>
          <w:szCs w:val="21"/>
        </w:rPr>
        <w:t xml:space="preserve">                                     </w:t>
      </w:r>
      <w:r w:rsidR="008B20D7" w:rsidRPr="002D7F98">
        <w:rPr>
          <w:color w:val="000000" w:themeColor="text1"/>
          <w:sz w:val="21"/>
          <w:szCs w:val="21"/>
        </w:rPr>
        <w:t>)</w:t>
      </w:r>
      <w:r w:rsidRPr="002D7F98">
        <w:rPr>
          <w:color w:val="000000" w:themeColor="text1"/>
          <w:sz w:val="21"/>
          <w:szCs w:val="21"/>
        </w:rPr>
        <w:t>, с другой стороны, совместно именуемые Стороны, в соответствии с законодательством Российской Ф</w:t>
      </w:r>
      <w:r w:rsidR="004D0C5F" w:rsidRPr="002D7F98">
        <w:rPr>
          <w:color w:val="000000" w:themeColor="text1"/>
          <w:sz w:val="21"/>
          <w:szCs w:val="21"/>
        </w:rPr>
        <w:t>едерации и на основании пункта 4</w:t>
      </w:r>
      <w:r w:rsidRPr="002D7F98">
        <w:rPr>
          <w:color w:val="000000" w:themeColor="text1"/>
          <w:sz w:val="21"/>
          <w:szCs w:val="21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F42DE6" w:rsidRPr="002D7F98" w:rsidRDefault="00F42DE6" w:rsidP="00F42DE6">
      <w:pPr>
        <w:pStyle w:val="11"/>
        <w:keepNext/>
        <w:widowControl w:val="0"/>
        <w:ind w:left="737" w:right="-51"/>
        <w:jc w:val="center"/>
        <w:outlineLvl w:val="0"/>
        <w:rPr>
          <w:b/>
          <w:sz w:val="21"/>
          <w:szCs w:val="21"/>
        </w:rPr>
      </w:pPr>
    </w:p>
    <w:p w:rsidR="00F42DE6" w:rsidRPr="002D7F98" w:rsidRDefault="00F42DE6" w:rsidP="00F42DE6">
      <w:pPr>
        <w:pStyle w:val="11"/>
        <w:keepNext/>
        <w:widowControl w:val="0"/>
        <w:ind w:left="737" w:right="-51"/>
        <w:jc w:val="center"/>
        <w:outlineLvl w:val="0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>1. ПРЕДМЕТ КОНТРАКТА</w:t>
      </w:r>
    </w:p>
    <w:p w:rsidR="000217B4" w:rsidRPr="002D7F98" w:rsidRDefault="00F42DE6" w:rsidP="000217B4">
      <w:pPr>
        <w:pStyle w:val="11"/>
        <w:ind w:right="-50"/>
        <w:rPr>
          <w:sz w:val="21"/>
          <w:szCs w:val="21"/>
        </w:rPr>
      </w:pPr>
      <w:r w:rsidRPr="002D7F98">
        <w:rPr>
          <w:sz w:val="21"/>
          <w:szCs w:val="21"/>
        </w:rPr>
        <w:t xml:space="preserve">1.1. </w:t>
      </w:r>
      <w:r w:rsidR="000217B4" w:rsidRPr="002D7F98">
        <w:rPr>
          <w:sz w:val="21"/>
          <w:szCs w:val="21"/>
        </w:rPr>
        <w:t>Пос</w:t>
      </w:r>
      <w:r w:rsidR="00AC2FA5" w:rsidRPr="002D7F98">
        <w:rPr>
          <w:sz w:val="21"/>
          <w:szCs w:val="21"/>
        </w:rPr>
        <w:t>тавщ</w:t>
      </w:r>
      <w:r w:rsidR="004D0C5F" w:rsidRPr="002D7F98">
        <w:rPr>
          <w:sz w:val="21"/>
          <w:szCs w:val="21"/>
        </w:rPr>
        <w:t xml:space="preserve">ик обязуется поставить </w:t>
      </w:r>
      <w:r w:rsidR="00784695">
        <w:rPr>
          <w:sz w:val="21"/>
          <w:szCs w:val="21"/>
        </w:rPr>
        <w:t>хозяйственные товары</w:t>
      </w:r>
      <w:r w:rsidR="00AC2FA5" w:rsidRPr="002D7F98">
        <w:rPr>
          <w:sz w:val="21"/>
          <w:szCs w:val="21"/>
        </w:rPr>
        <w:t xml:space="preserve"> </w:t>
      </w:r>
      <w:r w:rsidR="006E5421" w:rsidRPr="002D7F98">
        <w:rPr>
          <w:sz w:val="21"/>
          <w:szCs w:val="21"/>
        </w:rPr>
        <w:t>в соответствии с</w:t>
      </w:r>
      <w:r w:rsidR="004D0C5F" w:rsidRPr="002D7F98">
        <w:rPr>
          <w:sz w:val="21"/>
          <w:szCs w:val="21"/>
        </w:rPr>
        <w:t xml:space="preserve"> Спецификацией (Приложение №1</w:t>
      </w:r>
      <w:r w:rsidR="00D61AD3" w:rsidRPr="002D7F98">
        <w:rPr>
          <w:sz w:val="21"/>
          <w:szCs w:val="21"/>
        </w:rPr>
        <w:t xml:space="preserve"> к настоящему контракту) </w:t>
      </w:r>
      <w:r w:rsidR="000217B4" w:rsidRPr="002D7F98">
        <w:rPr>
          <w:sz w:val="21"/>
          <w:szCs w:val="21"/>
        </w:rPr>
        <w:t xml:space="preserve">(далее – Товар), а Заказчик обязуется принять и оплатить Товар в порядке и на условиях, предусмотренных Контрактом. </w:t>
      </w:r>
    </w:p>
    <w:p w:rsidR="00F42DE6" w:rsidRPr="002D7F98" w:rsidRDefault="00F42DE6" w:rsidP="000217B4">
      <w:pPr>
        <w:pStyle w:val="11"/>
        <w:ind w:right="-50"/>
        <w:rPr>
          <w:sz w:val="21"/>
          <w:szCs w:val="21"/>
        </w:rPr>
      </w:pPr>
      <w:r w:rsidRPr="002D7F98">
        <w:rPr>
          <w:sz w:val="21"/>
          <w:szCs w:val="21"/>
        </w:rPr>
        <w:t xml:space="preserve">1.2. Наименование, количество и иные характеристики поставляемого Товара указаны в </w:t>
      </w:r>
      <w:r w:rsidR="004D0C5F" w:rsidRPr="002D7F98">
        <w:rPr>
          <w:sz w:val="21"/>
          <w:szCs w:val="21"/>
        </w:rPr>
        <w:t xml:space="preserve">Спецификации </w:t>
      </w:r>
      <w:r w:rsidRPr="002D7F98">
        <w:rPr>
          <w:sz w:val="21"/>
          <w:szCs w:val="21"/>
        </w:rPr>
        <w:t>(Приложение №1 к настоящему Контракту), являющейся неотъемлемой частью настоящего Контракта.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>1.3. Поставщик гарантирует, что Товар принадлежит ему на праве собственности, не состоит в судебном споре, никому не продан, не находится под залогом, свободен от обременения третьими лицами, по арестом или иным запретом не состоит.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</w:p>
    <w:p w:rsidR="00F42DE6" w:rsidRPr="002D7F98" w:rsidRDefault="00F42DE6" w:rsidP="00F42DE6">
      <w:pPr>
        <w:pStyle w:val="11"/>
        <w:jc w:val="center"/>
        <w:rPr>
          <w:b/>
          <w:bCs/>
          <w:sz w:val="21"/>
          <w:szCs w:val="21"/>
        </w:rPr>
      </w:pPr>
      <w:r w:rsidRPr="002D7F98">
        <w:rPr>
          <w:b/>
          <w:bCs/>
          <w:sz w:val="21"/>
          <w:szCs w:val="21"/>
        </w:rPr>
        <w:t>2. ЦЕНА КОНТРАКТА И ПОРЯДОК РАСЧЕТОВ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 xml:space="preserve">2.1. </w:t>
      </w:r>
      <w:r w:rsidRPr="002D7F98">
        <w:rPr>
          <w:color w:val="000000"/>
          <w:sz w:val="21"/>
          <w:szCs w:val="21"/>
        </w:rPr>
        <w:t>Цена контракта, которая является твердой, определена на весь срок исполнения контракта, включающую в себя прибыль Поставщика, уплату налогов, сборов, других обязательных платежей и иных расходов Поставщика, связанных с выполнением обязательств по контракту</w:t>
      </w:r>
      <w:r w:rsidRPr="002D7F98">
        <w:rPr>
          <w:sz w:val="21"/>
          <w:szCs w:val="21"/>
        </w:rPr>
        <w:t>, при котором цена контракта составляет</w:t>
      </w:r>
      <w:r w:rsidR="008B20D7" w:rsidRPr="002D7F98">
        <w:rPr>
          <w:sz w:val="21"/>
          <w:szCs w:val="21"/>
          <w:u w:val="single"/>
        </w:rPr>
        <w:t>:</w:t>
      </w:r>
      <w:r w:rsidR="002D7F98" w:rsidRPr="002D7F98">
        <w:rPr>
          <w:sz w:val="21"/>
          <w:szCs w:val="21"/>
        </w:rPr>
        <w:t xml:space="preserve"> </w:t>
      </w:r>
      <w:r w:rsidR="00A119CE">
        <w:rPr>
          <w:sz w:val="21"/>
          <w:szCs w:val="21"/>
          <w:u w:val="single"/>
        </w:rPr>
        <w:t xml:space="preserve"> (          </w:t>
      </w:r>
      <w:r w:rsidR="00BF4A01" w:rsidRPr="00BF4A01">
        <w:rPr>
          <w:sz w:val="21"/>
          <w:szCs w:val="21"/>
          <w:u w:val="single"/>
        </w:rPr>
        <w:t>) рублей 00 копеек, в том числе НДС%-5%.</w:t>
      </w:r>
      <w:r w:rsidR="00E00966" w:rsidRPr="002D7F98">
        <w:rPr>
          <w:sz w:val="21"/>
          <w:szCs w:val="21"/>
        </w:rPr>
        <w:br/>
      </w:r>
      <w:r w:rsidRPr="002D7F98">
        <w:rPr>
          <w:sz w:val="21"/>
          <w:szCs w:val="21"/>
        </w:rPr>
        <w:t>2.2. Цена Контракта может быть с</w:t>
      </w:r>
      <w:r w:rsidR="00D61AD3" w:rsidRPr="002D7F98">
        <w:rPr>
          <w:sz w:val="21"/>
          <w:szCs w:val="21"/>
        </w:rPr>
        <w:t xml:space="preserve">нижена по соглашению Сторон без </w:t>
      </w:r>
      <w:r w:rsidRPr="002D7F98">
        <w:rPr>
          <w:sz w:val="21"/>
          <w:szCs w:val="21"/>
        </w:rPr>
        <w:t>изменения предусмотренного Контрактом количества и качества поставляемого Товара и иных условий Контракта.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</w:t>
      </w:r>
      <w:r w:rsidR="00F42DE6" w:rsidRPr="002D7F98">
        <w:rPr>
          <w:rFonts w:ascii="Times New Roman" w:hAnsi="Times New Roman" w:cs="Times New Roman"/>
          <w:sz w:val="21"/>
          <w:szCs w:val="21"/>
        </w:rPr>
        <w:t>2.3.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</w:t>
      </w:r>
      <w:r w:rsidR="00F42DE6" w:rsidRPr="002D7F98">
        <w:rPr>
          <w:rFonts w:ascii="Times New Roman" w:hAnsi="Times New Roman" w:cs="Times New Roman"/>
          <w:sz w:val="21"/>
          <w:szCs w:val="21"/>
        </w:rPr>
        <w:t>2.4. Исто</w:t>
      </w:r>
      <w:r w:rsidR="00D61AD3" w:rsidRPr="002D7F98">
        <w:rPr>
          <w:rFonts w:ascii="Times New Roman" w:hAnsi="Times New Roman" w:cs="Times New Roman"/>
          <w:sz w:val="21"/>
          <w:szCs w:val="21"/>
        </w:rPr>
        <w:t xml:space="preserve">чник финансирования </w:t>
      </w:r>
      <w:proofErr w:type="gramStart"/>
      <w:r w:rsidR="00D61AD3" w:rsidRPr="002D7F98">
        <w:rPr>
          <w:rFonts w:ascii="Times New Roman" w:hAnsi="Times New Roman" w:cs="Times New Roman"/>
          <w:sz w:val="21"/>
          <w:szCs w:val="21"/>
        </w:rPr>
        <w:t>Контракта  –</w:t>
      </w:r>
      <w:proofErr w:type="gramEnd"/>
      <w:r w:rsidR="00D61AD3" w:rsidRPr="002D7F98">
        <w:rPr>
          <w:rFonts w:ascii="Times New Roman" w:hAnsi="Times New Roman" w:cs="Times New Roman"/>
          <w:sz w:val="21"/>
          <w:szCs w:val="21"/>
        </w:rPr>
        <w:t xml:space="preserve"> средства бюджета Челябинской области.</w:t>
      </w:r>
      <w:r w:rsidR="00F42DE6" w:rsidRPr="002D7F98">
        <w:rPr>
          <w:rFonts w:ascii="Times New Roman" w:hAnsi="Times New Roman" w:cs="Times New Roman"/>
          <w:sz w:val="21"/>
          <w:szCs w:val="21"/>
        </w:rPr>
        <w:t>.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bookmarkStart w:id="0" w:name="P78"/>
      <w:bookmarkEnd w:id="0"/>
      <w:r w:rsidRPr="002D7F98">
        <w:rPr>
          <w:sz w:val="21"/>
          <w:szCs w:val="21"/>
        </w:rPr>
        <w:t xml:space="preserve">2.5. </w:t>
      </w:r>
      <w:bookmarkStart w:id="1" w:name="_GoBack"/>
      <w:r w:rsidR="00456EEC" w:rsidRPr="002D7F98">
        <w:rPr>
          <w:sz w:val="21"/>
          <w:szCs w:val="21"/>
        </w:rPr>
        <w:t>Оплата по Контракту осуществляется в рублях Российской Федерации в течение 10 (десяти) рабочих дней на основании подписанного со стороны Заказчика документа о приемке (универсальный передаточный документ (далее – УПД) или товарной накладной) с предоставлением счета.</w:t>
      </w:r>
    </w:p>
    <w:bookmarkEnd w:id="1"/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 xml:space="preserve">2.6. Датой платежа считается дата </w:t>
      </w:r>
      <w:r w:rsidR="000217B4" w:rsidRPr="002D7F98">
        <w:rPr>
          <w:sz w:val="21"/>
          <w:szCs w:val="21"/>
        </w:rPr>
        <w:t>списания</w:t>
      </w:r>
      <w:r w:rsidRPr="002D7F98">
        <w:rPr>
          <w:sz w:val="21"/>
          <w:szCs w:val="21"/>
        </w:rPr>
        <w:t xml:space="preserve"> денежных средств </w:t>
      </w:r>
      <w:r w:rsidR="000217B4" w:rsidRPr="002D7F98">
        <w:rPr>
          <w:sz w:val="21"/>
          <w:szCs w:val="21"/>
        </w:rPr>
        <w:t>с расчетного</w:t>
      </w:r>
      <w:r w:rsidRPr="002D7F98">
        <w:rPr>
          <w:sz w:val="21"/>
          <w:szCs w:val="21"/>
        </w:rPr>
        <w:t xml:space="preserve"> счет</w:t>
      </w:r>
      <w:r w:rsidR="000217B4" w:rsidRPr="002D7F98">
        <w:rPr>
          <w:sz w:val="21"/>
          <w:szCs w:val="21"/>
        </w:rPr>
        <w:t>а</w:t>
      </w:r>
      <w:r w:rsidRPr="002D7F98">
        <w:rPr>
          <w:sz w:val="21"/>
          <w:szCs w:val="21"/>
        </w:rPr>
        <w:t xml:space="preserve"> </w:t>
      </w:r>
      <w:r w:rsidR="000217B4" w:rsidRPr="002D7F98">
        <w:rPr>
          <w:sz w:val="21"/>
          <w:szCs w:val="21"/>
        </w:rPr>
        <w:t>Заказчика</w:t>
      </w:r>
      <w:r w:rsidRPr="002D7F98">
        <w:rPr>
          <w:sz w:val="21"/>
          <w:szCs w:val="21"/>
        </w:rPr>
        <w:t xml:space="preserve">. 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</w:t>
      </w:r>
      <w:r w:rsidR="00F42DE6" w:rsidRPr="002D7F98">
        <w:rPr>
          <w:rFonts w:ascii="Times New Roman" w:hAnsi="Times New Roman" w:cs="Times New Roman"/>
          <w:sz w:val="21"/>
          <w:szCs w:val="21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F42DE6" w:rsidRPr="002D7F98" w:rsidRDefault="00F42DE6" w:rsidP="00F42DE6">
      <w:pPr>
        <w:pStyle w:val="11"/>
        <w:jc w:val="center"/>
        <w:rPr>
          <w:sz w:val="21"/>
          <w:szCs w:val="21"/>
        </w:rPr>
      </w:pPr>
    </w:p>
    <w:p w:rsidR="00F42DE6" w:rsidRPr="002D7F98" w:rsidRDefault="00F42DE6" w:rsidP="00F42DE6">
      <w:pPr>
        <w:pStyle w:val="a5"/>
        <w:widowControl w:val="0"/>
        <w:ind w:left="737" w:firstLine="567"/>
        <w:jc w:val="center"/>
        <w:rPr>
          <w:rFonts w:cs="Times New Roman"/>
          <w:b/>
          <w:sz w:val="21"/>
          <w:szCs w:val="21"/>
        </w:rPr>
      </w:pPr>
      <w:r w:rsidRPr="002D7F98">
        <w:rPr>
          <w:rFonts w:cs="Times New Roman"/>
          <w:b/>
          <w:sz w:val="21"/>
          <w:szCs w:val="21"/>
        </w:rPr>
        <w:t>3. ПОРЯДОК, СРОКИ И УСЛОВИЯ ПОСТАВКИ И ПРИЕМКИ ТОВАРА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>3.1. Поставщик обязуется осуществить поставку Товара, до места хранения у За</w:t>
      </w:r>
      <w:r w:rsidR="00AC2FA5" w:rsidRPr="002D7F98">
        <w:rPr>
          <w:sz w:val="21"/>
          <w:szCs w:val="21"/>
        </w:rPr>
        <w:t>казчика, по адресу: 456440, г. Чебаркуль, ул.  Советская, д. 269</w:t>
      </w:r>
      <w:r w:rsidRPr="002D7F98">
        <w:rPr>
          <w:sz w:val="21"/>
          <w:szCs w:val="21"/>
        </w:rPr>
        <w:t>.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 xml:space="preserve">3.2. Поставка осуществляется в течение </w:t>
      </w:r>
      <w:r w:rsidRPr="002D7F98">
        <w:rPr>
          <w:b/>
          <w:bCs/>
          <w:sz w:val="21"/>
          <w:szCs w:val="21"/>
        </w:rPr>
        <w:t xml:space="preserve">10 (десяти) </w:t>
      </w:r>
      <w:r w:rsidRPr="002D7F98">
        <w:rPr>
          <w:sz w:val="21"/>
          <w:szCs w:val="21"/>
        </w:rPr>
        <w:t xml:space="preserve">рабочих дней с даты заключения Контракта. 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>3.3 При заключении Контракта Стороны вправе определить своих Представителей, уполномоченных совершать заказы на Товар, принимать заказы к исполнению, принимать Товар, а также подписывать документы и совершать иные действия, связанные с исполнением Контракта.</w:t>
      </w:r>
    </w:p>
    <w:p w:rsidR="00F42DE6" w:rsidRPr="002D7F98" w:rsidRDefault="00F42DE6" w:rsidP="00F42DE6">
      <w:pPr>
        <w:pStyle w:val="11"/>
        <w:tabs>
          <w:tab w:val="left" w:pos="1652"/>
          <w:tab w:val="left" w:pos="1760"/>
          <w:tab w:val="left" w:pos="1994"/>
        </w:tabs>
        <w:rPr>
          <w:sz w:val="21"/>
          <w:szCs w:val="21"/>
        </w:rPr>
      </w:pPr>
      <w:r w:rsidRPr="002D7F98">
        <w:rPr>
          <w:sz w:val="21"/>
          <w:szCs w:val="21"/>
        </w:rPr>
        <w:t xml:space="preserve">Документы, определяющие представителей Сторон, уполномоченных действовать от имени заказчика в течение всего срока действия Контракта и их полномочия, оформляются в письменной форме и прилагаются к Контракту. В иных случаях документы, подтверждающие полномочия представителей заказчика (разовые доверенности), передаются Поставщику в момент отгрузки товара. </w:t>
      </w:r>
    </w:p>
    <w:p w:rsidR="00F42DE6" w:rsidRPr="002D7F98" w:rsidRDefault="00F42DE6" w:rsidP="00F42DE6">
      <w:pPr>
        <w:pStyle w:val="32"/>
        <w:tabs>
          <w:tab w:val="clear" w:pos="252"/>
        </w:tabs>
        <w:ind w:left="0" w:firstLine="567"/>
        <w:rPr>
          <w:rFonts w:cs="Times New Roman"/>
          <w:sz w:val="21"/>
          <w:szCs w:val="21"/>
        </w:rPr>
      </w:pPr>
      <w:r w:rsidRPr="002D7F98">
        <w:rPr>
          <w:rFonts w:cs="Times New Roman"/>
          <w:sz w:val="21"/>
          <w:szCs w:val="21"/>
        </w:rPr>
        <w:lastRenderedPageBreak/>
        <w:t>3.4 Дата и время поставки Товара должны быть согласованы зар</w:t>
      </w:r>
      <w:r w:rsidR="00AC2FA5" w:rsidRPr="002D7F98">
        <w:rPr>
          <w:rFonts w:cs="Times New Roman"/>
          <w:sz w:val="21"/>
          <w:szCs w:val="21"/>
        </w:rPr>
        <w:t>анее по телефону 8-950-733-38-16</w:t>
      </w:r>
      <w:r w:rsidRPr="002D7F98">
        <w:rPr>
          <w:rFonts w:cs="Times New Roman"/>
          <w:sz w:val="21"/>
          <w:szCs w:val="21"/>
        </w:rPr>
        <w:t>, контактн</w:t>
      </w:r>
      <w:r w:rsidR="00AC2FA5" w:rsidRPr="002D7F98">
        <w:rPr>
          <w:rFonts w:cs="Times New Roman"/>
          <w:sz w:val="21"/>
          <w:szCs w:val="21"/>
        </w:rPr>
        <w:t>ое лицо Тараскин Павел Сергеевич</w:t>
      </w:r>
      <w:r w:rsidRPr="002D7F98">
        <w:rPr>
          <w:rFonts w:cs="Times New Roman"/>
          <w:sz w:val="21"/>
          <w:szCs w:val="21"/>
        </w:rPr>
        <w:t xml:space="preserve"> не менее чем за один рабочий день. Поставщик при доставке Товара самостоятельно обеспечивает разгрузку и размещение Товара в местах хранения Заказчика.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</w:t>
      </w:r>
      <w:r w:rsidR="00F42DE6" w:rsidRPr="002D7F98">
        <w:rPr>
          <w:rFonts w:ascii="Times New Roman" w:hAnsi="Times New Roman" w:cs="Times New Roman"/>
          <w:sz w:val="21"/>
          <w:szCs w:val="21"/>
        </w:rPr>
        <w:t>3.5.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3.6</w:t>
      </w:r>
      <w:r w:rsidR="00F42DE6" w:rsidRPr="002D7F98">
        <w:rPr>
          <w:rFonts w:ascii="Times New Roman" w:hAnsi="Times New Roman" w:cs="Times New Roman"/>
          <w:sz w:val="21"/>
          <w:szCs w:val="21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3.7</w:t>
      </w:r>
      <w:r w:rsidR="00F42DE6" w:rsidRPr="002D7F98">
        <w:rPr>
          <w:rFonts w:ascii="Times New Roman" w:hAnsi="Times New Roman" w:cs="Times New Roman"/>
          <w:sz w:val="21"/>
          <w:szCs w:val="21"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</w:t>
      </w:r>
      <w:r w:rsidRPr="002D7F98">
        <w:rPr>
          <w:rFonts w:ascii="Times New Roman" w:hAnsi="Times New Roman" w:cs="Times New Roman"/>
          <w:sz w:val="21"/>
          <w:szCs w:val="21"/>
        </w:rPr>
        <w:t xml:space="preserve">оответствии с Законом </w:t>
      </w:r>
      <w:r w:rsidR="00F42DE6" w:rsidRPr="002D7F98">
        <w:rPr>
          <w:rFonts w:ascii="Times New Roman" w:hAnsi="Times New Roman" w:cs="Times New Roman"/>
          <w:sz w:val="21"/>
          <w:szCs w:val="21"/>
        </w:rPr>
        <w:t>№ 44-ФЗ.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bookmarkStart w:id="2" w:name="P101"/>
      <w:bookmarkEnd w:id="2"/>
      <w:r w:rsidRPr="002D7F98">
        <w:rPr>
          <w:rFonts w:ascii="Times New Roman" w:hAnsi="Times New Roman" w:cs="Times New Roman"/>
          <w:sz w:val="21"/>
          <w:szCs w:val="21"/>
        </w:rPr>
        <w:t xml:space="preserve">          3.8</w:t>
      </w:r>
      <w:r w:rsidR="00F42DE6" w:rsidRPr="002D7F98">
        <w:rPr>
          <w:rFonts w:ascii="Times New Roman" w:hAnsi="Times New Roman" w:cs="Times New Roman"/>
          <w:sz w:val="21"/>
          <w:szCs w:val="21"/>
        </w:rPr>
        <w:t>. При отсутствии у Заказчика претензий по количеству и качеству поставленного Товара Заказчик в течение 2 (Двух) рабочих дней с момента доставки Товара Поставщиком подписывает товарную (товарно-транспортную) накладную или универсальный передаточный документ. После этого Товар считается переданным Поставщиком Заказчику.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bookmarkStart w:id="3" w:name="P105"/>
      <w:bookmarkEnd w:id="3"/>
      <w:r w:rsidRPr="002D7F98">
        <w:rPr>
          <w:rFonts w:ascii="Times New Roman" w:hAnsi="Times New Roman" w:cs="Times New Roman"/>
          <w:sz w:val="21"/>
          <w:szCs w:val="21"/>
        </w:rPr>
        <w:t xml:space="preserve">          3.9</w:t>
      </w:r>
      <w:r w:rsidR="00F42DE6" w:rsidRPr="002D7F98">
        <w:rPr>
          <w:rFonts w:ascii="Times New Roman" w:hAnsi="Times New Roman" w:cs="Times New Roman"/>
          <w:sz w:val="21"/>
          <w:szCs w:val="21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3.10</w:t>
      </w:r>
      <w:r w:rsidR="00F42DE6" w:rsidRPr="002D7F98">
        <w:rPr>
          <w:rFonts w:ascii="Times New Roman" w:hAnsi="Times New Roman" w:cs="Times New Roman"/>
          <w:sz w:val="21"/>
          <w:szCs w:val="21"/>
        </w:rPr>
        <w:t xml:space="preserve">. Поставщик обязан устранить недостатки или заменить Товар ненадлежащего качества в течение 14 (Четырнадцати) календарных дней с момента получения акта, указанного в </w:t>
      </w:r>
      <w:r w:rsidRPr="002D7F98">
        <w:rPr>
          <w:rFonts w:ascii="Times New Roman" w:hAnsi="Times New Roman" w:cs="Times New Roman"/>
          <w:sz w:val="21"/>
          <w:szCs w:val="21"/>
        </w:rPr>
        <w:t xml:space="preserve">пункте 3.9. </w:t>
      </w:r>
      <w:r w:rsidR="00F42DE6" w:rsidRPr="002D7F98">
        <w:rPr>
          <w:rFonts w:ascii="Times New Roman" w:hAnsi="Times New Roman" w:cs="Times New Roman"/>
          <w:sz w:val="21"/>
          <w:szCs w:val="21"/>
        </w:rPr>
        <w:t>Контракта. Выявленные недостатки устраняются Поставщиком за его счет.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3.11</w:t>
      </w:r>
      <w:r w:rsidR="00F42DE6" w:rsidRPr="002D7F98">
        <w:rPr>
          <w:rFonts w:ascii="Times New Roman" w:hAnsi="Times New Roman" w:cs="Times New Roman"/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42DE6" w:rsidRPr="002D7F98" w:rsidRDefault="00456EEC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 </w:t>
      </w:r>
      <w:r w:rsidR="00F42DE6" w:rsidRPr="002D7F98">
        <w:rPr>
          <w:rFonts w:ascii="Times New Roman" w:hAnsi="Times New Roman" w:cs="Times New Roman"/>
          <w:sz w:val="21"/>
          <w:szCs w:val="21"/>
        </w:rPr>
        <w:t>3.1</w:t>
      </w:r>
      <w:r w:rsidRPr="002D7F98">
        <w:rPr>
          <w:rFonts w:ascii="Times New Roman" w:hAnsi="Times New Roman" w:cs="Times New Roman"/>
          <w:sz w:val="21"/>
          <w:szCs w:val="21"/>
        </w:rPr>
        <w:t>2</w:t>
      </w:r>
      <w:r w:rsidR="00F42DE6" w:rsidRPr="002D7F98">
        <w:rPr>
          <w:rFonts w:ascii="Times New Roman" w:hAnsi="Times New Roman" w:cs="Times New Roman"/>
          <w:sz w:val="21"/>
          <w:szCs w:val="21"/>
        </w:rPr>
        <w:t>. Претензии по скрытым дефектам могут быть заявлены Заказчиком в течение всего срока службы Товара.</w:t>
      </w:r>
    </w:p>
    <w:p w:rsidR="00F42DE6" w:rsidRPr="002D7F98" w:rsidRDefault="00937383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 </w:t>
      </w:r>
      <w:r w:rsidR="00F42DE6" w:rsidRPr="002D7F98">
        <w:rPr>
          <w:rFonts w:ascii="Times New Roman" w:hAnsi="Times New Roman" w:cs="Times New Roman"/>
          <w:sz w:val="21"/>
          <w:szCs w:val="21"/>
        </w:rPr>
        <w:t>3.1</w:t>
      </w:r>
      <w:r w:rsidRPr="002D7F98">
        <w:rPr>
          <w:rFonts w:ascii="Times New Roman" w:hAnsi="Times New Roman" w:cs="Times New Roman"/>
          <w:sz w:val="21"/>
          <w:szCs w:val="21"/>
        </w:rPr>
        <w:t>3</w:t>
      </w:r>
      <w:r w:rsidR="00F42DE6" w:rsidRPr="002D7F98">
        <w:rPr>
          <w:rFonts w:ascii="Times New Roman" w:hAnsi="Times New Roman" w:cs="Times New Roman"/>
          <w:sz w:val="21"/>
          <w:szCs w:val="21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6" w:anchor="P101" w:history="1">
        <w:r w:rsidRPr="002D7F98">
          <w:rPr>
            <w:rFonts w:ascii="Times New Roman" w:hAnsi="Times New Roman" w:cs="Times New Roman"/>
            <w:sz w:val="21"/>
            <w:szCs w:val="21"/>
          </w:rPr>
          <w:t>пункте 3.8</w:t>
        </w:r>
        <w:r w:rsidR="00F42DE6" w:rsidRPr="002D7F98">
          <w:rPr>
            <w:rFonts w:ascii="Times New Roman" w:hAnsi="Times New Roman" w:cs="Times New Roman"/>
            <w:sz w:val="21"/>
            <w:szCs w:val="21"/>
          </w:rPr>
          <w:t xml:space="preserve"> </w:t>
        </w:r>
      </w:hyperlink>
      <w:r w:rsidR="00F42DE6" w:rsidRPr="002D7F98">
        <w:rPr>
          <w:rFonts w:ascii="Times New Roman" w:hAnsi="Times New Roman" w:cs="Times New Roman"/>
          <w:sz w:val="21"/>
          <w:szCs w:val="21"/>
        </w:rPr>
        <w:t xml:space="preserve"> Контракта.</w:t>
      </w:r>
    </w:p>
    <w:p w:rsidR="00F42DE6" w:rsidRPr="002D7F98" w:rsidRDefault="00937383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           3.14</w:t>
      </w:r>
      <w:r w:rsidR="00F42DE6" w:rsidRPr="002D7F98">
        <w:rPr>
          <w:rFonts w:ascii="Times New Roman" w:hAnsi="Times New Roman" w:cs="Times New Roman"/>
          <w:sz w:val="21"/>
          <w:szCs w:val="21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F42DE6" w:rsidRPr="002D7F98" w:rsidRDefault="00F42DE6" w:rsidP="00F42DE6">
      <w:pPr>
        <w:pStyle w:val="11"/>
        <w:widowControl w:val="0"/>
        <w:spacing w:before="220"/>
        <w:ind w:firstLine="540"/>
        <w:jc w:val="center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>4. ВЗАИМОДЕЙСТВИЕ СТОРОН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4.1. Поставщик обязан: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4.1.1. поставить Товар в порядке, количестве, в срок и на условиях, предусмотренных Контрактом и спецификацией;  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 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4.1.4.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4.2. Поставщик вправе: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4.2.1. требовать от Заказчика произвести приемку Товара в порядке и в сроки, предусмотренные Контрактом;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4.2.3. принять решение об одностороннем отказе от исполнения Контракта соответствии с гражданским законодательством Российской Федерации;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lastRenderedPageBreak/>
        <w:t xml:space="preserve">4.2.3. требовать возмещения убытков, уплаты неустоек (штрафов, пеней) в соответствии с </w:t>
      </w:r>
      <w:hyperlink w:anchor="P226">
        <w:r w:rsidRPr="002D7F98">
          <w:rPr>
            <w:sz w:val="21"/>
            <w:szCs w:val="21"/>
          </w:rPr>
          <w:t xml:space="preserve">разделом </w:t>
        </w:r>
      </w:hyperlink>
      <w:r w:rsidRPr="002D7F98">
        <w:rPr>
          <w:sz w:val="21"/>
          <w:szCs w:val="21"/>
        </w:rPr>
        <w:t>6. Контракта.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4.3. Заказчик обязуется: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4.3.2. принять решение об одностороннем отказе от исполнения Контракта 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4.3.3. в случае принятия решения об одностороннем отказе от исполнения Контракта 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4.3.4. требовать уплаты неустоек (штрафов, пеней) в соответствии с </w:t>
      </w:r>
      <w:hyperlink w:anchor="P226">
        <w:r w:rsidRPr="002D7F98">
          <w:rPr>
            <w:sz w:val="21"/>
            <w:szCs w:val="21"/>
          </w:rPr>
          <w:t xml:space="preserve">разделом </w:t>
        </w:r>
      </w:hyperlink>
      <w:r w:rsidRPr="002D7F98">
        <w:rPr>
          <w:sz w:val="21"/>
          <w:szCs w:val="21"/>
        </w:rPr>
        <w:t>6 Контракта;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7">
        <w:r w:rsidRPr="002D7F98">
          <w:rPr>
            <w:sz w:val="21"/>
            <w:szCs w:val="21"/>
          </w:rPr>
          <w:t>законом</w:t>
        </w:r>
      </w:hyperlink>
      <w:r w:rsidRPr="002D7F98">
        <w:rPr>
          <w:sz w:val="21"/>
          <w:szCs w:val="21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4.4. Заказчик вправе: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4.4.1. требовать от Поставщика надлежащего исполнения обязательств по Контракту;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4.4.4. требовать возмещения убытков в соответствии с </w:t>
      </w:r>
      <w:hyperlink w:anchor="P226">
        <w:r w:rsidRPr="002D7F98">
          <w:rPr>
            <w:sz w:val="21"/>
            <w:szCs w:val="21"/>
          </w:rPr>
          <w:t xml:space="preserve">разделом </w:t>
        </w:r>
      </w:hyperlink>
      <w:r w:rsidRPr="002D7F98">
        <w:rPr>
          <w:sz w:val="21"/>
          <w:szCs w:val="21"/>
        </w:rPr>
        <w:t>6 Контракта, причиненных по вине Поставщика;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4.4.5. предложить увеличить или уменьшить в процессе исполнения настоящего Контракта 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8">
        <w:r w:rsidRPr="002D7F98">
          <w:rPr>
            <w:sz w:val="21"/>
            <w:szCs w:val="21"/>
          </w:rPr>
          <w:t>законом</w:t>
        </w:r>
      </w:hyperlink>
      <w:r w:rsidRPr="002D7F98">
        <w:rPr>
          <w:sz w:val="21"/>
          <w:szCs w:val="21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4.4.6. отказаться от приемки и оплаты Товара, не соответствующего условиям Контракта;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F42DE6" w:rsidRPr="002D7F98" w:rsidRDefault="00F42DE6" w:rsidP="00F42DE6">
      <w:pPr>
        <w:pStyle w:val="11"/>
        <w:widowControl w:val="0"/>
        <w:ind w:firstLine="540"/>
        <w:jc w:val="center"/>
        <w:rPr>
          <w:b/>
          <w:sz w:val="21"/>
          <w:szCs w:val="21"/>
        </w:rPr>
      </w:pPr>
    </w:p>
    <w:p w:rsidR="00F42DE6" w:rsidRPr="002D7F98" w:rsidRDefault="00F42DE6" w:rsidP="00F42DE6">
      <w:pPr>
        <w:pStyle w:val="11"/>
        <w:widowControl w:val="0"/>
        <w:ind w:firstLine="540"/>
        <w:jc w:val="center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 xml:space="preserve">5. КАЧЕСТВО ТОВАРА 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5.1. Поставщик гарантирует, что поставляемый Товар соответствует требованиям, установленным Контрактом.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Поставляемый Товар должен соответствовать действующим в Российской Федерации техническим регламентам, санитарным и </w:t>
      </w:r>
      <w:r w:rsidRPr="002D7F98">
        <w:rPr>
          <w:color w:val="000000" w:themeColor="text1"/>
          <w:sz w:val="21"/>
          <w:szCs w:val="21"/>
        </w:rPr>
        <w:t>фитосанитарным нормам</w:t>
      </w:r>
      <w:r w:rsidRPr="002D7F98">
        <w:rPr>
          <w:sz w:val="21"/>
          <w:szCs w:val="21"/>
        </w:rPr>
        <w:t>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5.3. Товар должен быть упакован и замаркирован в соответствии с действующими стандартами.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5.5. Требования к предоставлению гарантии производителя и (или) поставщика Товара и к сроку действия такой </w:t>
      </w:r>
      <w:r w:rsidR="000217B4" w:rsidRPr="002D7F98">
        <w:rPr>
          <w:sz w:val="21"/>
          <w:szCs w:val="21"/>
        </w:rPr>
        <w:t>гарантии указаны в спецификации (Приложение№1 к Контракту).</w:t>
      </w:r>
    </w:p>
    <w:p w:rsidR="00F42DE6" w:rsidRPr="002D7F98" w:rsidRDefault="00F42DE6" w:rsidP="00F42DE6">
      <w:pPr>
        <w:pStyle w:val="11"/>
        <w:widowControl w:val="0"/>
        <w:spacing w:before="220"/>
        <w:ind w:firstLine="540"/>
        <w:jc w:val="center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>6. ОТВЕТСТВЕННОСТЬ СТОРОН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lastRenderedPageBreak/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6.1. В случае нарушения Поставщиком сроков поставки Товара по Контракту, заказчик направляет Поставщику требование об уплате штрафов.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6.2</w:t>
      </w:r>
      <w:r w:rsidR="00D61AD3" w:rsidRPr="002D7F98">
        <w:rPr>
          <w:rFonts w:ascii="Times New Roman" w:eastAsia="Times New Roman" w:hAnsi="Times New Roman"/>
          <w:sz w:val="21"/>
          <w:szCs w:val="21"/>
        </w:rPr>
        <w:t>.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 В случае просрочки исполнения Поставщиком обязательств, предусмотренных Контрактом, а также в иных случаях неисполнения и ненадлежащего исполнения Поставщиком обязательств, предусмотренных Контрактом, Заказчик направляет Поставщику требование об уплате штрафов.</w:t>
      </w:r>
    </w:p>
    <w:p w:rsidR="00F42DE6" w:rsidRPr="002D7F98" w:rsidRDefault="00937383" w:rsidP="00F42DE6">
      <w:pPr>
        <w:tabs>
          <w:tab w:val="left" w:pos="993"/>
          <w:tab w:val="left" w:pos="1418"/>
        </w:tabs>
        <w:suppressAutoHyphens w:val="0"/>
        <w:adjustRightInd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 Размер штрафа устанавливается Контрактом в порядке, установленном Постановлением Правительства Российской Федерации от 30.08.2017 № 1042, о внесении изменений в Постановление Правительства Российской Федерации от 15 мая 2017 г. № 570 размер штрафа установлен в размере 10% (если цена Контракта не превышает 3 млн. рублей).</w:t>
      </w:r>
    </w:p>
    <w:p w:rsidR="00F42DE6" w:rsidRPr="002D7F98" w:rsidRDefault="00937383" w:rsidP="00F42DE6">
      <w:pPr>
        <w:tabs>
          <w:tab w:val="left" w:pos="709"/>
        </w:tabs>
        <w:suppressAutoHyphens w:val="0"/>
        <w:adjustRightInd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6.4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1000,00 (Одна тысяча рублей 00 копеек) (если цена Контракта не превышает 3 млн. рублей. 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6.5 Сумма начисленного штрафа перечисляется Заказчиком в доход бюджета.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6.6 Общая сумма начисленного штрафа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6.7 Заказчик несет ответственность за неисполнение или ненадлежащее исполнение обязательств, предусмотренных Контрактом.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6.8 </w:t>
      </w:r>
      <w:proofErr w:type="gramStart"/>
      <w:r w:rsidR="00F42DE6" w:rsidRPr="002D7F98">
        <w:rPr>
          <w:rFonts w:ascii="Times New Roman" w:eastAsia="Times New Roman" w:hAnsi="Times New Roman"/>
          <w:sz w:val="21"/>
          <w:szCs w:val="21"/>
        </w:rPr>
        <w:t>В</w:t>
      </w:r>
      <w:proofErr w:type="gramEnd"/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штрафов. </w:t>
      </w:r>
    </w:p>
    <w:p w:rsidR="00F42DE6" w:rsidRPr="002D7F98" w:rsidRDefault="00937383" w:rsidP="00F42DE6">
      <w:pPr>
        <w:tabs>
          <w:tab w:val="left" w:pos="709"/>
        </w:tabs>
        <w:suppressAutoHyphens w:val="0"/>
        <w:adjustRightInd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6.9.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1000,00 (Одна тысяча рублей 00 копеек) (если цена Контракта не превышает 3 млн. рублей (включительно). 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6.10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6.11 Оплата штрафов и возмещение убытков не освобождает Сторону, нарушившую Контракт, от исполнения своих обязательств по Контракту. Выплата штрафных санкций не освобождает Поставщика от устранения нарушений.</w:t>
      </w:r>
    </w:p>
    <w:p w:rsidR="00F42DE6" w:rsidRPr="002D7F98" w:rsidRDefault="00937383" w:rsidP="00F42DE6">
      <w:pPr>
        <w:contextualSpacing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6.12.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Исполнителя обязательств, предусмотренных контрактом, Заказчик направляет </w:t>
      </w:r>
      <w:r w:rsidR="00F42DE6" w:rsidRPr="002D7F98">
        <w:rPr>
          <w:rFonts w:ascii="Times New Roman" w:eastAsia="Times New Roman" w:hAnsi="Times New Roman"/>
          <w:bCs/>
          <w:sz w:val="21"/>
          <w:szCs w:val="21"/>
          <w:lang w:eastAsia="zh-CN"/>
        </w:rPr>
        <w:t>Исполнителю</w:t>
      </w:r>
      <w:r w:rsidR="00F42DE6"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 требование об уплате неустоек (штрафов, пеней).</w:t>
      </w:r>
    </w:p>
    <w:p w:rsidR="00F42DE6" w:rsidRPr="002D7F98" w:rsidRDefault="00937383" w:rsidP="00F42DE6">
      <w:pPr>
        <w:contextualSpacing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  <w:lang w:eastAsia="zh-CN"/>
        </w:rPr>
        <w:t>6.13.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        </w:t>
      </w:r>
      <w:r w:rsidR="00F42DE6"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6.14. Срок уплаты </w:t>
      </w:r>
      <w:r w:rsidR="00F42DE6" w:rsidRPr="002D7F98">
        <w:rPr>
          <w:rFonts w:ascii="Times New Roman" w:eastAsia="Times New Roman" w:hAnsi="Times New Roman"/>
          <w:bCs/>
          <w:sz w:val="21"/>
          <w:szCs w:val="21"/>
          <w:lang w:eastAsia="zh-CN"/>
        </w:rPr>
        <w:t>Исполнителя</w:t>
      </w:r>
      <w:r w:rsidR="00F42DE6"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 неустойки (штрафа, пени) по настоящему контракту составляет 5 (Пять) рабочих дней со дня получения стороной соответствующего письменного требования об уплате неустойки (штрафа, пени) от противоположной стороны.</w:t>
      </w:r>
    </w:p>
    <w:p w:rsidR="00F42DE6" w:rsidRPr="002D7F98" w:rsidRDefault="00937383" w:rsidP="00F42DE6">
      <w:pPr>
        <w:contextualSpacing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2D7F98">
        <w:rPr>
          <w:rFonts w:ascii="Times New Roman" w:eastAsia="Times New Roman" w:hAnsi="Times New Roman"/>
          <w:sz w:val="21"/>
          <w:szCs w:val="21"/>
          <w:lang w:eastAsia="zh-CN"/>
        </w:rPr>
        <w:t xml:space="preserve">        </w:t>
      </w:r>
      <w:r w:rsidR="00F42DE6" w:rsidRPr="002D7F98">
        <w:rPr>
          <w:rFonts w:ascii="Times New Roman" w:eastAsia="Times New Roman" w:hAnsi="Times New Roman"/>
          <w:sz w:val="21"/>
          <w:szCs w:val="21"/>
          <w:lang w:eastAsia="zh-CN"/>
        </w:rPr>
        <w:t>6.15. При применении к Исполнителю предусмотренных контрактом неустоек (штрафов, пеней), их взыскание осуществляется п</w:t>
      </w:r>
      <w:r w:rsidR="000217B4" w:rsidRPr="002D7F98">
        <w:rPr>
          <w:rFonts w:ascii="Times New Roman" w:eastAsia="Times New Roman" w:hAnsi="Times New Roman"/>
          <w:sz w:val="21"/>
          <w:szCs w:val="21"/>
          <w:lang w:eastAsia="zh-CN"/>
        </w:rPr>
        <w:t>утем удержания из суммы оплаты.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6.16. Поставщик несет полную ответственность перед третьими лицами за причиненный ущерб в следствие ненадлежащего исполнения Поставщиком своих обязательств по настоящему Контракту.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6.17. Применение, предусмотренных настоящим разделом штрафов, не лишает Заказчика права требовать возмещения в полном объеме убытков, возникших в результате неисполнения (ненадлежащего исполнения) Поставщиком своих обязательств.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6.18. Сторона освобождается от уплаты штрафов,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 </w:t>
      </w:r>
    </w:p>
    <w:p w:rsidR="00F42DE6" w:rsidRPr="002D7F98" w:rsidRDefault="00F42DE6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>Непреодолимая сила (форс-мажор) – это чрезвычайные и непредотвратимые при конкретных условиях обстоятельства, делающие невозможным надлежащее исполнение обязательства (п. 3 ст. 401 ГК РФ).</w:t>
      </w:r>
    </w:p>
    <w:p w:rsidR="00F42DE6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6.19. В случае, если законодательством Российской Федерации установлен иной порядок начисления штрафов, чем порядок, предусмотренный настоящим Контрактом, применяются в соответствии с нормами гражданского и бюджетного законодательств Российской Федерации.</w:t>
      </w:r>
    </w:p>
    <w:p w:rsidR="00937383" w:rsidRPr="002D7F98" w:rsidRDefault="00937383" w:rsidP="00F42DE6">
      <w:pPr>
        <w:shd w:val="clear" w:color="auto" w:fill="FFFFFF"/>
        <w:tabs>
          <w:tab w:val="left" w:pos="993"/>
          <w:tab w:val="left" w:pos="1276"/>
          <w:tab w:val="left" w:pos="1418"/>
        </w:tabs>
        <w:suppressAutoHyphens w:val="0"/>
        <w:ind w:right="-2"/>
        <w:jc w:val="both"/>
        <w:rPr>
          <w:rFonts w:ascii="Times New Roman" w:eastAsia="Times New Roman" w:hAnsi="Times New Roman"/>
          <w:sz w:val="21"/>
          <w:szCs w:val="21"/>
        </w:rPr>
      </w:pPr>
    </w:p>
    <w:p w:rsidR="00F42DE6" w:rsidRPr="002D7F98" w:rsidRDefault="00F42DE6" w:rsidP="00F42DE6">
      <w:pPr>
        <w:pStyle w:val="11"/>
        <w:widowControl w:val="0"/>
        <w:ind w:firstLine="720"/>
        <w:jc w:val="center"/>
        <w:outlineLvl w:val="1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>7. РАССМОТРЕНИЕ И РАЗРЕШЕНИЕ СПОРОВ</w:t>
      </w:r>
    </w:p>
    <w:p w:rsidR="00F42DE6" w:rsidRPr="002D7F98" w:rsidRDefault="00F42DE6" w:rsidP="00F42DE6">
      <w:pPr>
        <w:pStyle w:val="11"/>
        <w:tabs>
          <w:tab w:val="left" w:pos="0"/>
        </w:tabs>
        <w:rPr>
          <w:sz w:val="21"/>
          <w:szCs w:val="21"/>
        </w:rPr>
      </w:pPr>
      <w:r w:rsidRPr="002D7F98">
        <w:rPr>
          <w:sz w:val="21"/>
          <w:szCs w:val="21"/>
        </w:rPr>
        <w:t>7.1. Все споры и разногласия, возникающие по поводу данного контракта или в связи с ним, решаются сторонами путем переговоров, а при не</w:t>
      </w:r>
      <w:r w:rsidR="00D61AD3" w:rsidRPr="002D7F98">
        <w:rPr>
          <w:sz w:val="21"/>
          <w:szCs w:val="21"/>
        </w:rPr>
        <w:t xml:space="preserve"> </w:t>
      </w:r>
      <w:r w:rsidRPr="002D7F98">
        <w:rPr>
          <w:sz w:val="21"/>
          <w:szCs w:val="21"/>
        </w:rPr>
        <w:t xml:space="preserve">достижении согласия в Арбитражном суде Челябинской области. </w:t>
      </w:r>
      <w:r w:rsidRPr="002D7F98">
        <w:rPr>
          <w:sz w:val="21"/>
          <w:szCs w:val="21"/>
        </w:rPr>
        <w:lastRenderedPageBreak/>
        <w:t>Обязателен претензионный порядок. Срок рассмотрения претензий – 10 (десять) календарных дней с момента получения.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sz w:val="21"/>
          <w:szCs w:val="21"/>
        </w:rPr>
        <w:t xml:space="preserve">7.2. </w:t>
      </w:r>
      <w:r w:rsidRPr="002D7F98">
        <w:rPr>
          <w:bCs/>
          <w:color w:val="000000"/>
          <w:sz w:val="21"/>
          <w:szCs w:val="21"/>
        </w:rPr>
        <w:t>Претензия должна содержать: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дату написания претензии;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адресат претензии;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четко сформулированные требования;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обстоятельства, на которых основаны требования;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разногласия, которые возникли из-за несоблюдения условий Контракта;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требования об уплате неустоек (штрафов, пеней), с подробным расчетом суммы неустоек (штрафов, пеней);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перечисление возможностей урегулирования спора;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местонахождение и банковские реквизиты отправителя претензии;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срок для ответа на претензию;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- перечисление приложенных документов.</w:t>
      </w:r>
    </w:p>
    <w:p w:rsidR="00F42DE6" w:rsidRPr="002D7F98" w:rsidRDefault="00F42DE6" w:rsidP="00F42DE6">
      <w:pPr>
        <w:pStyle w:val="11"/>
        <w:rPr>
          <w:bCs/>
          <w:color w:val="000000"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К претензии должны быть приложены копии документов, подтверждающие изложенные в ней обстоятельства, (могут быть приложены только выписки из этих документов).</w:t>
      </w:r>
    </w:p>
    <w:p w:rsidR="00F42DE6" w:rsidRPr="002D7F98" w:rsidRDefault="00F42DE6" w:rsidP="00F42DE6">
      <w:pPr>
        <w:pStyle w:val="11"/>
        <w:rPr>
          <w:b/>
          <w:sz w:val="21"/>
          <w:szCs w:val="21"/>
        </w:rPr>
      </w:pPr>
      <w:r w:rsidRPr="002D7F98">
        <w:rPr>
          <w:bCs/>
          <w:color w:val="000000"/>
          <w:sz w:val="21"/>
          <w:szCs w:val="21"/>
        </w:rPr>
        <w:t>7.3. Претензия направляется Сторонами по почте заказным письмом с уведомлением о вручении по адресу Стороны, указанному в Контракте. Копия Претензии может быть направлена, одним из следующих способов: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одной Стороной подтверждения о его вручении другой Стороне.</w:t>
      </w:r>
    </w:p>
    <w:p w:rsidR="00F42DE6" w:rsidRPr="002D7F98" w:rsidRDefault="00F42DE6" w:rsidP="00F42DE6">
      <w:pPr>
        <w:pStyle w:val="11"/>
        <w:widowControl w:val="0"/>
        <w:spacing w:before="220"/>
        <w:ind w:firstLine="540"/>
        <w:jc w:val="center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>8. СРОК ДЕЙСТВИЯ И ПОРЯДОК РАСТОРЖЕНИЯ КОНТРАКТА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8.1. Контракт вступает в силу с момента его подписания обеими Сторонам</w:t>
      </w:r>
      <w:r w:rsidRPr="002D7F98">
        <w:rPr>
          <w:rFonts w:ascii="Times New Roman" w:eastAsia="Times New Roman" w:hAnsi="Times New Roman"/>
          <w:sz w:val="21"/>
          <w:szCs w:val="21"/>
        </w:rPr>
        <w:t>и и действует по 31 декабря 2025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 года.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законодательством Российской Федерации.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8.3. 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объем услуг, оказанных Исполнителем и принятых Заказчиком, а также размер суммы, перечисленной Заказчиком Исполнителю за оказанные услуги.</w:t>
      </w:r>
    </w:p>
    <w:p w:rsidR="00F42DE6" w:rsidRPr="002D7F98" w:rsidRDefault="00F42DE6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>Сторона, которой направлено предложение о расторжении Контракта по соглашению Сторон, должна дать письменный ответ по существу в срок не позднее 5 рабочих дней с даты его получения.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8.5. Односторонний отказ Стороны от исполнения Контракта осуществляется в порядке, предусмотренном статьей 95 Закона о контрактной системе №44-ФЗ. До расторжения Контракта сторона, требующая одностороннего расторжения, обязана направить другой стороне требование об исполнении обязательства с установлением, определенного (дополнительного срока) для выполнения обязательств. В случае неисполнения обязательств в установленный в требовании срок – инициатор расторжения Контракта принимает решение о расторжении Контракта в одностороннем порядке.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8.6. Основания, по которым Заказчик может инициировать расторжение Контракта: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  <w:lang w:val="x-none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 xml:space="preserve">8.6.1.  </w:t>
      </w:r>
      <w:r w:rsidR="00F42DE6" w:rsidRPr="002D7F98">
        <w:rPr>
          <w:rFonts w:ascii="Times New Roman" w:eastAsia="Times New Roman" w:hAnsi="Times New Roman"/>
          <w:sz w:val="21"/>
          <w:szCs w:val="21"/>
          <w:lang w:val="x-none"/>
        </w:rPr>
        <w:t xml:space="preserve">нарушение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Поставщиком</w:t>
      </w:r>
      <w:r w:rsidR="00F42DE6" w:rsidRPr="002D7F98">
        <w:rPr>
          <w:rFonts w:ascii="Times New Roman" w:eastAsia="Times New Roman" w:hAnsi="Times New Roman"/>
          <w:sz w:val="21"/>
          <w:szCs w:val="21"/>
          <w:lang w:val="x-none"/>
        </w:rPr>
        <w:t xml:space="preserve"> сроков поставки товара более чем на 10 дней;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8.6.2. нарушение Поставщиком требований по качеству поставленному товару в соответствии с Спецификацией (Приложение № 1 к Контракту);</w:t>
      </w:r>
    </w:p>
    <w:p w:rsidR="00F42DE6" w:rsidRPr="002D7F98" w:rsidRDefault="00937383" w:rsidP="00F42DE6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1"/>
          <w:szCs w:val="21"/>
        </w:rPr>
      </w:pPr>
      <w:r w:rsidRPr="002D7F98">
        <w:rPr>
          <w:rFonts w:ascii="Times New Roman" w:eastAsia="Times New Roman" w:hAnsi="Times New Roman"/>
          <w:sz w:val="21"/>
          <w:szCs w:val="21"/>
        </w:rPr>
        <w:t xml:space="preserve">           </w:t>
      </w:r>
      <w:r w:rsidR="00F42DE6" w:rsidRPr="002D7F98">
        <w:rPr>
          <w:rFonts w:ascii="Times New Roman" w:eastAsia="Times New Roman" w:hAnsi="Times New Roman"/>
          <w:sz w:val="21"/>
          <w:szCs w:val="21"/>
        </w:rPr>
        <w:t>8.6.3. по иным основаниям, предусмотренным гражданским законодательством Российской Федерации.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</w:p>
    <w:p w:rsidR="00F42DE6" w:rsidRPr="002D7F98" w:rsidRDefault="00F42DE6" w:rsidP="00F42DE6">
      <w:pPr>
        <w:pStyle w:val="11"/>
        <w:widowControl w:val="0"/>
        <w:ind w:firstLine="540"/>
        <w:jc w:val="center"/>
        <w:rPr>
          <w:b/>
          <w:sz w:val="21"/>
          <w:szCs w:val="21"/>
        </w:rPr>
      </w:pPr>
      <w:r w:rsidRPr="002D7F98">
        <w:rPr>
          <w:b/>
          <w:sz w:val="21"/>
          <w:szCs w:val="21"/>
        </w:rPr>
        <w:t>9. ПРОЧИЕ ПОЛОЖЕНИЯ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9.1. Во всем, что не предусмотрено Контрактом, Стороны руководствуются законодательством Российской Федерации.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9.2.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9.3.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9.4. Изменение условий Контракта при его исполнении не допускается, за исключением </w:t>
      </w:r>
      <w:proofErr w:type="gramStart"/>
      <w:r w:rsidRPr="002D7F98">
        <w:rPr>
          <w:sz w:val="21"/>
          <w:szCs w:val="21"/>
        </w:rPr>
        <w:t>случаев</w:t>
      </w:r>
      <w:proofErr w:type="gramEnd"/>
      <w:r w:rsidRPr="002D7F98">
        <w:rPr>
          <w:sz w:val="21"/>
          <w:szCs w:val="21"/>
        </w:rPr>
        <w:t xml:space="preserve"> предусмотренных </w:t>
      </w:r>
      <w:hyperlink r:id="rId9">
        <w:r w:rsidRPr="002D7F98">
          <w:rPr>
            <w:sz w:val="21"/>
            <w:szCs w:val="21"/>
          </w:rPr>
          <w:t>статьей 95</w:t>
        </w:r>
      </w:hyperlink>
      <w:r w:rsidRPr="002D7F98">
        <w:rPr>
          <w:sz w:val="21"/>
          <w:szCs w:val="21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 xml:space="preserve">9.5.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</w:t>
      </w:r>
      <w:r w:rsidRPr="002D7F98">
        <w:rPr>
          <w:sz w:val="21"/>
          <w:szCs w:val="21"/>
        </w:rPr>
        <w:lastRenderedPageBreak/>
        <w:t>преобразования, слияния или присоединения.</w:t>
      </w:r>
    </w:p>
    <w:p w:rsidR="00F42DE6" w:rsidRPr="002D7F98" w:rsidRDefault="00F42DE6" w:rsidP="00F42DE6">
      <w:pPr>
        <w:pStyle w:val="11"/>
        <w:tabs>
          <w:tab w:val="left" w:pos="720"/>
        </w:tabs>
        <w:rPr>
          <w:sz w:val="21"/>
          <w:szCs w:val="21"/>
        </w:rPr>
      </w:pPr>
      <w:r w:rsidRPr="002D7F98">
        <w:rPr>
          <w:sz w:val="21"/>
          <w:szCs w:val="21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  <w:r w:rsidRPr="002D7F98">
        <w:rPr>
          <w:sz w:val="21"/>
          <w:szCs w:val="21"/>
        </w:rPr>
        <w:t>9.6.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F42DE6" w:rsidRPr="002D7F98" w:rsidRDefault="00F42DE6" w:rsidP="00F42DE6">
      <w:pPr>
        <w:pStyle w:val="11"/>
        <w:widowControl w:val="0"/>
        <w:rPr>
          <w:color w:val="000000" w:themeColor="text1"/>
          <w:sz w:val="21"/>
          <w:szCs w:val="21"/>
        </w:rPr>
      </w:pPr>
      <w:r w:rsidRPr="002D7F98">
        <w:rPr>
          <w:sz w:val="21"/>
          <w:szCs w:val="21"/>
        </w:rPr>
        <w:t xml:space="preserve">9.7. </w:t>
      </w:r>
      <w:r w:rsidRPr="002D7F98">
        <w:rPr>
          <w:color w:val="000000" w:themeColor="text1"/>
          <w:sz w:val="21"/>
          <w:szCs w:val="21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F42DE6" w:rsidRPr="002D7F98" w:rsidRDefault="00F42DE6" w:rsidP="00F42DE6">
      <w:pPr>
        <w:pStyle w:val="11"/>
        <w:widowControl w:val="0"/>
        <w:rPr>
          <w:sz w:val="21"/>
          <w:szCs w:val="21"/>
        </w:rPr>
      </w:pPr>
    </w:p>
    <w:p w:rsidR="00F42DE6" w:rsidRPr="002D7F98" w:rsidRDefault="00F42DE6" w:rsidP="00F42DE6">
      <w:pPr>
        <w:pStyle w:val="11"/>
        <w:jc w:val="center"/>
        <w:rPr>
          <w:b/>
          <w:color w:val="000000"/>
          <w:sz w:val="21"/>
          <w:szCs w:val="21"/>
        </w:rPr>
      </w:pPr>
      <w:r w:rsidRPr="002D7F98">
        <w:rPr>
          <w:b/>
          <w:color w:val="000000"/>
          <w:sz w:val="21"/>
          <w:szCs w:val="21"/>
        </w:rPr>
        <w:t>10. ПРОЧИЕ УСЛОВИЯ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>10.1. Поставщик не вправе передавать свои права и обязанности по настоящему Контракту третьим лицам.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>10.2. Все остальные вопросы, не урегулированные Контрактом, регулируются действующим законодательством Российской Федерации.</w:t>
      </w:r>
    </w:p>
    <w:p w:rsidR="006E5421" w:rsidRPr="002D7F98" w:rsidRDefault="00F42DE6" w:rsidP="004D0C5F">
      <w:pPr>
        <w:pStyle w:val="11"/>
        <w:rPr>
          <w:sz w:val="21"/>
          <w:szCs w:val="21"/>
        </w:rPr>
      </w:pPr>
      <w:r w:rsidRPr="002D7F98">
        <w:rPr>
          <w:sz w:val="21"/>
          <w:szCs w:val="21"/>
        </w:rPr>
        <w:t>10.3. Неотъемлемой частью настоящего Контракта являются:</w:t>
      </w:r>
    </w:p>
    <w:p w:rsidR="00F42DE6" w:rsidRPr="002D7F98" w:rsidRDefault="006E5421" w:rsidP="00F42DE6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2D7F98">
        <w:rPr>
          <w:rFonts w:ascii="Times New Roman" w:hAnsi="Times New Roman" w:cs="Times New Roman"/>
          <w:sz w:val="21"/>
          <w:szCs w:val="21"/>
        </w:rPr>
        <w:t xml:space="preserve">- </w:t>
      </w:r>
      <w:r w:rsidR="004D0C5F" w:rsidRPr="002D7F98">
        <w:rPr>
          <w:rFonts w:ascii="Times New Roman" w:hAnsi="Times New Roman" w:cs="Times New Roman"/>
          <w:sz w:val="21"/>
          <w:szCs w:val="21"/>
        </w:rPr>
        <w:t>Спецификация (Приложение № 1</w:t>
      </w:r>
      <w:r w:rsidR="00F42DE6" w:rsidRPr="002D7F98">
        <w:rPr>
          <w:rFonts w:ascii="Times New Roman" w:hAnsi="Times New Roman" w:cs="Times New Roman"/>
          <w:sz w:val="21"/>
          <w:szCs w:val="21"/>
        </w:rPr>
        <w:t>)</w:t>
      </w:r>
    </w:p>
    <w:p w:rsidR="00F42DE6" w:rsidRPr="002D7F98" w:rsidRDefault="00F42DE6" w:rsidP="00F42DE6">
      <w:pPr>
        <w:pStyle w:val="11"/>
        <w:rPr>
          <w:sz w:val="21"/>
          <w:szCs w:val="21"/>
        </w:rPr>
      </w:pPr>
      <w:bookmarkStart w:id="4" w:name="_Hlk70494834"/>
      <w:r w:rsidRPr="002D7F98">
        <w:rPr>
          <w:sz w:val="21"/>
          <w:szCs w:val="21"/>
        </w:rPr>
        <w:t xml:space="preserve">10.4. Настоящий Контракт составлен в двух экземплярах по одному для каждой Стороны подписями сторон. </w:t>
      </w:r>
      <w:bookmarkEnd w:id="4"/>
    </w:p>
    <w:p w:rsidR="00F42DE6" w:rsidRPr="002D7F98" w:rsidRDefault="00F42DE6" w:rsidP="00F42DE6">
      <w:pPr>
        <w:pStyle w:val="11"/>
        <w:rPr>
          <w:bCs/>
          <w:sz w:val="21"/>
          <w:szCs w:val="21"/>
          <w:lang w:eastAsia="ar-SA"/>
        </w:rPr>
      </w:pPr>
    </w:p>
    <w:p w:rsidR="00F42DE6" w:rsidRPr="002D7F98" w:rsidRDefault="00F42DE6" w:rsidP="00F42DE6">
      <w:pPr>
        <w:pStyle w:val="11"/>
        <w:jc w:val="center"/>
        <w:rPr>
          <w:b/>
          <w:color w:val="000000"/>
          <w:sz w:val="21"/>
          <w:szCs w:val="21"/>
        </w:rPr>
      </w:pPr>
      <w:r w:rsidRPr="002D7F98">
        <w:rPr>
          <w:b/>
          <w:color w:val="000000"/>
          <w:sz w:val="21"/>
          <w:szCs w:val="21"/>
        </w:rPr>
        <w:t>11. РЕКВИЗИТЫ СТОРОН</w:t>
      </w:r>
    </w:p>
    <w:tbl>
      <w:tblPr>
        <w:tblStyle w:val="a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7"/>
        <w:gridCol w:w="4988"/>
      </w:tblGrid>
      <w:tr w:rsidR="006E5421" w:rsidRPr="002D7F98" w:rsidTr="00011634">
        <w:tc>
          <w:tcPr>
            <w:tcW w:w="4957" w:type="dxa"/>
          </w:tcPr>
          <w:p w:rsidR="006E5421" w:rsidRPr="002D7F98" w:rsidRDefault="006E5421" w:rsidP="00011634">
            <w:pP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2D7F98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Заказчик</w:t>
            </w:r>
          </w:p>
          <w:p w:rsidR="006E5421" w:rsidRPr="002D7F98" w:rsidRDefault="006E5421" w:rsidP="00011634">
            <w:pPr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 w:rsidRPr="002D7F98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ГБУ ДО «Региональный Центр патриотического воспитания детей и молодежи «Авангард»</w:t>
            </w:r>
          </w:p>
          <w:p w:rsidR="006E5421" w:rsidRPr="002D7F98" w:rsidRDefault="006E5421" w:rsidP="00011634">
            <w:pPr>
              <w:tabs>
                <w:tab w:val="center" w:pos="4819"/>
              </w:tabs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D7F98">
              <w:rPr>
                <w:rFonts w:ascii="Times New Roman" w:eastAsia="Times New Roman" w:hAnsi="Times New Roman"/>
                <w:sz w:val="21"/>
                <w:szCs w:val="21"/>
              </w:rPr>
              <w:t>456440, г. Чебаркуль, ул.  Советская, д. 269;</w:t>
            </w:r>
          </w:p>
          <w:p w:rsidR="006E5421" w:rsidRPr="002D7F98" w:rsidRDefault="006E5421" w:rsidP="00011634">
            <w:pPr>
              <w:tabs>
                <w:tab w:val="center" w:pos="4819"/>
              </w:tabs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D7F98">
              <w:rPr>
                <w:rFonts w:ascii="Times New Roman" w:eastAsia="Times New Roman" w:hAnsi="Times New Roman"/>
                <w:sz w:val="21"/>
                <w:szCs w:val="21"/>
              </w:rPr>
              <w:t xml:space="preserve">ИНН </w:t>
            </w:r>
            <w:r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7452156461; </w:t>
            </w:r>
            <w:r w:rsidRPr="002D7F98">
              <w:rPr>
                <w:rFonts w:ascii="Times New Roman" w:eastAsia="Times New Roman" w:hAnsi="Times New Roman"/>
                <w:sz w:val="21"/>
                <w:szCs w:val="21"/>
              </w:rPr>
              <w:t xml:space="preserve">КПП </w:t>
            </w:r>
            <w:r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>741501001;</w:t>
            </w:r>
          </w:p>
          <w:p w:rsidR="006E5421" w:rsidRPr="002D7F98" w:rsidRDefault="006E5421" w:rsidP="00011634">
            <w:pPr>
              <w:tabs>
                <w:tab w:val="center" w:pos="4819"/>
              </w:tabs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D7F98">
              <w:rPr>
                <w:rFonts w:ascii="Times New Roman" w:eastAsia="Times New Roman" w:hAnsi="Times New Roman"/>
                <w:sz w:val="21"/>
                <w:szCs w:val="21"/>
              </w:rPr>
              <w:t xml:space="preserve">ОГРН </w:t>
            </w:r>
            <w:r w:rsidRPr="002D7F98">
              <w:rPr>
                <w:rFonts w:ascii="Times New Roman" w:hAnsi="Times New Roman"/>
                <w:bCs/>
                <w:sz w:val="21"/>
                <w:szCs w:val="21"/>
                <w:lang w:eastAsia="en-US"/>
              </w:rPr>
              <w:t>1217400013621;</w:t>
            </w:r>
          </w:p>
          <w:p w:rsidR="006E5421" w:rsidRPr="002D7F98" w:rsidRDefault="006E5421" w:rsidP="00011634">
            <w:pPr>
              <w:tabs>
                <w:tab w:val="center" w:pos="4819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7F98">
              <w:rPr>
                <w:rFonts w:ascii="Times New Roman" w:eastAsia="Times New Roman" w:hAnsi="Times New Roman"/>
                <w:sz w:val="21"/>
                <w:szCs w:val="21"/>
              </w:rPr>
              <w:t>Минфин Челябинской области (</w:t>
            </w:r>
            <w:r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ГБУ ДО «Региональный Центр патриотического воспитания детей и молодежи «Авангард» </w:t>
            </w:r>
            <w:r w:rsidRPr="002D7F98">
              <w:rPr>
                <w:rFonts w:ascii="Times New Roman" w:eastAsia="Times New Roman" w:hAnsi="Times New Roman"/>
                <w:sz w:val="21"/>
                <w:szCs w:val="21"/>
              </w:rPr>
              <w:t xml:space="preserve">л/с </w:t>
            </w:r>
            <w:r w:rsidR="00741059" w:rsidRPr="002D7F98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ЛС № 20201202442ПЛ</w:t>
            </w:r>
            <w:r w:rsidRPr="002D7F98">
              <w:rPr>
                <w:rFonts w:ascii="Times New Roman" w:eastAsia="Times New Roman" w:hAnsi="Times New Roman"/>
                <w:sz w:val="21"/>
                <w:szCs w:val="21"/>
              </w:rPr>
              <w:t>);</w:t>
            </w:r>
          </w:p>
          <w:p w:rsidR="006E5421" w:rsidRPr="002D7F98" w:rsidRDefault="00741059" w:rsidP="00741059">
            <w:pPr>
              <w:suppressAutoHyphens w:val="0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2D7F98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ОКЦ № 5 УГУ Банка России//УФК по Челябинской области г. Челябинск</w:t>
            </w:r>
            <w:r w:rsidR="006E5421"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; </w:t>
            </w: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  <w:r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>БИК</w:t>
            </w:r>
            <w:r w:rsidRPr="002D7F98">
              <w:rPr>
                <w:rFonts w:ascii="Times New Roman" w:hAnsi="Times New Roman"/>
                <w:sz w:val="21"/>
                <w:szCs w:val="21"/>
                <w:lang w:val="en-US" w:eastAsia="en-US"/>
              </w:rPr>
              <w:t xml:space="preserve"> 017501500; </w:t>
            </w: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  <w:r w:rsidRPr="002D7F98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 xml:space="preserve">E-mail: </w:t>
            </w:r>
            <w:hyperlink r:id="rId10" w:history="1">
              <w:r w:rsidRPr="002D7F98">
                <w:rPr>
                  <w:rStyle w:val="a3"/>
                  <w:rFonts w:ascii="Times New Roman" w:hAnsi="Times New Roman"/>
                  <w:sz w:val="21"/>
                  <w:szCs w:val="21"/>
                  <w:lang w:val="en-US" w:eastAsia="en-US"/>
                </w:rPr>
                <w:t>avangardrcpv174@bk.ru</w:t>
              </w:r>
            </w:hyperlink>
            <w:r w:rsidRPr="002D7F98">
              <w:rPr>
                <w:rFonts w:ascii="Times New Roman" w:hAnsi="Times New Roman"/>
                <w:sz w:val="21"/>
                <w:szCs w:val="21"/>
                <w:lang w:val="en-US" w:eastAsia="en-US"/>
              </w:rPr>
              <w:t>.</w:t>
            </w: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  <w:lang w:val="en-US" w:eastAsia="en-US"/>
              </w:rPr>
            </w:pP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>Директор</w:t>
            </w: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_____________________В.М. </w:t>
            </w:r>
            <w:proofErr w:type="spellStart"/>
            <w:r w:rsidRPr="002D7F98">
              <w:rPr>
                <w:rFonts w:ascii="Times New Roman" w:hAnsi="Times New Roman"/>
                <w:sz w:val="21"/>
                <w:szCs w:val="21"/>
                <w:lang w:eastAsia="en-US"/>
              </w:rPr>
              <w:t>Галиахметов</w:t>
            </w:r>
            <w:proofErr w:type="spellEnd"/>
          </w:p>
          <w:p w:rsidR="006E5421" w:rsidRPr="002D7F98" w:rsidRDefault="006E5421" w:rsidP="00011634">
            <w:pPr>
              <w:tabs>
                <w:tab w:val="left" w:pos="1960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88" w:type="dxa"/>
          </w:tcPr>
          <w:p w:rsidR="006E5421" w:rsidRPr="002D7F98" w:rsidRDefault="006E5421" w:rsidP="00011634">
            <w:pPr>
              <w:pStyle w:val="12"/>
              <w:shd w:val="clear" w:color="auto" w:fill="auto"/>
              <w:spacing w:after="0" w:line="240" w:lineRule="auto"/>
              <w:ind w:firstLine="0"/>
              <w:rPr>
                <w:b/>
                <w:color w:val="00000A"/>
                <w:sz w:val="21"/>
                <w:szCs w:val="21"/>
              </w:rPr>
            </w:pPr>
            <w:r w:rsidRPr="002D7F98">
              <w:rPr>
                <w:b/>
                <w:color w:val="00000A"/>
                <w:sz w:val="21"/>
                <w:szCs w:val="21"/>
              </w:rPr>
              <w:t>Поставщик</w:t>
            </w:r>
          </w:p>
          <w:p w:rsidR="00E00966" w:rsidRPr="002D7F98" w:rsidRDefault="00E00966" w:rsidP="00E00966">
            <w:pPr>
              <w:tabs>
                <w:tab w:val="center" w:pos="4819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:rsidR="002D7F98" w:rsidRDefault="002D7F98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724E63" w:rsidRPr="002D7F98" w:rsidRDefault="00724E63" w:rsidP="002D7F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:rsidR="00E00966" w:rsidRPr="002D7F98" w:rsidRDefault="00E00966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E00966" w:rsidRPr="002D7F98" w:rsidRDefault="00E00966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41059" w:rsidRDefault="00741059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24E63" w:rsidRPr="002D7F98" w:rsidRDefault="00724E63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41059" w:rsidRPr="002D7F98" w:rsidRDefault="00741059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2D7F98" w:rsidRDefault="002D7F98" w:rsidP="002D7F98">
            <w:pPr>
              <w:tabs>
                <w:tab w:val="left" w:pos="4360"/>
              </w:tabs>
              <w:suppressAutoHyphens w:val="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:rsidR="00724E63" w:rsidRPr="002D7F98" w:rsidRDefault="00724E63" w:rsidP="002D7F98">
            <w:pPr>
              <w:pBdr>
                <w:bottom w:val="single" w:sz="12" w:space="1" w:color="auto"/>
              </w:pBdr>
              <w:tabs>
                <w:tab w:val="left" w:pos="4360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</w:rPr>
            </w:pPr>
          </w:p>
          <w:p w:rsidR="00724E63" w:rsidRPr="002D7F98" w:rsidRDefault="00724E63" w:rsidP="002D7F9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41059" w:rsidRPr="002D7F98" w:rsidRDefault="00741059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41059" w:rsidRPr="002D7F98" w:rsidRDefault="00741059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41059" w:rsidRPr="002D7F98" w:rsidRDefault="00741059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41059" w:rsidRPr="002D7F98" w:rsidRDefault="00741059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741059" w:rsidRPr="002D7F98" w:rsidRDefault="00741059" w:rsidP="00E00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6E5421" w:rsidRPr="002D7F98" w:rsidRDefault="006E5421" w:rsidP="00011634">
            <w:pPr>
              <w:tabs>
                <w:tab w:val="left" w:pos="1960"/>
              </w:tabs>
              <w:rPr>
                <w:rFonts w:ascii="Times New Roman" w:hAnsi="Times New Roman"/>
                <w:sz w:val="21"/>
                <w:szCs w:val="21"/>
              </w:rPr>
            </w:pPr>
          </w:p>
          <w:p w:rsidR="006E5421" w:rsidRPr="002D7F98" w:rsidRDefault="006E5421" w:rsidP="00011634">
            <w:pPr>
              <w:tabs>
                <w:tab w:val="left" w:pos="1230"/>
                <w:tab w:val="center" w:pos="5031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F42DE6" w:rsidRPr="002D7F98" w:rsidRDefault="00F42DE6" w:rsidP="006664F5">
      <w:pPr>
        <w:pStyle w:val="11"/>
        <w:rPr>
          <w:sz w:val="21"/>
          <w:szCs w:val="21"/>
        </w:rPr>
      </w:pPr>
    </w:p>
    <w:p w:rsidR="00F42DE6" w:rsidRPr="002D7F98" w:rsidRDefault="00F42DE6" w:rsidP="004D0C5F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F42DE6" w:rsidRPr="002D7F98" w:rsidRDefault="00F42DE6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F42DE6" w:rsidRDefault="00F42DE6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BF4A01" w:rsidRDefault="00BF4A01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BF4A01" w:rsidRPr="002D7F98" w:rsidRDefault="00BF4A01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F42DE6" w:rsidRPr="002D7F98" w:rsidRDefault="00F42DE6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F42DE6" w:rsidRPr="002D7F98" w:rsidRDefault="00F42DE6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AC2FA5" w:rsidRPr="002D7F98" w:rsidRDefault="00AC2FA5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AC2FA5" w:rsidRPr="002D7F98" w:rsidRDefault="00AC2FA5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AC2FA5" w:rsidRPr="002D7F98" w:rsidRDefault="00AC2FA5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AC2FA5" w:rsidRPr="002D7F98" w:rsidRDefault="00AC2FA5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AC2FA5" w:rsidRPr="002D7F98" w:rsidRDefault="00AC2FA5" w:rsidP="00F42DE6">
      <w:pPr>
        <w:pStyle w:val="ConsPlusNormal0"/>
        <w:jc w:val="both"/>
        <w:rPr>
          <w:rFonts w:ascii="Times New Roman" w:hAnsi="Times New Roman" w:cs="Times New Roman"/>
          <w:sz w:val="21"/>
          <w:szCs w:val="21"/>
        </w:rPr>
      </w:pPr>
    </w:p>
    <w:p w:rsidR="00AC2FA5" w:rsidRDefault="00AC2FA5" w:rsidP="006664F5">
      <w:pPr>
        <w:pStyle w:val="ConsPlusNormal0"/>
        <w:ind w:firstLine="0"/>
        <w:jc w:val="both"/>
        <w:rPr>
          <w:rFonts w:ascii="Times New Roman" w:hAnsi="Times New Roman" w:cs="Times New Roman"/>
          <w:sz w:val="21"/>
          <w:szCs w:val="21"/>
        </w:rPr>
      </w:pPr>
    </w:p>
    <w:p w:rsidR="002D7F98" w:rsidRDefault="002D7F98" w:rsidP="006664F5">
      <w:pPr>
        <w:pStyle w:val="ConsPlusNormal0"/>
        <w:ind w:firstLine="0"/>
        <w:jc w:val="both"/>
        <w:rPr>
          <w:rFonts w:ascii="Times New Roman" w:hAnsi="Times New Roman" w:cs="Times New Roman"/>
        </w:rPr>
      </w:pPr>
    </w:p>
    <w:p w:rsidR="00AC2FA5" w:rsidRDefault="00AC2FA5" w:rsidP="006664F5">
      <w:pPr>
        <w:pStyle w:val="ConsPlusNormal0"/>
        <w:ind w:firstLine="0"/>
        <w:jc w:val="both"/>
        <w:rPr>
          <w:rFonts w:ascii="Times New Roman" w:hAnsi="Times New Roman" w:cs="Times New Roman"/>
        </w:rPr>
      </w:pPr>
    </w:p>
    <w:p w:rsidR="00F42DE6" w:rsidRPr="00F31C20" w:rsidRDefault="00F42DE6" w:rsidP="004A75D0">
      <w:pPr>
        <w:pStyle w:val="ConsPlusNormal0"/>
        <w:ind w:firstLine="0"/>
        <w:jc w:val="both"/>
        <w:rPr>
          <w:rFonts w:ascii="Times New Roman" w:hAnsi="Times New Roman" w:cs="Times New Roman"/>
        </w:rPr>
      </w:pPr>
    </w:p>
    <w:p w:rsidR="00F42DE6" w:rsidRDefault="00F42DE6" w:rsidP="00F42DE6">
      <w:pPr>
        <w:pStyle w:val="11"/>
        <w:jc w:val="right"/>
        <w:rPr>
          <w:sz w:val="22"/>
          <w:szCs w:val="22"/>
          <w:lang w:eastAsia="ar-SA"/>
        </w:rPr>
      </w:pPr>
    </w:p>
    <w:p w:rsidR="00F42DE6" w:rsidRDefault="00AC2FA5" w:rsidP="00F42DE6">
      <w:pPr>
        <w:pStyle w:val="11"/>
        <w:jc w:val="righ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Приложение № 1 к </w:t>
      </w:r>
      <w:r w:rsidR="00F42DE6">
        <w:rPr>
          <w:sz w:val="22"/>
          <w:szCs w:val="22"/>
          <w:lang w:eastAsia="ar-SA"/>
        </w:rPr>
        <w:t xml:space="preserve">Контракту </w:t>
      </w:r>
    </w:p>
    <w:p w:rsidR="006E5421" w:rsidRPr="00BC124E" w:rsidRDefault="00F42DE6" w:rsidP="00BC124E">
      <w:pPr>
        <w:pStyle w:val="11"/>
        <w:jc w:val="righ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№</w:t>
      </w:r>
      <w:r w:rsidR="00AC2FA5">
        <w:rPr>
          <w:sz w:val="22"/>
          <w:szCs w:val="22"/>
        </w:rPr>
        <w:t xml:space="preserve">                  </w:t>
      </w:r>
      <w:r w:rsidR="00A05799"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ar-SA"/>
        </w:rPr>
        <w:t xml:space="preserve">от </w:t>
      </w:r>
      <w:proofErr w:type="gramStart"/>
      <w:r w:rsidR="00AC2FA5">
        <w:rPr>
          <w:sz w:val="22"/>
          <w:szCs w:val="22"/>
          <w:lang w:eastAsia="ar-SA"/>
        </w:rPr>
        <w:t xml:space="preserve">«  </w:t>
      </w:r>
      <w:proofErr w:type="gramEnd"/>
      <w:r w:rsidR="00AC2FA5">
        <w:rPr>
          <w:sz w:val="22"/>
          <w:szCs w:val="22"/>
          <w:lang w:eastAsia="ar-SA"/>
        </w:rPr>
        <w:t xml:space="preserve"> »</w:t>
      </w:r>
      <w:r w:rsidR="00AC2FA5" w:rsidRPr="00AC2FA5">
        <w:rPr>
          <w:sz w:val="22"/>
          <w:szCs w:val="22"/>
          <w:u w:val="single"/>
          <w:lang w:eastAsia="ar-SA"/>
        </w:rPr>
        <w:t xml:space="preserve">               </w:t>
      </w:r>
      <w:r w:rsidR="00A05799">
        <w:rPr>
          <w:sz w:val="22"/>
          <w:szCs w:val="22"/>
          <w:lang w:eastAsia="ar-SA"/>
        </w:rPr>
        <w:t xml:space="preserve"> 202</w:t>
      </w:r>
      <w:r w:rsidR="00741059">
        <w:rPr>
          <w:sz w:val="22"/>
          <w:szCs w:val="22"/>
          <w:lang w:eastAsia="ar-SA"/>
        </w:rPr>
        <w:t>6</w:t>
      </w:r>
      <w:r w:rsidR="004D0C5F">
        <w:rPr>
          <w:sz w:val="22"/>
          <w:szCs w:val="22"/>
          <w:lang w:eastAsia="zh-CN"/>
        </w:rPr>
        <w:t>г</w:t>
      </w:r>
    </w:p>
    <w:p w:rsidR="00057B7D" w:rsidRDefault="00057B7D" w:rsidP="00F42DE6">
      <w:pPr>
        <w:pStyle w:val="11"/>
        <w:jc w:val="center"/>
        <w:rPr>
          <w:b/>
          <w:bCs/>
          <w:sz w:val="22"/>
          <w:szCs w:val="22"/>
          <w:lang w:eastAsia="ar-SA"/>
        </w:rPr>
      </w:pPr>
    </w:p>
    <w:p w:rsidR="00057B7D" w:rsidRDefault="00057B7D" w:rsidP="00F42DE6">
      <w:pPr>
        <w:pStyle w:val="11"/>
        <w:jc w:val="center"/>
        <w:rPr>
          <w:b/>
          <w:bCs/>
          <w:sz w:val="22"/>
          <w:szCs w:val="22"/>
          <w:lang w:eastAsia="ar-SA"/>
        </w:rPr>
      </w:pPr>
    </w:p>
    <w:p w:rsidR="00F42DE6" w:rsidRPr="007E3F62" w:rsidRDefault="00F42DE6" w:rsidP="007E3F62">
      <w:pPr>
        <w:pStyle w:val="11"/>
        <w:jc w:val="center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Спецификация </w:t>
      </w:r>
    </w:p>
    <w:p w:rsidR="00F42DE6" w:rsidRDefault="00F42DE6" w:rsidP="00057B7D">
      <w:pPr>
        <w:pStyle w:val="11"/>
        <w:ind w:left="1287" w:firstLine="0"/>
        <w:rPr>
          <w:b/>
          <w:bCs/>
          <w:sz w:val="22"/>
          <w:szCs w:val="22"/>
        </w:rPr>
      </w:pPr>
    </w:p>
    <w:p w:rsidR="006E5421" w:rsidRDefault="006E5421" w:rsidP="00057B7D">
      <w:pPr>
        <w:pStyle w:val="11"/>
        <w:ind w:left="1287" w:firstLine="0"/>
        <w:rPr>
          <w:b/>
          <w:bCs/>
          <w:sz w:val="22"/>
          <w:szCs w:val="22"/>
        </w:rPr>
      </w:pPr>
    </w:p>
    <w:p w:rsidR="006E5421" w:rsidRDefault="006E5421" w:rsidP="00057B7D">
      <w:pPr>
        <w:pStyle w:val="11"/>
        <w:ind w:left="1287" w:firstLine="0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55"/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68"/>
        <w:gridCol w:w="3277"/>
        <w:gridCol w:w="1559"/>
        <w:gridCol w:w="1417"/>
        <w:gridCol w:w="1842"/>
      </w:tblGrid>
      <w:tr w:rsidR="00784695" w:rsidRPr="00D56F4D" w:rsidTr="00784695">
        <w:trPr>
          <w:trHeight w:val="7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sz w:val="22"/>
                <w:szCs w:val="22"/>
              </w:rPr>
              <w:t>Описание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4695">
              <w:rPr>
                <w:rFonts w:ascii="Times New Roman" w:eastAsia="Times New Roman" w:hAnsi="Times New Roman"/>
                <w:sz w:val="22"/>
                <w:szCs w:val="22"/>
              </w:rPr>
              <w:t>Цена с НДС</w:t>
            </w:r>
            <w:r w:rsidRPr="00784695">
              <w:rPr>
                <w:rFonts w:ascii="Times New Roman" w:eastAsia="Times New Roman" w:hAnsi="Times New Roman"/>
                <w:sz w:val="22"/>
                <w:szCs w:val="22"/>
              </w:rPr>
              <w:br/>
              <w:t>РУБ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4695">
              <w:rPr>
                <w:rFonts w:ascii="Times New Roman" w:eastAsia="Times New Roman" w:hAnsi="Times New Roman"/>
                <w:sz w:val="22"/>
                <w:szCs w:val="22"/>
              </w:rPr>
              <w:t>Сумма с НДС, РУБ</w:t>
            </w:r>
          </w:p>
        </w:tc>
      </w:tr>
      <w:tr w:rsidR="00784695" w:rsidRPr="00D56F4D" w:rsidTr="00784695">
        <w:trPr>
          <w:trHeight w:val="3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Известь гашенная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78469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Известь-</w:t>
            </w:r>
            <w:proofErr w:type="spellStart"/>
            <w:r w:rsidRPr="0078469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пушонка</w:t>
            </w:r>
            <w:proofErr w:type="spellEnd"/>
            <w:r w:rsidRPr="0078469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гашеная 20 кг</w:t>
            </w:r>
          </w:p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78469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мешках ,</w:t>
            </w:r>
            <w:proofErr w:type="gramEnd"/>
            <w:r w:rsidRPr="0078469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препятствующих рассыпанию материала </w:t>
            </w:r>
          </w:p>
          <w:p w:rsidR="00784695" w:rsidRPr="00784695" w:rsidRDefault="00784695" w:rsidP="00094F44">
            <w:pPr>
              <w:pStyle w:val="3"/>
              <w:shd w:val="clear" w:color="auto" w:fill="FFFFFF"/>
              <w:spacing w:before="0" w:line="36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4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Технические характеристики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Вид: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1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гидратная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Область применения: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внутри и вне помещения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Вид тары: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Мешки 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Цвет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белый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ГОСТ</w:t>
            </w:r>
          </w:p>
          <w:p w:rsidR="00784695" w:rsidRPr="00784695" w:rsidRDefault="00784695" w:rsidP="00094F44">
            <w:pPr>
              <w:shd w:val="clear" w:color="auto" w:fill="FFFFFF"/>
              <w:spacing w:line="300" w:lineRule="atLeast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sz w:val="22"/>
                <w:szCs w:val="22"/>
              </w:rPr>
              <w:t>9179-77</w:t>
            </w:r>
          </w:p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4695" w:rsidRPr="00D56F4D" w:rsidTr="00784695">
        <w:trPr>
          <w:trHeight w:val="127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Кисть для покраски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pStyle w:val="1"/>
              <w:shd w:val="clear" w:color="auto" w:fill="FFFFFF"/>
              <w:spacing w:before="0" w:after="0" w:line="42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proofErr w:type="spellStart"/>
            <w:r w:rsidRPr="00784695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>Макловица</w:t>
            </w:r>
            <w:proofErr w:type="spellEnd"/>
            <w:r w:rsidRPr="00784695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 xml:space="preserve"> ШАБАШКА 70x150 мм, искусственная щетина, деревянное основание</w:t>
            </w:r>
          </w:p>
          <w:p w:rsidR="00784695" w:rsidRPr="00784695" w:rsidRDefault="00784695" w:rsidP="00094F44">
            <w:pPr>
              <w:pStyle w:val="3"/>
              <w:shd w:val="clear" w:color="auto" w:fill="FFFFFF"/>
              <w:spacing w:before="0" w:after="120" w:line="360" w:lineRule="atLeast"/>
              <w:rPr>
                <w:rFonts w:ascii="Times New Roman" w:hAnsi="Times New Roman" w:cs="Times New Roman"/>
                <w:color w:val="1C2126"/>
                <w:sz w:val="22"/>
                <w:szCs w:val="22"/>
              </w:rPr>
            </w:pPr>
            <w:r w:rsidRPr="00784695">
              <w:rPr>
                <w:rFonts w:ascii="Times New Roman" w:hAnsi="Times New Roman" w:cs="Times New Roman"/>
                <w:color w:val="1C2126"/>
                <w:sz w:val="22"/>
                <w:szCs w:val="22"/>
              </w:rPr>
              <w:t xml:space="preserve">Технические характеристики </w:t>
            </w:r>
            <w:proofErr w:type="spellStart"/>
            <w:r w:rsidRPr="00784695">
              <w:rPr>
                <w:rFonts w:ascii="Times New Roman" w:hAnsi="Times New Roman" w:cs="Times New Roman"/>
                <w:color w:val="1C2126"/>
                <w:sz w:val="22"/>
                <w:szCs w:val="22"/>
              </w:rPr>
              <w:t>макловицы</w:t>
            </w:r>
            <w:proofErr w:type="spellEnd"/>
            <w:r w:rsidRPr="00784695">
              <w:rPr>
                <w:rFonts w:ascii="Times New Roman" w:hAnsi="Times New Roman" w:cs="Times New Roman"/>
                <w:color w:val="1C2126"/>
                <w:sz w:val="22"/>
                <w:szCs w:val="22"/>
              </w:rPr>
              <w:t xml:space="preserve"> ШАБАШКА 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Тип: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кисть </w:t>
            </w:r>
            <w:proofErr w:type="spellStart"/>
            <w:r w:rsidRPr="00784695">
              <w:rPr>
                <w:rFonts w:ascii="Times New Roman" w:hAnsi="Times New Roman"/>
                <w:sz w:val="22"/>
                <w:szCs w:val="22"/>
              </w:rPr>
              <w:t>макловица</w:t>
            </w:r>
            <w:proofErr w:type="spellEnd"/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Назначение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2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универсальные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Толщина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70 мм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Ширина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3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150 мм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Щетина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4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искусственная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Материал бандажа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5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дерево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Материал рукояти: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6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дерево</w:t>
              </w:r>
            </w:hyperlink>
          </w:p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4695" w:rsidRPr="00D56F4D" w:rsidTr="00784695">
        <w:trPr>
          <w:trHeight w:val="70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pStyle w:val="1"/>
              <w:shd w:val="clear" w:color="auto" w:fill="FFFFFF"/>
              <w:spacing w:before="0" w:after="0" w:line="4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4695">
              <w:rPr>
                <w:rFonts w:ascii="Times New Roman" w:hAnsi="Times New Roman" w:cs="Times New Roman"/>
                <w:sz w:val="22"/>
                <w:szCs w:val="22"/>
              </w:rPr>
              <w:t>Кисть-</w:t>
            </w:r>
            <w:proofErr w:type="spellStart"/>
            <w:r w:rsidRPr="00784695">
              <w:rPr>
                <w:rFonts w:ascii="Times New Roman" w:hAnsi="Times New Roman" w:cs="Times New Roman"/>
                <w:sz w:val="22"/>
                <w:szCs w:val="22"/>
              </w:rPr>
              <w:t>макловица</w:t>
            </w:r>
            <w:proofErr w:type="spellEnd"/>
          </w:p>
          <w:p w:rsidR="00784695" w:rsidRPr="00784695" w:rsidRDefault="00784695" w:rsidP="00094F44">
            <w:pPr>
              <w:pStyle w:val="3"/>
              <w:shd w:val="clear" w:color="auto" w:fill="FFFFFF"/>
              <w:spacing w:before="0" w:line="36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4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Технические характеристики кисти-</w:t>
            </w:r>
            <w:proofErr w:type="spellStart"/>
            <w:r w:rsidRPr="00784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макловицы</w:t>
            </w:r>
            <w:proofErr w:type="spellEnd"/>
            <w:r w:rsidRPr="00784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MTX 84122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Тип: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кисть</w:t>
            </w:r>
            <w:proofErr w:type="spellEnd"/>
            <w:proofErr w:type="gramEnd"/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4695">
              <w:rPr>
                <w:rFonts w:ascii="Times New Roman" w:hAnsi="Times New Roman"/>
                <w:sz w:val="22"/>
                <w:szCs w:val="22"/>
              </w:rPr>
              <w:t>макловица</w:t>
            </w:r>
            <w:proofErr w:type="spellEnd"/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Толщина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30 мм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Ширина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7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120 мм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Щетина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hyperlink r:id="rId18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натуральная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Материал бандажа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металл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Материал рукояти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9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пластик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Вес нетто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0.118 кг</w:t>
            </w:r>
          </w:p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1C2126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4695" w:rsidRPr="00D56F4D" w:rsidTr="00784695">
        <w:trPr>
          <w:trHeight w:val="70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Краска белая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pStyle w:val="3"/>
              <w:shd w:val="clear" w:color="auto" w:fill="FFFFFF"/>
              <w:spacing w:before="0" w:line="360" w:lineRule="atLeast"/>
              <w:rPr>
                <w:rFonts w:ascii="Times New Roman" w:hAnsi="Times New Roman" w:cs="Times New Roman"/>
                <w:color w:val="1C2126"/>
                <w:sz w:val="22"/>
                <w:szCs w:val="22"/>
              </w:rPr>
            </w:pPr>
            <w:r w:rsidRPr="00784695">
              <w:rPr>
                <w:rFonts w:ascii="Times New Roman" w:hAnsi="Times New Roman" w:cs="Times New Roman"/>
                <w:color w:val="1C2126"/>
                <w:sz w:val="22"/>
                <w:szCs w:val="22"/>
              </w:rPr>
              <w:t>Технические характеристики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Срок годности (с даты изготовления)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:12 </w:t>
            </w:r>
            <w:proofErr w:type="spellStart"/>
            <w:r w:rsidRPr="00784695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Тип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0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масляная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lastRenderedPageBreak/>
              <w:t>Вес нетто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1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металлическая банка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Палитра: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белый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Оттенок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2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белый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Возможность колеровки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Время высыхания между слоями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3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24 ч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Покрытие на 1 кг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5 м²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Расход краски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0.18-0.22 кг/м²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Без запаха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Марка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4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МА-15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Серия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Цвет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белый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Базис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Степень блеска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5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матовый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Металлик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Разбавитель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6" w:history="1">
              <w:proofErr w:type="spellStart"/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уайт</w:t>
              </w:r>
              <w:proofErr w:type="spellEnd"/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-спирит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Способ нанесения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кисть/валик/краскораспылитель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Температура основания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5 °С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Термостойкость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Основания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7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бетон/кирпич/металл/дерево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Моющаяся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8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Огнезащитность</w:t>
            </w:r>
            <w:proofErr w:type="spellEnd"/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Влагостойкость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29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Износостойкая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30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детских учреждений: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Да 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кирпича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31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 xml:space="preserve">Для бетона: </w:t>
            </w:r>
            <w:hyperlink r:id="rId32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металла: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33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дерева: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34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spacing w:line="300" w:lineRule="atLeas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4695" w:rsidRPr="00D56F4D" w:rsidTr="00784695">
        <w:trPr>
          <w:trHeight w:val="70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</w:p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Краска черная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pStyle w:val="3"/>
              <w:shd w:val="clear" w:color="auto" w:fill="FFFFFF"/>
              <w:spacing w:before="0" w:line="360" w:lineRule="atLeast"/>
              <w:rPr>
                <w:rFonts w:ascii="Times New Roman" w:hAnsi="Times New Roman" w:cs="Times New Roman"/>
                <w:color w:val="1C2126"/>
                <w:sz w:val="22"/>
                <w:szCs w:val="22"/>
              </w:rPr>
            </w:pPr>
            <w:r w:rsidRPr="00784695">
              <w:rPr>
                <w:rFonts w:ascii="Times New Roman" w:hAnsi="Times New Roman" w:cs="Times New Roman"/>
                <w:color w:val="1C2126"/>
                <w:sz w:val="22"/>
                <w:szCs w:val="22"/>
              </w:rPr>
              <w:t>Технические характеристики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Срок годности (с даты изготовления)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:12 </w:t>
            </w:r>
            <w:proofErr w:type="spellStart"/>
            <w:r w:rsidRPr="00784695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Тип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35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масляная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Вес нетто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36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металлическая банка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Палитра: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черный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Оттенок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37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черный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Возможность колеровки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Время высыхания между слоями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38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24 ч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Покрытие на 1 кг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5 м²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Расход краски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0.18-0.22 кг/м²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Без запаха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Марка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39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МА-15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Серия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Цвет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черный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Базис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Степень блеска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0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матовый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Металлик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Разбавитель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1" w:history="1">
              <w:proofErr w:type="spellStart"/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уайт</w:t>
              </w:r>
              <w:proofErr w:type="spellEnd"/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-спирит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Способ нанесения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кисть/валик/краскораспылитель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Температура основания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5 °С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Термостойкость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Основания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2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бетон/кирпич/металл/дерево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lastRenderedPageBreak/>
              <w:t>Моющаяся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3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Огнезащитность</w:t>
            </w:r>
            <w:proofErr w:type="spellEnd"/>
            <w:r w:rsidRPr="00784695">
              <w:rPr>
                <w:rFonts w:ascii="Times New Roman" w:hAnsi="Times New Roman"/>
                <w:sz w:val="22"/>
                <w:szCs w:val="22"/>
              </w:rPr>
              <w:t>: нет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Влагостойкость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4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Износостойкая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5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детских учреждений: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Да 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кирпича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6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 xml:space="preserve">Для бетона: </w:t>
            </w:r>
            <w:hyperlink r:id="rId47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металла: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48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Style w:val="typography5vy1f47"/>
                <w:rFonts w:ascii="Times New Roman" w:hAnsi="Times New Roman"/>
                <w:sz w:val="22"/>
                <w:szCs w:val="22"/>
              </w:rPr>
              <w:t>Для дерева:</w:t>
            </w:r>
            <w:r w:rsidRPr="007846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49" w:history="1">
              <w:r w:rsidRPr="00784695">
                <w:rPr>
                  <w:rStyle w:val="a3"/>
                  <w:rFonts w:ascii="Times New Roman" w:hAnsi="Times New Roman"/>
                  <w:sz w:val="22"/>
                  <w:szCs w:val="22"/>
                </w:rPr>
                <w:t>да</w:t>
              </w:r>
            </w:hyperlink>
          </w:p>
          <w:p w:rsidR="00784695" w:rsidRPr="00784695" w:rsidRDefault="00784695" w:rsidP="00094F44">
            <w:pPr>
              <w:pStyle w:val="1"/>
              <w:shd w:val="clear" w:color="auto" w:fill="FFFFFF"/>
              <w:spacing w:before="0" w:after="0" w:line="42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4695" w:rsidRPr="00D56F4D" w:rsidTr="00784695">
        <w:trPr>
          <w:trHeight w:val="70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Ламели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color w:val="2B2A29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bCs/>
                <w:color w:val="2B2A29"/>
                <w:sz w:val="22"/>
                <w:szCs w:val="22"/>
                <w:shd w:val="clear" w:color="auto" w:fill="FFFFFF"/>
              </w:rPr>
              <w:t>Объем, м 3</w:t>
            </w:r>
            <w:r w:rsidRPr="00784695">
              <w:rPr>
                <w:rFonts w:ascii="Times New Roman" w:hAnsi="Times New Roman"/>
                <w:color w:val="2B2A29"/>
                <w:sz w:val="22"/>
                <w:szCs w:val="22"/>
                <w:shd w:val="clear" w:color="auto" w:fill="FFFFFF"/>
              </w:rPr>
              <w:t>0.00056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color w:val="2B2A29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bCs/>
                <w:color w:val="2B2A29"/>
                <w:sz w:val="22"/>
                <w:szCs w:val="22"/>
                <w:shd w:val="clear" w:color="auto" w:fill="FFFFFF"/>
              </w:rPr>
              <w:t xml:space="preserve">Ширина ламели, мм. </w:t>
            </w:r>
            <w:r w:rsidRPr="00784695">
              <w:rPr>
                <w:rFonts w:ascii="Times New Roman" w:hAnsi="Times New Roman"/>
                <w:color w:val="2B2A29"/>
                <w:sz w:val="22"/>
                <w:szCs w:val="22"/>
                <w:shd w:val="clear" w:color="auto" w:fill="FFFFFF"/>
              </w:rPr>
              <w:t>53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color w:val="2B2A29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bCs/>
                <w:color w:val="2B2A29"/>
                <w:sz w:val="22"/>
                <w:szCs w:val="22"/>
                <w:shd w:val="clear" w:color="auto" w:fill="FFFFFF"/>
              </w:rPr>
              <w:t xml:space="preserve">Длина ламели, мм. </w:t>
            </w:r>
            <w:r w:rsidRPr="00784695">
              <w:rPr>
                <w:rFonts w:ascii="Times New Roman" w:hAnsi="Times New Roman"/>
                <w:color w:val="2B2A29"/>
                <w:sz w:val="22"/>
                <w:szCs w:val="22"/>
                <w:shd w:val="clear" w:color="auto" w:fill="FFFFFF"/>
              </w:rPr>
              <w:t>795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color w:val="2B2A29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bCs/>
                <w:color w:val="2B2A29"/>
                <w:sz w:val="22"/>
                <w:szCs w:val="22"/>
                <w:shd w:val="clear" w:color="auto" w:fill="FFFFFF"/>
              </w:rPr>
              <w:t xml:space="preserve">Толщина ламели, мм. </w:t>
            </w:r>
            <w:r w:rsidRPr="00784695">
              <w:rPr>
                <w:rFonts w:ascii="Times New Roman" w:hAnsi="Times New Roman"/>
                <w:color w:val="2B2A29"/>
                <w:sz w:val="22"/>
                <w:szCs w:val="22"/>
                <w:shd w:val="clear" w:color="auto" w:fill="FFFFFF"/>
              </w:rPr>
              <w:t>8</w:t>
            </w:r>
          </w:p>
          <w:p w:rsidR="00784695" w:rsidRPr="00784695" w:rsidRDefault="00784695" w:rsidP="00094F44">
            <w:pPr>
              <w:shd w:val="clear" w:color="auto" w:fill="FFFFFF"/>
              <w:rPr>
                <w:rFonts w:ascii="Times New Roman" w:hAnsi="Times New Roman"/>
                <w:color w:val="2B2A29"/>
                <w:sz w:val="22"/>
                <w:szCs w:val="22"/>
              </w:rPr>
            </w:pPr>
            <w:r w:rsidRPr="00784695">
              <w:rPr>
                <w:rFonts w:ascii="Times New Roman" w:hAnsi="Times New Roman"/>
                <w:b/>
                <w:bCs/>
                <w:color w:val="2B2A29"/>
                <w:sz w:val="22"/>
                <w:szCs w:val="22"/>
                <w:shd w:val="clear" w:color="auto" w:fill="FFFFFF"/>
              </w:rPr>
              <w:t xml:space="preserve">Материал ламели </w:t>
            </w:r>
            <w:r w:rsidRPr="00784695">
              <w:rPr>
                <w:rFonts w:ascii="Times New Roman" w:hAnsi="Times New Roman"/>
                <w:color w:val="2B2A29"/>
                <w:sz w:val="22"/>
                <w:szCs w:val="22"/>
                <w:shd w:val="clear" w:color="auto" w:fill="FFFFFF"/>
              </w:rPr>
              <w:t>Натуральный березовый шпон</w:t>
            </w:r>
          </w:p>
          <w:p w:rsidR="00784695" w:rsidRPr="00784695" w:rsidRDefault="00784695" w:rsidP="00094F44">
            <w:pPr>
              <w:pStyle w:val="1"/>
              <w:shd w:val="clear" w:color="auto" w:fill="FFFFFF"/>
              <w:spacing w:before="0" w:after="0" w:line="42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1F600D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95" w:rsidRPr="00784695" w:rsidRDefault="00784695" w:rsidP="0009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E5421" w:rsidRDefault="006E5421" w:rsidP="004D0C5F">
      <w:pPr>
        <w:pStyle w:val="11"/>
        <w:ind w:left="1287" w:firstLine="0"/>
        <w:jc w:val="center"/>
        <w:rPr>
          <w:b/>
          <w:bCs/>
          <w:sz w:val="22"/>
          <w:szCs w:val="22"/>
        </w:rPr>
      </w:pPr>
    </w:p>
    <w:p w:rsidR="006E5421" w:rsidRDefault="006E5421" w:rsidP="00057B7D">
      <w:pPr>
        <w:pStyle w:val="11"/>
        <w:ind w:left="1287" w:firstLine="0"/>
        <w:rPr>
          <w:b/>
          <w:bCs/>
          <w:sz w:val="22"/>
          <w:szCs w:val="22"/>
        </w:rPr>
      </w:pPr>
    </w:p>
    <w:p w:rsidR="006E5421" w:rsidRDefault="006E5421" w:rsidP="00057B7D">
      <w:pPr>
        <w:pStyle w:val="11"/>
        <w:ind w:left="1287" w:firstLine="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Итого</w:t>
      </w:r>
      <w:r w:rsidR="008B20D7">
        <w:rPr>
          <w:b/>
          <w:bCs/>
          <w:sz w:val="22"/>
          <w:szCs w:val="22"/>
        </w:rPr>
        <w:t>:</w:t>
      </w:r>
      <w:r w:rsidR="00BF4A01">
        <w:rPr>
          <w:b/>
          <w:bCs/>
          <w:sz w:val="22"/>
          <w:szCs w:val="22"/>
        </w:rPr>
        <w:t xml:space="preserve"> </w:t>
      </w:r>
      <w:r w:rsidR="00724E63">
        <w:rPr>
          <w:b/>
          <w:bCs/>
          <w:sz w:val="22"/>
          <w:szCs w:val="22"/>
        </w:rPr>
        <w:t xml:space="preserve">  </w:t>
      </w:r>
      <w:proofErr w:type="gramEnd"/>
      <w:r w:rsidR="00724E63">
        <w:rPr>
          <w:b/>
          <w:bCs/>
          <w:sz w:val="22"/>
          <w:szCs w:val="22"/>
        </w:rPr>
        <w:t xml:space="preserve">         </w:t>
      </w:r>
      <w:r w:rsidR="008B20D7" w:rsidRPr="008B20D7">
        <w:rPr>
          <w:b/>
          <w:bCs/>
          <w:sz w:val="22"/>
          <w:szCs w:val="22"/>
        </w:rPr>
        <w:t xml:space="preserve"> (</w:t>
      </w:r>
      <w:r w:rsidR="00724E63">
        <w:rPr>
          <w:b/>
          <w:bCs/>
          <w:sz w:val="22"/>
          <w:szCs w:val="22"/>
        </w:rPr>
        <w:t xml:space="preserve">                    </w:t>
      </w:r>
      <w:r w:rsidR="008B20D7" w:rsidRPr="008B20D7">
        <w:rPr>
          <w:b/>
          <w:bCs/>
          <w:sz w:val="22"/>
          <w:szCs w:val="22"/>
        </w:rPr>
        <w:t>) рублей 00 копеек,</w:t>
      </w:r>
      <w:r w:rsidR="00741059">
        <w:rPr>
          <w:b/>
          <w:bCs/>
          <w:sz w:val="22"/>
          <w:szCs w:val="22"/>
        </w:rPr>
        <w:t xml:space="preserve"> в том числе НДС%</w:t>
      </w:r>
      <w:r w:rsidR="00BF4A01">
        <w:rPr>
          <w:b/>
          <w:bCs/>
          <w:sz w:val="22"/>
          <w:szCs w:val="22"/>
        </w:rPr>
        <w:t>-</w:t>
      </w:r>
      <w:r w:rsidR="00724E63">
        <w:rPr>
          <w:b/>
          <w:bCs/>
          <w:sz w:val="22"/>
          <w:szCs w:val="22"/>
        </w:rPr>
        <w:t>если предусмотрен.</w:t>
      </w:r>
      <w:r w:rsidR="008B20D7" w:rsidRPr="008B20D7">
        <w:rPr>
          <w:b/>
          <w:bCs/>
          <w:sz w:val="22"/>
          <w:szCs w:val="22"/>
        </w:rPr>
        <w:t xml:space="preserve"> </w:t>
      </w:r>
    </w:p>
    <w:p w:rsidR="007E3F62" w:rsidRPr="007E3F62" w:rsidRDefault="00C903D3" w:rsidP="00F42DE6">
      <w:pPr>
        <w:pStyle w:val="11"/>
        <w:tabs>
          <w:tab w:val="left" w:pos="1080"/>
        </w:tabs>
        <w:rPr>
          <w:sz w:val="22"/>
          <w:szCs w:val="22"/>
        </w:rPr>
      </w:pPr>
      <w:r>
        <w:rPr>
          <w:sz w:val="22"/>
          <w:szCs w:val="22"/>
        </w:rPr>
        <w:t>Гарантийный срок на товар 12 месяцев</w:t>
      </w:r>
      <w:r w:rsidR="00391DD8" w:rsidRPr="00391DD8">
        <w:rPr>
          <w:sz w:val="22"/>
          <w:szCs w:val="22"/>
        </w:rPr>
        <w:t>, гарантийного срока исчисляется с даты подписания товарной накладной (УПД).</w:t>
      </w:r>
    </w:p>
    <w:p w:rsidR="007E3F62" w:rsidRPr="007E3F62" w:rsidRDefault="007E3F62" w:rsidP="00F42DE6">
      <w:pPr>
        <w:pStyle w:val="11"/>
        <w:tabs>
          <w:tab w:val="left" w:pos="1080"/>
        </w:tabs>
        <w:rPr>
          <w:sz w:val="22"/>
          <w:szCs w:val="22"/>
        </w:rPr>
      </w:pPr>
    </w:p>
    <w:p w:rsidR="00D16D7F" w:rsidRPr="00D16D7F" w:rsidRDefault="00D16D7F" w:rsidP="00D16D7F">
      <w:pPr>
        <w:tabs>
          <w:tab w:val="left" w:pos="1230"/>
          <w:tab w:val="center" w:pos="5031"/>
        </w:tabs>
        <w:rPr>
          <w:rFonts w:ascii="Times New Roman" w:hAnsi="Times New Roman"/>
          <w:sz w:val="22"/>
          <w:szCs w:val="22"/>
          <w:lang w:eastAsia="en-US"/>
        </w:rPr>
      </w:pPr>
      <w:proofErr w:type="gramStart"/>
      <w:r>
        <w:rPr>
          <w:rFonts w:ascii="Times New Roman" w:hAnsi="Times New Roman"/>
          <w:sz w:val="22"/>
          <w:szCs w:val="22"/>
          <w:lang w:eastAsia="en-US"/>
        </w:rPr>
        <w:t xml:space="preserve">Заказчик:   </w:t>
      </w:r>
      <w:proofErr w:type="gramEnd"/>
      <w:r>
        <w:rPr>
          <w:rFonts w:ascii="Times New Roman" w:hAnsi="Times New Roman"/>
          <w:sz w:val="22"/>
          <w:szCs w:val="22"/>
          <w:lang w:eastAsia="en-US"/>
        </w:rPr>
        <w:t xml:space="preserve">                                                                  </w:t>
      </w:r>
      <w:r w:rsidR="008B20D7">
        <w:rPr>
          <w:rFonts w:ascii="Times New Roman" w:hAnsi="Times New Roman"/>
          <w:sz w:val="22"/>
          <w:szCs w:val="22"/>
          <w:lang w:eastAsia="en-US"/>
        </w:rPr>
        <w:t xml:space="preserve">                        </w:t>
      </w:r>
      <w:r>
        <w:rPr>
          <w:rFonts w:ascii="Times New Roman" w:hAnsi="Times New Roman"/>
          <w:sz w:val="22"/>
          <w:szCs w:val="22"/>
          <w:lang w:eastAsia="en-US"/>
        </w:rPr>
        <w:t xml:space="preserve">    Поставщик:</w:t>
      </w:r>
    </w:p>
    <w:p w:rsidR="00D16D7F" w:rsidRPr="006D4836" w:rsidRDefault="00D16D7F" w:rsidP="00D16D7F">
      <w:pPr>
        <w:tabs>
          <w:tab w:val="left" w:pos="1230"/>
          <w:tab w:val="center" w:pos="5031"/>
        </w:tabs>
        <w:rPr>
          <w:rFonts w:ascii="Times New Roman" w:hAnsi="Times New Roman"/>
          <w:sz w:val="22"/>
          <w:szCs w:val="22"/>
          <w:lang w:eastAsia="en-US"/>
        </w:rPr>
      </w:pPr>
      <w:r w:rsidRPr="006D4836">
        <w:rPr>
          <w:rFonts w:ascii="Times New Roman" w:hAnsi="Times New Roman"/>
          <w:sz w:val="22"/>
          <w:szCs w:val="22"/>
          <w:lang w:eastAsia="en-US"/>
        </w:rPr>
        <w:t>Директор</w:t>
      </w:r>
      <w:r w:rsidR="008B20D7">
        <w:rPr>
          <w:rFonts w:ascii="Times New Roman" w:hAnsi="Times New Roman"/>
          <w:sz w:val="22"/>
          <w:szCs w:val="22"/>
          <w:lang w:eastAsia="en-US"/>
        </w:rPr>
        <w:t xml:space="preserve">                                                                                                 </w:t>
      </w:r>
    </w:p>
    <w:p w:rsidR="00D16D7F" w:rsidRPr="006D4836" w:rsidRDefault="00D16D7F" w:rsidP="00D16D7F">
      <w:pPr>
        <w:tabs>
          <w:tab w:val="left" w:pos="1230"/>
          <w:tab w:val="center" w:pos="5031"/>
        </w:tabs>
        <w:rPr>
          <w:rFonts w:ascii="Times New Roman" w:hAnsi="Times New Roman"/>
          <w:sz w:val="22"/>
          <w:szCs w:val="22"/>
          <w:lang w:eastAsia="en-US"/>
        </w:rPr>
      </w:pPr>
      <w:r w:rsidRPr="006D4836">
        <w:rPr>
          <w:rFonts w:ascii="Times New Roman" w:hAnsi="Times New Roman"/>
          <w:sz w:val="22"/>
          <w:szCs w:val="22"/>
          <w:lang w:eastAsia="en-US"/>
        </w:rPr>
        <w:t xml:space="preserve">_____________________В.М. </w:t>
      </w:r>
      <w:proofErr w:type="spellStart"/>
      <w:r w:rsidRPr="006D4836">
        <w:rPr>
          <w:rFonts w:ascii="Times New Roman" w:hAnsi="Times New Roman"/>
          <w:sz w:val="22"/>
          <w:szCs w:val="22"/>
          <w:lang w:eastAsia="en-US"/>
        </w:rPr>
        <w:t>Галиахметов</w:t>
      </w:r>
      <w:proofErr w:type="spellEnd"/>
      <w:r>
        <w:rPr>
          <w:rFonts w:ascii="Times New Roman" w:hAnsi="Times New Roman"/>
          <w:sz w:val="22"/>
          <w:szCs w:val="22"/>
          <w:lang w:eastAsia="en-US"/>
        </w:rPr>
        <w:t xml:space="preserve">              </w:t>
      </w:r>
      <w:r w:rsidR="008B20D7">
        <w:rPr>
          <w:rFonts w:ascii="Times New Roman" w:hAnsi="Times New Roman"/>
          <w:sz w:val="22"/>
          <w:szCs w:val="22"/>
          <w:lang w:eastAsia="en-US"/>
        </w:rPr>
        <w:t xml:space="preserve">                         </w:t>
      </w:r>
      <w:r>
        <w:rPr>
          <w:rFonts w:ascii="Times New Roman" w:hAnsi="Times New Roman"/>
          <w:sz w:val="22"/>
          <w:szCs w:val="22"/>
          <w:lang w:eastAsia="en-US"/>
        </w:rPr>
        <w:t xml:space="preserve">   </w:t>
      </w:r>
      <w:r w:rsidRPr="006D4836">
        <w:rPr>
          <w:rFonts w:ascii="Times New Roman" w:hAnsi="Times New Roman"/>
          <w:sz w:val="22"/>
          <w:szCs w:val="22"/>
          <w:lang w:eastAsia="en-US"/>
        </w:rPr>
        <w:t>_________________</w:t>
      </w:r>
      <w:r>
        <w:rPr>
          <w:rFonts w:ascii="Times New Roman" w:hAnsi="Times New Roman"/>
          <w:sz w:val="22"/>
          <w:szCs w:val="22"/>
          <w:lang w:eastAsia="en-US"/>
        </w:rPr>
        <w:t xml:space="preserve">                                            </w:t>
      </w:r>
    </w:p>
    <w:p w:rsidR="00D16D7F" w:rsidRDefault="00D16D7F" w:rsidP="00D16D7F">
      <w:pPr>
        <w:pStyle w:val="11"/>
        <w:jc w:val="center"/>
        <w:rPr>
          <w:b/>
          <w:bCs/>
          <w:sz w:val="22"/>
          <w:szCs w:val="22"/>
          <w:lang w:eastAsia="ar-SA"/>
        </w:rPr>
      </w:pPr>
    </w:p>
    <w:p w:rsidR="00BA79D5" w:rsidRPr="006664F5" w:rsidRDefault="00BA79D5" w:rsidP="006664F5">
      <w:pPr>
        <w:tabs>
          <w:tab w:val="left" w:pos="915"/>
        </w:tabs>
      </w:pPr>
    </w:p>
    <w:sectPr w:rsidR="00BA79D5" w:rsidRPr="006664F5">
      <w:pgSz w:w="11906" w:h="16838"/>
      <w:pgMar w:top="851" w:right="851" w:bottom="992" w:left="82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A5B5D"/>
    <w:multiLevelType w:val="hybridMultilevel"/>
    <w:tmpl w:val="26CCAC9E"/>
    <w:lvl w:ilvl="0" w:tplc="2BC6C2D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23B23"/>
    <w:multiLevelType w:val="hybridMultilevel"/>
    <w:tmpl w:val="A5183AF2"/>
    <w:lvl w:ilvl="0" w:tplc="9BCA0E3E">
      <w:start w:val="3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94D4154"/>
    <w:multiLevelType w:val="hybridMultilevel"/>
    <w:tmpl w:val="3FBA2904"/>
    <w:lvl w:ilvl="0" w:tplc="7530296A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DE6"/>
    <w:rsid w:val="000217B4"/>
    <w:rsid w:val="00057B7D"/>
    <w:rsid w:val="000A49D3"/>
    <w:rsid w:val="001F600D"/>
    <w:rsid w:val="00287EFF"/>
    <w:rsid w:val="002B113F"/>
    <w:rsid w:val="002D7F98"/>
    <w:rsid w:val="00330235"/>
    <w:rsid w:val="00335F7E"/>
    <w:rsid w:val="00391DD8"/>
    <w:rsid w:val="003F5B62"/>
    <w:rsid w:val="00456EEC"/>
    <w:rsid w:val="0047070F"/>
    <w:rsid w:val="004925D5"/>
    <w:rsid w:val="004A75D0"/>
    <w:rsid w:val="004D0C5F"/>
    <w:rsid w:val="006664F5"/>
    <w:rsid w:val="006B30EC"/>
    <w:rsid w:val="006E5421"/>
    <w:rsid w:val="00724E63"/>
    <w:rsid w:val="00741059"/>
    <w:rsid w:val="00784695"/>
    <w:rsid w:val="007D01C2"/>
    <w:rsid w:val="007E3F62"/>
    <w:rsid w:val="007F075D"/>
    <w:rsid w:val="008B20D7"/>
    <w:rsid w:val="00937383"/>
    <w:rsid w:val="00943C24"/>
    <w:rsid w:val="009D7926"/>
    <w:rsid w:val="00A05799"/>
    <w:rsid w:val="00A119CE"/>
    <w:rsid w:val="00A14842"/>
    <w:rsid w:val="00AA127B"/>
    <w:rsid w:val="00AC2FA5"/>
    <w:rsid w:val="00BA30F5"/>
    <w:rsid w:val="00BA79D5"/>
    <w:rsid w:val="00BC124E"/>
    <w:rsid w:val="00BE770E"/>
    <w:rsid w:val="00BF4A01"/>
    <w:rsid w:val="00C70561"/>
    <w:rsid w:val="00C903D3"/>
    <w:rsid w:val="00C93F6C"/>
    <w:rsid w:val="00CD4E50"/>
    <w:rsid w:val="00D16D7F"/>
    <w:rsid w:val="00D61AD3"/>
    <w:rsid w:val="00D91DAC"/>
    <w:rsid w:val="00E00966"/>
    <w:rsid w:val="00F42DE6"/>
    <w:rsid w:val="00F5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22E8B-D006-48DD-B7B9-0897F6BA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D7F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4695"/>
    <w:pPr>
      <w:keepNext/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695"/>
    <w:pPr>
      <w:keepNext/>
      <w:keepLines/>
      <w:suppressAutoHyphens w:val="0"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qFormat/>
    <w:rsid w:val="00F42DE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qFormat/>
    <w:locked/>
    <w:rsid w:val="00F42DE6"/>
    <w:rPr>
      <w:rFonts w:ascii="Times New Roman" w:hAnsi="Times New Roman"/>
      <w:sz w:val="24"/>
      <w:szCs w:val="24"/>
    </w:rPr>
  </w:style>
  <w:style w:type="character" w:styleId="a3">
    <w:name w:val="Hyperlink"/>
    <w:rsid w:val="00F42DE6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F42DE6"/>
    <w:rPr>
      <w:rFonts w:ascii="Arial" w:hAnsi="Arial"/>
    </w:rPr>
  </w:style>
  <w:style w:type="character" w:customStyle="1" w:styleId="a4">
    <w:name w:val="Абзац списка Знак"/>
    <w:link w:val="a5"/>
    <w:uiPriority w:val="34"/>
    <w:qFormat/>
    <w:locked/>
    <w:rsid w:val="00F42DE6"/>
    <w:rPr>
      <w:rFonts w:ascii="Times New Roman" w:eastAsia="Times New Roman" w:hAnsi="Times New Roman"/>
      <w:sz w:val="24"/>
      <w:szCs w:val="24"/>
    </w:rPr>
  </w:style>
  <w:style w:type="paragraph" w:styleId="32">
    <w:name w:val="Body Text Indent 3"/>
    <w:basedOn w:val="11"/>
    <w:link w:val="31"/>
    <w:qFormat/>
    <w:rsid w:val="00F42DE6"/>
    <w:pPr>
      <w:keepNext/>
      <w:keepLines/>
      <w:widowControl w:val="0"/>
      <w:suppressLineNumbers/>
      <w:tabs>
        <w:tab w:val="left" w:pos="252"/>
      </w:tabs>
      <w:ind w:left="720" w:firstLine="0"/>
    </w:pPr>
    <w:rPr>
      <w:rFonts w:eastAsiaTheme="minorHAnsi" w:cstheme="minorBidi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42DE6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ConsPlusNormal0">
    <w:name w:val="ConsPlusNormal"/>
    <w:link w:val="ConsPlusNormal"/>
    <w:qFormat/>
    <w:rsid w:val="00F42DE6"/>
    <w:pPr>
      <w:widowControl w:val="0"/>
      <w:suppressAutoHyphens/>
      <w:spacing w:after="0" w:line="240" w:lineRule="auto"/>
      <w:ind w:firstLine="720"/>
    </w:pPr>
    <w:rPr>
      <w:rFonts w:ascii="Arial" w:hAnsi="Arial"/>
    </w:rPr>
  </w:style>
  <w:style w:type="paragraph" w:styleId="a5">
    <w:name w:val="List Paragraph"/>
    <w:basedOn w:val="11"/>
    <w:link w:val="a4"/>
    <w:uiPriority w:val="34"/>
    <w:qFormat/>
    <w:rsid w:val="00F42DE6"/>
    <w:pPr>
      <w:ind w:left="720" w:firstLine="0"/>
      <w:contextualSpacing/>
    </w:pPr>
    <w:rPr>
      <w:rFonts w:cstheme="minorBidi"/>
      <w:lang w:eastAsia="en-US"/>
    </w:rPr>
  </w:style>
  <w:style w:type="table" w:styleId="a6">
    <w:name w:val="Table Grid"/>
    <w:basedOn w:val="a1"/>
    <w:uiPriority w:val="39"/>
    <w:qFormat/>
    <w:rsid w:val="007E3F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30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30F5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9">
    <w:name w:val="Основной текст_"/>
    <w:basedOn w:val="a0"/>
    <w:link w:val="12"/>
    <w:qFormat/>
    <w:rsid w:val="00AC2F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9"/>
    <w:rsid w:val="00AC2FA5"/>
    <w:pPr>
      <w:widowControl w:val="0"/>
      <w:shd w:val="clear" w:color="auto" w:fill="FFFFFF"/>
      <w:suppressAutoHyphens w:val="0"/>
      <w:spacing w:after="100" w:line="288" w:lineRule="auto"/>
      <w:ind w:firstLine="400"/>
    </w:pPr>
    <w:rPr>
      <w:rFonts w:ascii="Times New Roman" w:eastAsia="Times New Roman" w:hAnsi="Times New Roman"/>
      <w:sz w:val="22"/>
      <w:szCs w:val="22"/>
      <w:lang w:eastAsia="en-US"/>
    </w:rPr>
  </w:style>
  <w:style w:type="table" w:customStyle="1" w:styleId="13">
    <w:name w:val="Сетка таблицы1"/>
    <w:basedOn w:val="a1"/>
    <w:next w:val="a6"/>
    <w:uiPriority w:val="39"/>
    <w:qFormat/>
    <w:rsid w:val="004D0C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469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6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pography5vy1f47">
    <w:name w:val="_typography_5vy1f_47"/>
    <w:basedOn w:val="a0"/>
    <w:rsid w:val="0078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53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00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936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95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39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8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178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16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7585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15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285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63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76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619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215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32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kisti-malyarnye-150-mm-2170721/" TargetMode="External"/><Relationship Id="rId18" Type="http://schemas.openxmlformats.org/officeDocument/2006/relationships/hyperlink" Target="https://www.vseinstrumenti.ru/tag-page/kisti-s-naturalnoj-schetinoj-6380/" TargetMode="External"/><Relationship Id="rId26" Type="http://schemas.openxmlformats.org/officeDocument/2006/relationships/hyperlink" Target="https://www.vseinstrumenti.ru/tag-page/emali-uajt-spirit-2264153/" TargetMode="External"/><Relationship Id="rId39" Type="http://schemas.openxmlformats.org/officeDocument/2006/relationships/hyperlink" Target="https://www.vseinstrumenti.ru/tag-page/kraski-ma-15-1408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emal-v-metallicheskoj-banke-1627279/" TargetMode="External"/><Relationship Id="rId34" Type="http://schemas.openxmlformats.org/officeDocument/2006/relationships/hyperlink" Target="https://www.vseinstrumenti.ru/tag-page/kraski-i-emali-po-derevu-11048/" TargetMode="External"/><Relationship Id="rId42" Type="http://schemas.openxmlformats.org/officeDocument/2006/relationships/hyperlink" Target="https://www.vseinstrumenti.ru/tag-page/emali-derevo-kirpich-beton-metall-2262269/" TargetMode="External"/><Relationship Id="rId47" Type="http://schemas.openxmlformats.org/officeDocument/2006/relationships/hyperlink" Target="https://www.vseinstrumenti.ru/tag-page/kraska-po-betonu-11049/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B5FCB9E5094EC2B5C5F9F0AA003C98CBAFE1521D7726EA2A4404314D102B15F85138F75A3DD5D69C73DB570EED23BAJ" TargetMode="External"/><Relationship Id="rId12" Type="http://schemas.openxmlformats.org/officeDocument/2006/relationships/hyperlink" Target="https://www.vseinstrumenti.ru/tag-page/kisti-malyarnye-universalnye-1620247/" TargetMode="External"/><Relationship Id="rId17" Type="http://schemas.openxmlformats.org/officeDocument/2006/relationships/hyperlink" Target="https://www.vseinstrumenti.ru/tag-page/kisti-maklovitsy-120-mm-2170799/" TargetMode="External"/><Relationship Id="rId25" Type="http://schemas.openxmlformats.org/officeDocument/2006/relationships/hyperlink" Target="https://www.vseinstrumenti.ru/tag-page/matovaya-kraska-dlya-naruzhnyh-i-vnutrennih-rabot-1737203/" TargetMode="External"/><Relationship Id="rId33" Type="http://schemas.openxmlformats.org/officeDocument/2006/relationships/hyperlink" Target="https://www.vseinstrumenti.ru/tag-page/kraski-po-metallu-11047/" TargetMode="External"/><Relationship Id="rId38" Type="http://schemas.openxmlformats.org/officeDocument/2006/relationships/hyperlink" Target="https://www.vseinstrumenti.ru/tag-page/kraski-i-emali-24-ch-2151153/" TargetMode="External"/><Relationship Id="rId46" Type="http://schemas.openxmlformats.org/officeDocument/2006/relationships/hyperlink" Target="https://www.vseinstrumenti.ru/tag-page/kraski-i-emali-dlya-kirpicha-1403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kisti-malyarnye-s-derevyannoj-rukoyatkoj-2325281/" TargetMode="External"/><Relationship Id="rId20" Type="http://schemas.openxmlformats.org/officeDocument/2006/relationships/hyperlink" Target="https://www.vseinstrumenti.ru/tag-page/maslyanye-kraski-11901/" TargetMode="External"/><Relationship Id="rId29" Type="http://schemas.openxmlformats.org/officeDocument/2006/relationships/hyperlink" Target="https://www.vseinstrumenti.ru/tag-page/emali-vlagostojkost-2263247/" TargetMode="External"/><Relationship Id="rId41" Type="http://schemas.openxmlformats.org/officeDocument/2006/relationships/hyperlink" Target="https://www.vseinstrumenti.ru/tag-page/emali-uajt-spirit-226415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T:/3%20-%20%D0%90%D0%A3%D0%9A%D0%A6%D0%98%D0%9E%D0%9D%D0%AB%202020/20-80406%D0%AD%20%D0%90%D0%B4%D0%BC%D0%B8%D0%BD%D0%B8%D1%81%D1%82%D1%80%D0%B0%D1%86%D0%B8%D1%8F%20%D0%9F%D0%BE%D1%81%D1%82%D0%B0%D0%B2%D0%BA%D0%B0%20%D0%B1%D1%83%D0%BC%D0%B0%D0%B3%D0%B8%20%D0%91%D0%B5%D0%B7%D0%B1%D0%BE%D1%80%D0%BE%D0%B4%D0%BE%D0%B2%D0%B0/%D0%94%D0%BE%D0%BA%D1%83%D0%BC%D0%B5%D0%BD%D1%82%D0%B0%D1%86%D0%B8%D1%8F__%D0%BE%D1%84%D0%B8%D1%81%D0%BD%D0%B0%D1%8F_%D0%B1%D1%83%D0%BC%D0%B0%D0%B3%D0%B0_.docx" TargetMode="External"/><Relationship Id="rId11" Type="http://schemas.openxmlformats.org/officeDocument/2006/relationships/hyperlink" Target="https://www.vseinstrumenti.ru/tag-page/gidratnaya-stroitelnaya-izvest-1704229/" TargetMode="External"/><Relationship Id="rId24" Type="http://schemas.openxmlformats.org/officeDocument/2006/relationships/hyperlink" Target="https://www.vseinstrumenti.ru/tag-page/kraski-ma-15-14084/" TargetMode="External"/><Relationship Id="rId32" Type="http://schemas.openxmlformats.org/officeDocument/2006/relationships/hyperlink" Target="https://www.vseinstrumenti.ru/tag-page/kraska-po-betonu-11049/" TargetMode="External"/><Relationship Id="rId37" Type="http://schemas.openxmlformats.org/officeDocument/2006/relationships/hyperlink" Target="https://www.vseinstrumenti.ru/tag-page/emal-belaya-1626505/" TargetMode="External"/><Relationship Id="rId40" Type="http://schemas.openxmlformats.org/officeDocument/2006/relationships/hyperlink" Target="https://www.vseinstrumenti.ru/tag-page/matovaya-kraska-dlya-naruzhnyh-i-vnutrennih-rabot-1737203/" TargetMode="External"/><Relationship Id="rId45" Type="http://schemas.openxmlformats.org/officeDocument/2006/relationships/hyperlink" Target="https://www.vseinstrumenti.ru/tag-page/iznosostojkie-kraski-i-emali-1402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kisti-malyarnye-bandazh-derevo-1620163/" TargetMode="External"/><Relationship Id="rId23" Type="http://schemas.openxmlformats.org/officeDocument/2006/relationships/hyperlink" Target="https://www.vseinstrumenti.ru/tag-page/kraski-i-emali-24-ch-2151153/" TargetMode="External"/><Relationship Id="rId28" Type="http://schemas.openxmlformats.org/officeDocument/2006/relationships/hyperlink" Target="https://www.vseinstrumenti.ru/tag-page/moyuschiesya-kraski-i-emali-14029/" TargetMode="External"/><Relationship Id="rId36" Type="http://schemas.openxmlformats.org/officeDocument/2006/relationships/hyperlink" Target="https://www.vseinstrumenti.ru/tag-page/emal-v-metallicheskoj-banke-1627279/" TargetMode="External"/><Relationship Id="rId49" Type="http://schemas.openxmlformats.org/officeDocument/2006/relationships/hyperlink" Target="https://www.vseinstrumenti.ru/tag-page/kraski-i-emali-po-derevu-11048/" TargetMode="External"/><Relationship Id="rId10" Type="http://schemas.openxmlformats.org/officeDocument/2006/relationships/hyperlink" Target="mailto:avangardrcpv174@bk.ru" TargetMode="External"/><Relationship Id="rId19" Type="http://schemas.openxmlformats.org/officeDocument/2006/relationships/hyperlink" Target="https://www.vseinstrumenti.ru/tag-page/maklovitsy-s-rukoyatyu-iz-plastika-1682671/" TargetMode="External"/><Relationship Id="rId31" Type="http://schemas.openxmlformats.org/officeDocument/2006/relationships/hyperlink" Target="https://www.vseinstrumenti.ru/tag-page/kraski-i-emali-dlya-kirpicha-14034/" TargetMode="External"/><Relationship Id="rId44" Type="http://schemas.openxmlformats.org/officeDocument/2006/relationships/hyperlink" Target="https://www.vseinstrumenti.ru/tag-page/emali-vlagostojkost-2263247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14" Type="http://schemas.openxmlformats.org/officeDocument/2006/relationships/hyperlink" Target="https://www.vseinstrumenti.ru/tag-page/malyarnye-kisti-s-iskusstvennoj-schetinoj-6381/" TargetMode="External"/><Relationship Id="rId22" Type="http://schemas.openxmlformats.org/officeDocument/2006/relationships/hyperlink" Target="https://www.vseinstrumenti.ru/tag-page/emal-belaya-1626505/" TargetMode="External"/><Relationship Id="rId27" Type="http://schemas.openxmlformats.org/officeDocument/2006/relationships/hyperlink" Target="https://www.vseinstrumenti.ru/tag-page/emali-derevo-kirpich-beton-metall-2262269/" TargetMode="External"/><Relationship Id="rId30" Type="http://schemas.openxmlformats.org/officeDocument/2006/relationships/hyperlink" Target="https://www.vseinstrumenti.ru/tag-page/iznosostojkie-kraski-i-emali-14025/" TargetMode="External"/><Relationship Id="rId35" Type="http://schemas.openxmlformats.org/officeDocument/2006/relationships/hyperlink" Target="https://www.vseinstrumenti.ru/tag-page/maslyanye-kraski-11901/" TargetMode="External"/><Relationship Id="rId43" Type="http://schemas.openxmlformats.org/officeDocument/2006/relationships/hyperlink" Target="https://www.vseinstrumenti.ru/tag-page/moyuschiesya-kraski-i-emali-14029/" TargetMode="External"/><Relationship Id="rId48" Type="http://schemas.openxmlformats.org/officeDocument/2006/relationships/hyperlink" Target="https://www.vseinstrumenti.ru/tag-page/kraski-po-metallu-11047/" TargetMode="External"/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5AABB-0796-472B-ACDC-D37CB3F2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5018</Words>
  <Characters>28605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2025-01-30T11:44:00Z</cp:lastPrinted>
  <dcterms:created xsi:type="dcterms:W3CDTF">2025-07-03T12:38:00Z</dcterms:created>
  <dcterms:modified xsi:type="dcterms:W3CDTF">2026-04-08T10:54:00Z</dcterms:modified>
</cp:coreProperties>
</file>