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8E" w:rsidRPr="00A615C3" w:rsidRDefault="004B108E" w:rsidP="00CF5315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4B108E" w:rsidRDefault="004B108E" w:rsidP="004B108E">
      <w:pPr>
        <w:jc w:val="right"/>
        <w:rPr>
          <w:sz w:val="18"/>
          <w:szCs w:val="22"/>
        </w:rPr>
      </w:pPr>
    </w:p>
    <w:p w:rsidR="004B108E" w:rsidRPr="00CF5315" w:rsidRDefault="008C1148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r>
        <w:t>МУНИЦИПАЛЬНЫЙ КОНТРАКТ</w:t>
      </w:r>
      <w:r w:rsidR="004B108E" w:rsidRPr="00CF5315">
        <w:rPr>
          <w:b/>
          <w:sz w:val="22"/>
          <w:szCs w:val="22"/>
        </w:rPr>
        <w:t xml:space="preserve"> N </w:t>
      </w:r>
      <w:r>
        <w:rPr>
          <w:b/>
          <w:sz w:val="22"/>
          <w:szCs w:val="22"/>
        </w:rPr>
        <w:t>8</w:t>
      </w:r>
      <w:r w:rsidR="004B108E" w:rsidRPr="00CF5315">
        <w:rPr>
          <w:b/>
          <w:sz w:val="22"/>
          <w:szCs w:val="22"/>
        </w:rPr>
        <w:t xml:space="preserve"> </w:t>
      </w:r>
    </w:p>
    <w:p w:rsidR="004B108E" w:rsidRPr="002E0177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r w:rsidRPr="002E0177">
        <w:rPr>
          <w:b/>
          <w:sz w:val="22"/>
          <w:szCs w:val="22"/>
        </w:rPr>
        <w:t xml:space="preserve">на поставку </w:t>
      </w:r>
      <w:r w:rsidR="003A12E4">
        <w:rPr>
          <w:b/>
          <w:sz w:val="22"/>
          <w:szCs w:val="22"/>
        </w:rPr>
        <w:t>компьютерной техники</w:t>
      </w:r>
    </w:p>
    <w:p w:rsidR="004B108E" w:rsidRPr="001E71D7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sz w:val="22"/>
          <w:szCs w:val="22"/>
        </w:rPr>
      </w:pPr>
      <w:r w:rsidRPr="00256B90">
        <w:rPr>
          <w:sz w:val="22"/>
          <w:szCs w:val="22"/>
        </w:rPr>
        <w:t xml:space="preserve">(Идентификационный код закупки </w:t>
      </w:r>
      <w:r w:rsidR="001E71D7" w:rsidRPr="001E71D7">
        <w:rPr>
          <w:sz w:val="22"/>
          <w:szCs w:val="22"/>
        </w:rPr>
        <w:t>203744802727074480100100050000000000</w:t>
      </w:r>
      <w:r w:rsidRPr="001E71D7">
        <w:rPr>
          <w:sz w:val="22"/>
          <w:szCs w:val="22"/>
        </w:rPr>
        <w:t>)</w:t>
      </w:r>
    </w:p>
    <w:p w:rsidR="004B108E" w:rsidRPr="001E71D7" w:rsidRDefault="004B108E" w:rsidP="004B108E">
      <w:pPr>
        <w:suppressAutoHyphens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  <w:lang w:bidi="hi-IN"/>
        </w:rPr>
      </w:pPr>
      <w:r w:rsidRPr="001E71D7">
        <w:rPr>
          <w:kern w:val="2"/>
          <w:sz w:val="22"/>
          <w:szCs w:val="22"/>
          <w:lang w:bidi="hi-IN"/>
        </w:rPr>
        <w:t xml:space="preserve"> </w:t>
      </w:r>
    </w:p>
    <w:p w:rsidR="004B108E" w:rsidRPr="008E407F" w:rsidRDefault="004B108E" w:rsidP="004B108E">
      <w:pPr>
        <w:suppressAutoHyphens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  <w:lang w:bidi="hi-IN"/>
        </w:rPr>
      </w:pPr>
      <w:r w:rsidRPr="008E407F">
        <w:rPr>
          <w:kern w:val="2"/>
          <w:sz w:val="22"/>
          <w:szCs w:val="22"/>
          <w:lang w:bidi="hi-IN"/>
        </w:rPr>
        <w:t>г. Челябинск</w:t>
      </w:r>
      <w:r w:rsidRPr="008E407F">
        <w:rPr>
          <w:kern w:val="2"/>
          <w:sz w:val="22"/>
          <w:szCs w:val="22"/>
          <w:lang w:bidi="hi-IN"/>
        </w:rPr>
        <w:tab/>
      </w:r>
      <w:r w:rsidRPr="008E407F">
        <w:rPr>
          <w:kern w:val="2"/>
          <w:sz w:val="22"/>
          <w:szCs w:val="22"/>
          <w:lang w:bidi="hi-IN"/>
        </w:rPr>
        <w:tab/>
      </w:r>
      <w:r w:rsidRPr="008E407F">
        <w:rPr>
          <w:kern w:val="2"/>
          <w:sz w:val="22"/>
          <w:szCs w:val="22"/>
          <w:lang w:bidi="hi-IN"/>
        </w:rPr>
        <w:tab/>
      </w:r>
      <w:r w:rsidRPr="008E407F">
        <w:rPr>
          <w:kern w:val="2"/>
          <w:sz w:val="22"/>
          <w:szCs w:val="22"/>
          <w:lang w:bidi="hi-IN"/>
        </w:rPr>
        <w:tab/>
      </w:r>
      <w:r w:rsidRPr="008E407F">
        <w:rPr>
          <w:kern w:val="2"/>
          <w:sz w:val="22"/>
          <w:szCs w:val="22"/>
          <w:lang w:bidi="hi-IN"/>
        </w:rPr>
        <w:tab/>
      </w:r>
      <w:r w:rsidRPr="008E407F">
        <w:rPr>
          <w:kern w:val="2"/>
          <w:sz w:val="22"/>
          <w:szCs w:val="22"/>
          <w:lang w:bidi="hi-IN"/>
        </w:rPr>
        <w:tab/>
      </w:r>
      <w:r w:rsidRPr="008E407F">
        <w:rPr>
          <w:kern w:val="2"/>
          <w:sz w:val="22"/>
          <w:szCs w:val="22"/>
          <w:lang w:bidi="hi-IN"/>
        </w:rPr>
        <w:tab/>
      </w:r>
      <w:r w:rsidRPr="008E407F">
        <w:rPr>
          <w:kern w:val="2"/>
          <w:sz w:val="22"/>
          <w:szCs w:val="22"/>
          <w:lang w:bidi="hi-IN"/>
        </w:rPr>
        <w:tab/>
        <w:t>«____» _______ 2020 г.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</w:p>
    <w:p w:rsidR="004B108E" w:rsidRPr="00935973" w:rsidRDefault="008C1148" w:rsidP="004B108E">
      <w:pPr>
        <w:widowControl w:val="0"/>
        <w:autoSpaceDE w:val="0"/>
        <w:autoSpaceDN w:val="0"/>
        <w:adjustRightInd w:val="0"/>
        <w:ind w:left="426" w:firstLine="540"/>
        <w:jc w:val="both"/>
      </w:pPr>
      <w:r w:rsidRPr="00935973">
        <w:t xml:space="preserve">Муниципальное бюджетное </w:t>
      </w:r>
      <w:r w:rsidRPr="00935973">
        <w:rPr>
          <w:bCs/>
        </w:rPr>
        <w:t>общеобразовательное учреждение «Средняя общеобразовательная школа № 3 г. Челябинска</w:t>
      </w:r>
      <w:r w:rsidR="004B108E" w:rsidRPr="00935973">
        <w:t xml:space="preserve">,  именуемый в дальнейшем «Заказчик», в лице </w:t>
      </w:r>
      <w:r w:rsidRPr="00935973">
        <w:t xml:space="preserve">директора </w:t>
      </w:r>
      <w:r w:rsidRPr="00935973">
        <w:rPr>
          <w:b/>
        </w:rPr>
        <w:t>Крюковой Надежды Анатольевны</w:t>
      </w:r>
      <w:r w:rsidR="00CF5315" w:rsidRPr="00935973">
        <w:t xml:space="preserve">, действующей на основании </w:t>
      </w:r>
      <w:r w:rsidRPr="00935973">
        <w:t>Устава</w:t>
      </w:r>
      <w:r w:rsidR="00CF5315" w:rsidRPr="00935973">
        <w:t xml:space="preserve">, с одной стороны </w:t>
      </w:r>
      <w:r w:rsidR="004B108E" w:rsidRPr="00935973">
        <w:t>и ___________________________________, именуемый в дальнейшем "Поставщик", в лице _____________________________, действующего на основании _________________________, с другой стороны, вместе им</w:t>
      </w:r>
      <w:r w:rsidR="00BB208F" w:rsidRPr="00935973">
        <w:t xml:space="preserve">енуемые в дальнейшем "Стороны", на основании п.5. ч.1 ст.93 Федерального </w:t>
      </w:r>
      <w:hyperlink r:id="rId6" w:history="1">
        <w:r w:rsidR="00BB208F" w:rsidRPr="00935973">
          <w:rPr>
            <w:color w:val="0000FF"/>
          </w:rPr>
          <w:t>закон</w:t>
        </w:r>
      </w:hyperlink>
      <w:r w:rsidR="00BB208F" w:rsidRPr="00935973">
        <w:t>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44-ФЗ), заключили настоящий муниципальный контракт (далее - Контракт) о нижеследующем: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</w:p>
    <w:p w:rsidR="004B108E" w:rsidRPr="00CF5315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r w:rsidRPr="00CF5315">
        <w:rPr>
          <w:b/>
          <w:sz w:val="22"/>
          <w:szCs w:val="22"/>
        </w:rPr>
        <w:t>I. Предмет Контракта</w:t>
      </w:r>
    </w:p>
    <w:p w:rsidR="004B108E" w:rsidRPr="008E407F" w:rsidRDefault="00BB208F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 w:rsidR="004B108E" w:rsidRPr="008E407F">
        <w:rPr>
          <w:sz w:val="22"/>
          <w:szCs w:val="22"/>
        </w:rPr>
        <w:t xml:space="preserve">. Поставщик обязуется поставить </w:t>
      </w:r>
      <w:r>
        <w:rPr>
          <w:b/>
          <w:sz w:val="22"/>
          <w:szCs w:val="22"/>
        </w:rPr>
        <w:t>компьютерную технику</w:t>
      </w:r>
      <w:r w:rsidR="004B108E" w:rsidRPr="008E407F">
        <w:rPr>
          <w:sz w:val="22"/>
          <w:szCs w:val="22"/>
        </w:rPr>
        <w:t xml:space="preserve"> (далее - Товар), а Заказчик обязуется принять и оплатить Товар в порядке и на условиях, предусмотренных Контрактом.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67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1.3. Наименование, количество и иные характеристики поставляемого Товара указаны в спецификации (</w:t>
      </w:r>
      <w:hyperlink r:id="rId7" w:anchor="Par1909" w:tgtFrame="Спецификация" w:history="1">
        <w:r w:rsidRPr="00B4368F">
          <w:rPr>
            <w:color w:val="000000" w:themeColor="text1"/>
            <w:sz w:val="22"/>
            <w:szCs w:val="22"/>
          </w:rPr>
          <w:t>приложение</w:t>
        </w:r>
      </w:hyperlink>
      <w:r w:rsidRPr="008E407F">
        <w:rPr>
          <w:sz w:val="22"/>
          <w:szCs w:val="22"/>
        </w:rPr>
        <w:t xml:space="preserve"> № 1 к Контракту), являющейся неотъемлемой частью Контракта.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67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1.4. Поставщик гарантирует Заказчику, что Товар, поставляемый в рамках Контракта, является новым</w:t>
      </w:r>
      <w:r>
        <w:rPr>
          <w:sz w:val="22"/>
          <w:szCs w:val="22"/>
        </w:rPr>
        <w:t xml:space="preserve">, </w:t>
      </w:r>
      <w:r w:rsidRPr="00F75A8A">
        <w:rPr>
          <w:sz w:val="22"/>
          <w:szCs w:val="22"/>
        </w:rPr>
        <w:t>годом выпуска не ранее 2020г.</w:t>
      </w:r>
      <w:r w:rsidRPr="008E407F">
        <w:rPr>
          <w:sz w:val="22"/>
          <w:szCs w:val="22"/>
        </w:rPr>
        <w:t xml:space="preserve">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ранее не был использованным, свободен от любых притязаний третьих лиц, не находится под запретом (арестом) и в залоге.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</w:p>
    <w:p w:rsidR="004B108E" w:rsidRPr="00CF5315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r w:rsidRPr="00CF5315">
        <w:rPr>
          <w:b/>
          <w:sz w:val="22"/>
          <w:szCs w:val="22"/>
        </w:rPr>
        <w:t>II. Цена Контракта и порядок расчетов</w:t>
      </w:r>
    </w:p>
    <w:p w:rsidR="004B108E" w:rsidRPr="008E407F" w:rsidRDefault="004B108E" w:rsidP="004B108E">
      <w:pPr>
        <w:suppressAutoHyphens/>
        <w:autoSpaceDE w:val="0"/>
        <w:autoSpaceDN w:val="0"/>
        <w:adjustRightInd w:val="0"/>
        <w:ind w:left="426" w:right="-57"/>
        <w:jc w:val="both"/>
        <w:rPr>
          <w:kern w:val="2"/>
          <w:sz w:val="22"/>
          <w:szCs w:val="22"/>
          <w:lang w:bidi="hi-IN"/>
        </w:rPr>
      </w:pPr>
      <w:bookmarkStart w:id="0" w:name="Par1440"/>
      <w:bookmarkEnd w:id="0"/>
      <w:r w:rsidRPr="008E407F">
        <w:rPr>
          <w:kern w:val="2"/>
          <w:sz w:val="22"/>
          <w:szCs w:val="22"/>
          <w:lang w:bidi="hi-IN"/>
        </w:rPr>
        <w:t xml:space="preserve">    </w:t>
      </w:r>
    </w:p>
    <w:p w:rsidR="004B108E" w:rsidRPr="008E407F" w:rsidRDefault="004B108E" w:rsidP="004B108E">
      <w:pPr>
        <w:suppressAutoHyphens/>
        <w:autoSpaceDE w:val="0"/>
        <w:autoSpaceDN w:val="0"/>
        <w:adjustRightInd w:val="0"/>
        <w:ind w:left="426" w:right="-57" w:firstLine="567"/>
        <w:jc w:val="both"/>
        <w:rPr>
          <w:kern w:val="2"/>
          <w:sz w:val="22"/>
          <w:szCs w:val="22"/>
          <w:lang w:bidi="hi-IN"/>
        </w:rPr>
      </w:pPr>
      <w:r w:rsidRPr="008E407F">
        <w:rPr>
          <w:kern w:val="2"/>
          <w:sz w:val="22"/>
          <w:szCs w:val="22"/>
          <w:lang w:bidi="hi-IN"/>
        </w:rPr>
        <w:t>2.1.  Цена Контракта составляет ____________</w:t>
      </w:r>
      <w:proofErr w:type="gramStart"/>
      <w:r w:rsidRPr="008E407F">
        <w:rPr>
          <w:kern w:val="2"/>
          <w:sz w:val="22"/>
          <w:szCs w:val="22"/>
          <w:lang w:bidi="hi-IN"/>
        </w:rPr>
        <w:t>_  (</w:t>
      </w:r>
      <w:proofErr w:type="gramEnd"/>
      <w:r w:rsidRPr="008E407F">
        <w:rPr>
          <w:kern w:val="2"/>
          <w:sz w:val="22"/>
          <w:szCs w:val="22"/>
          <w:lang w:bidi="hi-IN"/>
        </w:rPr>
        <w:t>_____) рублей __ копеек, в том числе НДС  _____ (_____) рублей _____ копеек, (если предусмотрен).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1" w:name="Par1445"/>
      <w:bookmarkStart w:id="2" w:name="Par1452"/>
      <w:bookmarkStart w:id="3" w:name="Par1457"/>
      <w:bookmarkEnd w:id="1"/>
      <w:bookmarkEnd w:id="2"/>
      <w:bookmarkEnd w:id="3"/>
      <w:r w:rsidRPr="008E407F">
        <w:rPr>
          <w:sz w:val="22"/>
          <w:szCs w:val="22"/>
        </w:rPr>
        <w:t>2.2. Сумма, подлежащая уплате Заказчиком Поставщику,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4" w:name="Par1458"/>
      <w:bookmarkEnd w:id="4"/>
      <w:r w:rsidRPr="008E407F">
        <w:rPr>
          <w:sz w:val="22"/>
          <w:szCs w:val="22"/>
        </w:rPr>
        <w:t>2.3. Цена Контракта включает в себя: стоимость Товара,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5" w:name="Par1459"/>
      <w:bookmarkEnd w:id="5"/>
      <w:r w:rsidRPr="008E407F">
        <w:rPr>
          <w:sz w:val="22"/>
          <w:szCs w:val="22"/>
        </w:rPr>
        <w:t xml:space="preserve">2.4. Цена Контракта является твердой и определяется на весь срок исполнения Контракта, за исключением случаев, установленных Федеральным </w:t>
      </w:r>
      <w:hyperlink r:id="rId8" w:history="1">
        <w:r w:rsidRPr="00B4368F">
          <w:rPr>
            <w:color w:val="000000" w:themeColor="text1"/>
            <w:sz w:val="22"/>
            <w:szCs w:val="22"/>
          </w:rPr>
          <w:t>законом</w:t>
        </w:r>
      </w:hyperlink>
      <w:r w:rsidRPr="008E407F">
        <w:rPr>
          <w:color w:val="000000" w:themeColor="text1"/>
          <w:sz w:val="22"/>
          <w:szCs w:val="22"/>
        </w:rPr>
        <w:t xml:space="preserve"> </w:t>
      </w:r>
      <w:r w:rsidRPr="008E407F">
        <w:rPr>
          <w:sz w:val="22"/>
          <w:szCs w:val="22"/>
        </w:rPr>
        <w:t>от 5 апреля 2013 г. N 44-ФЗ "О контрактной системе в сфере закупок товаров, работ, услуг для обеспечения государственных и муниципальных нужд" и Контрактом.</w:t>
      </w:r>
    </w:p>
    <w:p w:rsidR="004B108E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6" w:name="Par1460"/>
      <w:bookmarkEnd w:id="6"/>
      <w:r w:rsidRPr="008E407F">
        <w:rPr>
          <w:sz w:val="22"/>
          <w:szCs w:val="22"/>
        </w:rPr>
        <w:t xml:space="preserve">Цена Контракта может быть снижена по соглашению Сторон </w:t>
      </w:r>
      <w:proofErr w:type="gramStart"/>
      <w:r w:rsidRPr="00B24685">
        <w:rPr>
          <w:sz w:val="22"/>
          <w:szCs w:val="22"/>
        </w:rPr>
        <w:t>без изменения</w:t>
      </w:r>
      <w:proofErr w:type="gramEnd"/>
      <w:r w:rsidRPr="00B24685">
        <w:rPr>
          <w:sz w:val="22"/>
          <w:szCs w:val="22"/>
        </w:rPr>
        <w:t xml:space="preserve"> предусмотренного Контрактом количества и качества поставляемого Товара и</w:t>
      </w:r>
      <w:r w:rsidRPr="008E407F">
        <w:rPr>
          <w:sz w:val="22"/>
          <w:szCs w:val="22"/>
        </w:rPr>
        <w:t xml:space="preserve"> иных условий Контракта.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 xml:space="preserve">2.5. Источник финансирования Контракта - </w:t>
      </w:r>
      <w:bookmarkStart w:id="7" w:name="Par1462"/>
      <w:bookmarkStart w:id="8" w:name="Par1468"/>
      <w:bookmarkEnd w:id="7"/>
      <w:bookmarkEnd w:id="8"/>
      <w:r w:rsidRPr="008E407F">
        <w:rPr>
          <w:sz w:val="22"/>
          <w:szCs w:val="22"/>
        </w:rPr>
        <w:t xml:space="preserve">бюджет города Челябинска. 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2.6. Расчеты между Заказчиком и Поставщиком производятся не позднее 15 рабочих дней с даты подписания Заказчиком акта приема-передачи Товара.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9" w:name="Par1475"/>
      <w:bookmarkEnd w:id="9"/>
      <w:r w:rsidRPr="008E407F">
        <w:rPr>
          <w:sz w:val="22"/>
          <w:szCs w:val="22"/>
        </w:rPr>
        <w:t xml:space="preserve">2.7. Оплата по Контракту осуществляется по безналичному расчету платежными поручениями путем перечисления Заказчиком денежных средств на расчетный счет </w:t>
      </w:r>
      <w:r w:rsidRPr="008E407F">
        <w:rPr>
          <w:sz w:val="22"/>
          <w:szCs w:val="22"/>
        </w:rPr>
        <w:lastRenderedPageBreak/>
        <w:t>Поставщика, указанный в Контракте на основании счета (счета-фактуры, при наличии) и накладной (универсальный передаточный документ).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Контракте счет Поставщика, несет Поставщик.</w:t>
      </w:r>
    </w:p>
    <w:p w:rsidR="004B108E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 xml:space="preserve">2.8. Расчеты за Товар производятся в российских рублях. 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</w:p>
    <w:p w:rsidR="004B108E" w:rsidRPr="00CF5315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bookmarkStart w:id="10" w:name="Par1477"/>
      <w:bookmarkEnd w:id="10"/>
      <w:r w:rsidRPr="00CF5315">
        <w:rPr>
          <w:b/>
          <w:sz w:val="22"/>
          <w:szCs w:val="22"/>
        </w:rPr>
        <w:t>III. Порядок, сроки и условия поставки и приемки Товара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11" w:name="Par1480"/>
      <w:bookmarkEnd w:id="11"/>
      <w:r w:rsidRPr="008E407F">
        <w:rPr>
          <w:sz w:val="22"/>
          <w:szCs w:val="22"/>
        </w:rPr>
        <w:t>3.1. Поставщик самостоятельно доставляет Товар Заказчику по адресу</w:t>
      </w:r>
      <w:r w:rsidR="00BB208F" w:rsidRPr="00BB208F">
        <w:rPr>
          <w:b/>
        </w:rPr>
        <w:t xml:space="preserve"> </w:t>
      </w:r>
      <w:r w:rsidR="00BB208F" w:rsidRPr="00915435">
        <w:rPr>
          <w:b/>
        </w:rPr>
        <w:t>г. Челябинск, ул. Захаренко, д. 13, М БОУ «СОШ № 3 г.</w:t>
      </w:r>
      <w:r w:rsidR="00BB208F">
        <w:rPr>
          <w:b/>
        </w:rPr>
        <w:t xml:space="preserve"> </w:t>
      </w:r>
      <w:r w:rsidR="00BB208F" w:rsidRPr="00915435">
        <w:rPr>
          <w:b/>
        </w:rPr>
        <w:t>Челябинска».</w:t>
      </w:r>
      <w:r w:rsidRPr="008E407F">
        <w:rPr>
          <w:sz w:val="22"/>
          <w:szCs w:val="22"/>
        </w:rPr>
        <w:t xml:space="preserve"> (далее - место доставки), с момента заключения контракта </w:t>
      </w:r>
      <w:r w:rsidR="00044803" w:rsidRPr="00402B30">
        <w:rPr>
          <w:b/>
          <w:sz w:val="22"/>
          <w:szCs w:val="22"/>
        </w:rPr>
        <w:t xml:space="preserve">в течение </w:t>
      </w:r>
      <w:r w:rsidR="00BB208F" w:rsidRPr="00402B30">
        <w:rPr>
          <w:b/>
          <w:sz w:val="22"/>
          <w:szCs w:val="22"/>
        </w:rPr>
        <w:t>3</w:t>
      </w:r>
      <w:r w:rsidR="00044803" w:rsidRPr="00402B30">
        <w:rPr>
          <w:b/>
          <w:sz w:val="22"/>
          <w:szCs w:val="22"/>
        </w:rPr>
        <w:t xml:space="preserve"> рабочих дней</w:t>
      </w:r>
      <w:r w:rsidRPr="008E407F">
        <w:rPr>
          <w:sz w:val="22"/>
          <w:szCs w:val="22"/>
        </w:rPr>
        <w:t>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B24685">
        <w:rPr>
          <w:sz w:val="22"/>
          <w:szCs w:val="22"/>
        </w:rPr>
        <w:t xml:space="preserve">Поставщик не менее чем за </w:t>
      </w:r>
      <w:r w:rsidR="00DB7F59">
        <w:rPr>
          <w:sz w:val="22"/>
          <w:szCs w:val="22"/>
        </w:rPr>
        <w:t>1</w:t>
      </w:r>
      <w:r w:rsidRPr="00B24685">
        <w:rPr>
          <w:sz w:val="22"/>
          <w:szCs w:val="22"/>
        </w:rPr>
        <w:t xml:space="preserve"> </w:t>
      </w:r>
      <w:r w:rsidR="00DB7F59">
        <w:rPr>
          <w:sz w:val="22"/>
          <w:szCs w:val="22"/>
        </w:rPr>
        <w:t>день</w:t>
      </w:r>
      <w:r w:rsidRPr="008E407F">
        <w:rPr>
          <w:sz w:val="22"/>
          <w:szCs w:val="22"/>
        </w:rPr>
        <w:t xml:space="preserve"> до осуществления поставки Товара направляет в адрес Заказчика уведомление о времени и дате доставки Товара в место доставки.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12" w:name="Par1482"/>
      <w:bookmarkStart w:id="13" w:name="Par1485"/>
      <w:bookmarkEnd w:id="12"/>
      <w:bookmarkEnd w:id="13"/>
      <w:r w:rsidRPr="008E407F">
        <w:rPr>
          <w:sz w:val="22"/>
          <w:szCs w:val="22"/>
        </w:rPr>
        <w:t>3.</w:t>
      </w:r>
      <w:r w:rsidR="00402B30">
        <w:rPr>
          <w:sz w:val="22"/>
          <w:szCs w:val="22"/>
        </w:rPr>
        <w:t>2</w:t>
      </w:r>
      <w:r w:rsidRPr="008E407F">
        <w:rPr>
          <w:sz w:val="22"/>
          <w:szCs w:val="22"/>
        </w:rPr>
        <w:t>. Приемка Товара осуществляется путем передачи Поставщиком Товара и документов об оценке соответствия, предусмотренных правом Евразийского экономического союза и законодательством Российской Федерации, обязательных для данного вида Товара, а также иных документов, подтверждающих качество Товара.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Одновременно с передачей товара Поставщик должен представить Заказчику сопроводительную документацию на товар: накладные (универсальный передаточный документ) (2 экземпляра), содержащие полную информацию о поставляемом товаре, счёт (счет-фактуру при наличии), акт приема-передачи товара, руководство (инструкцию) по эксплуатации на русском языке, гарантийный талон, сертификат о происхождении товара, выдаваемый уполномоченным органом (организацией) государства - члена Евразийского экономического союза и иные документы в соответствии с действующим законодательством. Предоставленные документы должны быть на русском языке.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3.</w:t>
      </w:r>
      <w:r w:rsidR="00402B30">
        <w:rPr>
          <w:sz w:val="22"/>
          <w:szCs w:val="22"/>
        </w:rPr>
        <w:t>3</w:t>
      </w:r>
      <w:r w:rsidRPr="008E407F">
        <w:rPr>
          <w:sz w:val="22"/>
          <w:szCs w:val="22"/>
        </w:rPr>
        <w:t>. Заказчик проводит проверку соответствия наименования, количества и иных характеристик поставляемого Товара, сведениям, содержащимся в сопроводительных документах Поставщика.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8E407F">
        <w:rPr>
          <w:sz w:val="22"/>
          <w:szCs w:val="22"/>
        </w:rPr>
        <w:t>3.</w:t>
      </w:r>
      <w:r w:rsidR="00402B30">
        <w:rPr>
          <w:sz w:val="22"/>
          <w:szCs w:val="22"/>
        </w:rPr>
        <w:t>4</w:t>
      </w:r>
      <w:r w:rsidRPr="008E407F">
        <w:rPr>
          <w:sz w:val="22"/>
          <w:szCs w:val="22"/>
        </w:rPr>
        <w:t xml:space="preserve">. Для проверки предоставленных Поставщиком результатов, предусмотренных Контрактом, в части их соответствия условиям Контракта Заказчик проводит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</w:t>
      </w:r>
      <w:hyperlink r:id="rId9" w:history="1">
        <w:r w:rsidRPr="00AB0269">
          <w:rPr>
            <w:color w:val="000000" w:themeColor="text1"/>
            <w:sz w:val="22"/>
            <w:szCs w:val="22"/>
          </w:rPr>
          <w:t>законом</w:t>
        </w:r>
      </w:hyperlink>
      <w:r w:rsidRPr="008E407F">
        <w:rPr>
          <w:color w:val="000000" w:themeColor="text1"/>
          <w:sz w:val="22"/>
          <w:szCs w:val="22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bookmarkStart w:id="14" w:name="Par1489"/>
      <w:bookmarkEnd w:id="14"/>
      <w:r w:rsidRPr="008E407F">
        <w:rPr>
          <w:color w:val="000000" w:themeColor="text1"/>
          <w:sz w:val="22"/>
          <w:szCs w:val="22"/>
        </w:rPr>
        <w:t>3.</w:t>
      </w:r>
      <w:r w:rsidR="00402B30">
        <w:rPr>
          <w:color w:val="000000" w:themeColor="text1"/>
          <w:sz w:val="22"/>
          <w:szCs w:val="22"/>
        </w:rPr>
        <w:t>5</w:t>
      </w:r>
      <w:r w:rsidRPr="008E407F">
        <w:rPr>
          <w:color w:val="000000" w:themeColor="text1"/>
          <w:sz w:val="22"/>
          <w:szCs w:val="22"/>
        </w:rPr>
        <w:t>. При отсутствии у Заказчика претензий по количеству и качеству поставленного Товара Заказчик в течение 2 (Два) календарных дней с момента доставки Товара Поставщиком подписывает акт приема-передачи Товара, товарную (товарно-транспортную) накладную (универсальный передаточный документ), счет, счет-фактуру. После этого Товар считается переданным Поставщиком Заказчику.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color w:val="000000" w:themeColor="text1"/>
          <w:sz w:val="22"/>
          <w:szCs w:val="22"/>
        </w:rPr>
        <w:t>3.</w:t>
      </w:r>
      <w:r w:rsidR="00402B30">
        <w:rPr>
          <w:color w:val="000000" w:themeColor="text1"/>
          <w:sz w:val="22"/>
          <w:szCs w:val="22"/>
        </w:rPr>
        <w:t>6</w:t>
      </w:r>
      <w:r w:rsidRPr="008E407F">
        <w:rPr>
          <w:color w:val="000000" w:themeColor="text1"/>
          <w:sz w:val="22"/>
          <w:szCs w:val="22"/>
        </w:rPr>
        <w:t xml:space="preserve">. При выявлении несоответствий в поставленном Товаре (наименования, количества, качества, в том числе в случае выявления внешних признаков ненадлежащего качества Товара, препятствующих его дальнейшему использованию, препятствующих его приемке, Заказчик в срок, установленный в </w:t>
      </w:r>
      <w:hyperlink r:id="rId10" w:anchor="Par1489" w:tgtFrame="3.6. При отсутствии у Заказчика претензий по количеству и качеству поставленного Товара Заказчик в течение ____ &lt;77&gt; дней с момента доставки Товара Поставщиком подписывает акт приема-передачи Товара (отдельного этапа исполнения Контракта), товарную (товар" w:history="1">
        <w:r w:rsidRPr="00AB0269">
          <w:rPr>
            <w:color w:val="000000" w:themeColor="text1"/>
            <w:sz w:val="22"/>
            <w:szCs w:val="22"/>
          </w:rPr>
          <w:t>пункте 3.</w:t>
        </w:r>
        <w:r w:rsidR="00402B30">
          <w:rPr>
            <w:color w:val="000000" w:themeColor="text1"/>
            <w:sz w:val="22"/>
            <w:szCs w:val="22"/>
          </w:rPr>
          <w:t>5</w:t>
        </w:r>
      </w:hyperlink>
      <w:r w:rsidRPr="008E407F">
        <w:rPr>
          <w:color w:val="000000" w:themeColor="text1"/>
          <w:sz w:val="22"/>
          <w:szCs w:val="22"/>
        </w:rPr>
        <w:t xml:space="preserve"> Контракта, отказывает в приемке Товара, направляя Поставщику мотивированный отказ от приемки Това</w:t>
      </w:r>
      <w:r w:rsidRPr="008E407F">
        <w:rPr>
          <w:sz w:val="22"/>
          <w:szCs w:val="22"/>
        </w:rPr>
        <w:t>ра с перечнем выявленных недостатков и указанием сроков их устранения.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3.</w:t>
      </w:r>
      <w:r w:rsidR="00402B30">
        <w:rPr>
          <w:sz w:val="22"/>
          <w:szCs w:val="22"/>
        </w:rPr>
        <w:t>7</w:t>
      </w:r>
      <w:r w:rsidRPr="008E407F">
        <w:rPr>
          <w:sz w:val="22"/>
          <w:szCs w:val="22"/>
        </w:rPr>
        <w:t>. Во всех случаях, влекущих возврат Товара Поставщику, Заказчик обязан обеспечить сохранность этого Товара до момента фактического его возврата. Возврат (замена) Товара осуществляется силами и за счет средств Поставщика. Расходы, понесенные Заказчиком в связи с принятием Товара на ответственное хранение и (или) его возвратом (заменой), подлежат возмещению Поставщиком.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8E407F">
        <w:rPr>
          <w:sz w:val="22"/>
          <w:szCs w:val="22"/>
        </w:rPr>
        <w:t>3.</w:t>
      </w:r>
      <w:r w:rsidR="00402B30">
        <w:rPr>
          <w:sz w:val="22"/>
          <w:szCs w:val="22"/>
        </w:rPr>
        <w:t>8</w:t>
      </w:r>
      <w:r w:rsidRPr="008E407F">
        <w:rPr>
          <w:sz w:val="22"/>
          <w:szCs w:val="22"/>
        </w:rPr>
        <w:t xml:space="preserve">. </w:t>
      </w:r>
      <w:r w:rsidRPr="008E407F">
        <w:rPr>
          <w:color w:val="000000" w:themeColor="text1"/>
          <w:sz w:val="22"/>
          <w:szCs w:val="22"/>
        </w:rPr>
        <w:t xml:space="preserve">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документов, указанных в </w:t>
      </w:r>
      <w:hyperlink r:id="rId11" w:anchor="Par1489" w:tgtFrame="3.6. При отсутствии у Заказчика претензий по количеству и качеству поставленного Товара Заказчик в течение ____ &lt;77&gt; дней с момента доставки Товара Поставщиком подписывает акт приема-передачи Товара (отдельного этапа исполнения Контракта), товарную (товар" w:history="1">
        <w:r w:rsidRPr="00AB0269">
          <w:rPr>
            <w:color w:val="000000" w:themeColor="text1"/>
            <w:sz w:val="22"/>
            <w:szCs w:val="22"/>
          </w:rPr>
          <w:t>пункте 3.</w:t>
        </w:r>
        <w:r w:rsidR="00402B30">
          <w:rPr>
            <w:color w:val="000000" w:themeColor="text1"/>
            <w:sz w:val="22"/>
            <w:szCs w:val="22"/>
          </w:rPr>
          <w:t>5</w:t>
        </w:r>
      </w:hyperlink>
      <w:r w:rsidRPr="00AB0269">
        <w:rPr>
          <w:color w:val="000000" w:themeColor="text1"/>
          <w:sz w:val="22"/>
          <w:szCs w:val="22"/>
        </w:rPr>
        <w:t>.</w:t>
      </w:r>
      <w:r w:rsidRPr="008E407F">
        <w:rPr>
          <w:color w:val="000000" w:themeColor="text1"/>
          <w:sz w:val="22"/>
          <w:szCs w:val="22"/>
        </w:rPr>
        <w:t xml:space="preserve"> Контракта.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color w:val="000000" w:themeColor="text1"/>
          <w:sz w:val="22"/>
          <w:szCs w:val="22"/>
        </w:rPr>
        <w:t>3.</w:t>
      </w:r>
      <w:r w:rsidR="00402B30">
        <w:rPr>
          <w:color w:val="000000" w:themeColor="text1"/>
          <w:sz w:val="22"/>
          <w:szCs w:val="22"/>
        </w:rPr>
        <w:t>9</w:t>
      </w:r>
      <w:r w:rsidRPr="008E407F">
        <w:rPr>
          <w:color w:val="000000" w:themeColor="text1"/>
          <w:sz w:val="22"/>
          <w:szCs w:val="22"/>
        </w:rPr>
        <w:t xml:space="preserve">. Заказчик вправе </w:t>
      </w:r>
      <w:r w:rsidRPr="008E407F">
        <w:rPr>
          <w:sz w:val="22"/>
          <w:szCs w:val="22"/>
        </w:rPr>
        <w:t xml:space="preserve">не отказывать в приемке поставленного Товара в случае выявления несоответствия Товара условиям Контракта, если выявленное несоответствие не препятствует </w:t>
      </w:r>
      <w:r w:rsidRPr="008E407F">
        <w:rPr>
          <w:sz w:val="22"/>
          <w:szCs w:val="22"/>
        </w:rPr>
        <w:lastRenderedPageBreak/>
        <w:t>приемке этого Товара и устранено Поставщиком.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</w:p>
    <w:p w:rsidR="004B108E" w:rsidRPr="00A46939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r w:rsidRPr="00A46939">
        <w:rPr>
          <w:b/>
          <w:sz w:val="22"/>
          <w:szCs w:val="22"/>
        </w:rPr>
        <w:t>IV. Взаимодействие Сторон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15" w:name="Par1497"/>
      <w:bookmarkEnd w:id="15"/>
      <w:r w:rsidRPr="008E407F">
        <w:rPr>
          <w:sz w:val="22"/>
          <w:szCs w:val="22"/>
        </w:rPr>
        <w:t xml:space="preserve">4.1. Поставщик обязан: 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4.1.1. поставить Товар в порядке, количестве, в срок и на условиях, предусмотренных Контрактом и спецификацией;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16" w:name="Par1499"/>
      <w:bookmarkEnd w:id="16"/>
      <w:r w:rsidRPr="008E407F">
        <w:rPr>
          <w:sz w:val="22"/>
          <w:szCs w:val="22"/>
        </w:rPr>
        <w:t>4.1.2. обеспечить соответствие поставляемого Товара требованиям качества, безопасности жизни и здоровья, а также иным требованиям безопасности (санитарным нормам и правилам, государственным стандартам), сертификации, лицензирования, установленным законодательством Российской Федерации и Контрактом;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4.1.3. обеспечить за свой счет устранение выявленных недостатков Товара или осуществить его соответствующую замену в порядке и на условиях, предусмотренных Контрактом;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17" w:name="Par1502"/>
      <w:bookmarkStart w:id="18" w:name="Par1503"/>
      <w:bookmarkEnd w:id="17"/>
      <w:bookmarkEnd w:id="18"/>
      <w:r w:rsidRPr="008E407F">
        <w:rPr>
          <w:sz w:val="22"/>
          <w:szCs w:val="22"/>
        </w:rPr>
        <w:t>4.1.4. провести обучение лиц, осуществляющих использование и обслуживание Товара в соответствии со спецификацией;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19" w:name="Par1504"/>
      <w:bookmarkEnd w:id="19"/>
      <w:r w:rsidRPr="008E407F">
        <w:rPr>
          <w:sz w:val="22"/>
          <w:szCs w:val="22"/>
        </w:rPr>
        <w:t>4.1.5.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Заказчика, указанному в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20" w:name="Par1505"/>
      <w:bookmarkEnd w:id="20"/>
      <w:r w:rsidRPr="008E407F">
        <w:rPr>
          <w:sz w:val="22"/>
          <w:szCs w:val="22"/>
        </w:rPr>
        <w:t>4.1.6. предоставлять Заказчику по его требованию документы, относящиеся к предмету Контракта,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Контракта;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21" w:name="Par1507"/>
      <w:bookmarkStart w:id="22" w:name="Par1511"/>
      <w:bookmarkEnd w:id="21"/>
      <w:bookmarkEnd w:id="22"/>
      <w:r w:rsidRPr="008E407F">
        <w:rPr>
          <w:sz w:val="22"/>
          <w:szCs w:val="22"/>
        </w:rPr>
        <w:t>4.2. Поставщик вправе: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4.2.1. требовать от Заказчика произвести приемку Товара в порядке и в сроки, предусмотренные Контрактом;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23" w:name="Par1518"/>
      <w:bookmarkEnd w:id="23"/>
      <w:r w:rsidRPr="008E407F">
        <w:rPr>
          <w:sz w:val="22"/>
          <w:szCs w:val="22"/>
        </w:rPr>
        <w:t>4.2.2. требовать своевременной оплаты на условиях, установленных Контрактом, надлежащим образом поставленного и принятого Заказчиком Товара;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24" w:name="Par1519"/>
      <w:bookmarkEnd w:id="24"/>
      <w:r w:rsidRPr="008E407F">
        <w:rPr>
          <w:sz w:val="22"/>
          <w:szCs w:val="22"/>
        </w:rPr>
        <w:t>4.2.3. принять решение об одностороннем отказе от исполнения Контракта в соответствии с гражданским законодательством;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 xml:space="preserve">4.2.4. требовать возмещения убытков, уплаты неустоек (штрафов, пеней) в соответствии с </w:t>
      </w:r>
      <w:hyperlink r:id="rId12" w:anchor="Par1550" w:tgtFrame="VI. Ответственность Сторон &lt;108&gt;" w:history="1">
        <w:r w:rsidRPr="00AB0269">
          <w:rPr>
            <w:color w:val="000000" w:themeColor="text1"/>
            <w:sz w:val="22"/>
            <w:szCs w:val="22"/>
          </w:rPr>
          <w:t>разделом VI</w:t>
        </w:r>
      </w:hyperlink>
      <w:r w:rsidRPr="008E407F">
        <w:rPr>
          <w:color w:val="000000" w:themeColor="text1"/>
          <w:sz w:val="22"/>
          <w:szCs w:val="22"/>
        </w:rPr>
        <w:t xml:space="preserve"> Контрак</w:t>
      </w:r>
      <w:r w:rsidRPr="008E407F">
        <w:rPr>
          <w:sz w:val="22"/>
          <w:szCs w:val="22"/>
        </w:rPr>
        <w:t>та;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25" w:name="Par1521"/>
      <w:bookmarkEnd w:id="25"/>
      <w:r w:rsidRPr="008E407F">
        <w:rPr>
          <w:sz w:val="22"/>
          <w:szCs w:val="22"/>
        </w:rPr>
        <w:t xml:space="preserve">4.2.5. по согласованию с Заказчиком (путем заключения дополнительного соглашения) поставить Товар, качество,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характеристиками, указанными в Контракте (за исключением случаев, которые предусмотрены и нормативными правовыми актами, принятыми в соответствии с </w:t>
      </w:r>
      <w:hyperlink r:id="rId13" w:history="1">
        <w:r w:rsidRPr="00AB0269">
          <w:rPr>
            <w:color w:val="000000" w:themeColor="text1"/>
            <w:sz w:val="22"/>
            <w:szCs w:val="22"/>
          </w:rPr>
          <w:t>частью 6 статьи 14</w:t>
        </w:r>
      </w:hyperlink>
      <w:r w:rsidRPr="008E407F">
        <w:rPr>
          <w:color w:val="000000" w:themeColor="text1"/>
          <w:sz w:val="22"/>
          <w:szCs w:val="22"/>
        </w:rPr>
        <w:t xml:space="preserve"> </w:t>
      </w:r>
      <w:r w:rsidRPr="008E407F">
        <w:rPr>
          <w:sz w:val="22"/>
          <w:szCs w:val="22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29, ст. 4353).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4.3. Заказчик обязуется: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4.3.1. обеспечить своевременную приемку и оплату поставленного Товара надлежащего качества в порядке и сроки, предусмотренные Контрактом;</w:t>
      </w:r>
    </w:p>
    <w:p w:rsidR="004B108E" w:rsidRPr="00420B46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bookmarkStart w:id="26" w:name="Par1525"/>
      <w:bookmarkStart w:id="27" w:name="Par1526"/>
      <w:bookmarkEnd w:id="26"/>
      <w:bookmarkEnd w:id="27"/>
      <w:r w:rsidRPr="008E407F">
        <w:rPr>
          <w:sz w:val="22"/>
          <w:szCs w:val="22"/>
        </w:rPr>
        <w:t>4.3.</w:t>
      </w:r>
      <w:r w:rsidR="00293BAC">
        <w:rPr>
          <w:sz w:val="22"/>
          <w:szCs w:val="22"/>
        </w:rPr>
        <w:t>2</w:t>
      </w:r>
      <w:r w:rsidRPr="008E407F">
        <w:rPr>
          <w:sz w:val="22"/>
          <w:szCs w:val="22"/>
        </w:rPr>
        <w:t xml:space="preserve">. требовать </w:t>
      </w:r>
      <w:r w:rsidRPr="00420B46">
        <w:rPr>
          <w:color w:val="000000" w:themeColor="text1"/>
          <w:sz w:val="22"/>
          <w:szCs w:val="22"/>
        </w:rPr>
        <w:t xml:space="preserve">уплаты неустоек (штрафов, пеней) в соответствии с </w:t>
      </w:r>
      <w:hyperlink r:id="rId14" w:anchor="Par1550" w:tgtFrame="VI. Ответственность Сторон &lt;108&gt;" w:history="1">
        <w:r w:rsidRPr="00420B46">
          <w:rPr>
            <w:color w:val="000000" w:themeColor="text1"/>
            <w:sz w:val="22"/>
            <w:szCs w:val="22"/>
          </w:rPr>
          <w:t>разделом VI</w:t>
        </w:r>
      </w:hyperlink>
      <w:r w:rsidRPr="00420B46">
        <w:rPr>
          <w:color w:val="000000" w:themeColor="text1"/>
          <w:sz w:val="22"/>
          <w:szCs w:val="22"/>
        </w:rPr>
        <w:t xml:space="preserve"> Контракта;</w:t>
      </w:r>
    </w:p>
    <w:p w:rsidR="004B108E" w:rsidRPr="00420B46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420B46">
        <w:rPr>
          <w:color w:val="000000" w:themeColor="text1"/>
          <w:sz w:val="22"/>
          <w:szCs w:val="22"/>
        </w:rPr>
        <w:t>4.3.</w:t>
      </w:r>
      <w:r w:rsidR="00293BAC">
        <w:rPr>
          <w:color w:val="000000" w:themeColor="text1"/>
          <w:sz w:val="22"/>
          <w:szCs w:val="22"/>
        </w:rPr>
        <w:t>3</w:t>
      </w:r>
      <w:r w:rsidRPr="00420B46">
        <w:rPr>
          <w:color w:val="000000" w:themeColor="text1"/>
          <w:sz w:val="22"/>
          <w:szCs w:val="22"/>
        </w:rPr>
        <w:t xml:space="preserve">. провести экспертизу поставленного Товара для проверки его соответствия условиям Контракта в соответствии с Федеральным </w:t>
      </w:r>
      <w:hyperlink r:id="rId15" w:history="1">
        <w:r w:rsidRPr="00420B46">
          <w:rPr>
            <w:color w:val="000000" w:themeColor="text1"/>
            <w:sz w:val="22"/>
            <w:szCs w:val="22"/>
          </w:rPr>
          <w:t>законом</w:t>
        </w:r>
      </w:hyperlink>
      <w:r w:rsidRPr="00420B46">
        <w:rPr>
          <w:color w:val="000000" w:themeColor="text1"/>
          <w:sz w:val="22"/>
          <w:szCs w:val="22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4B108E" w:rsidRPr="00420B46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bookmarkStart w:id="28" w:name="Par1529"/>
      <w:bookmarkEnd w:id="28"/>
      <w:r w:rsidRPr="00420B46">
        <w:rPr>
          <w:color w:val="000000" w:themeColor="text1"/>
          <w:sz w:val="22"/>
          <w:szCs w:val="22"/>
        </w:rPr>
        <w:t>4.4. Заказчик вправе:</w:t>
      </w:r>
    </w:p>
    <w:p w:rsidR="004B108E" w:rsidRPr="00420B46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420B46">
        <w:rPr>
          <w:color w:val="000000" w:themeColor="text1"/>
          <w:sz w:val="22"/>
          <w:szCs w:val="22"/>
        </w:rPr>
        <w:t>4.4.1. требовать от Поставщика надлежащего исполнения обязательств по Контракту;</w:t>
      </w:r>
    </w:p>
    <w:p w:rsidR="004B108E" w:rsidRPr="00420B46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420B46">
        <w:rPr>
          <w:color w:val="000000" w:themeColor="text1"/>
          <w:sz w:val="22"/>
          <w:szCs w:val="22"/>
        </w:rPr>
        <w:t>4.4.2. требовать от Поставщика своевременного устранения недостатков, выявленных как в ходе приемки, так и в течение гарантийного периода;</w:t>
      </w:r>
    </w:p>
    <w:p w:rsidR="004B108E" w:rsidRPr="00420B46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420B46">
        <w:rPr>
          <w:color w:val="000000" w:themeColor="text1"/>
          <w:sz w:val="22"/>
          <w:szCs w:val="22"/>
        </w:rPr>
        <w:t xml:space="preserve">4.4.3. проверять ход и качество выполнения Поставщиком условий Контракта без </w:t>
      </w:r>
      <w:r w:rsidRPr="00420B46">
        <w:rPr>
          <w:color w:val="000000" w:themeColor="text1"/>
          <w:sz w:val="22"/>
          <w:szCs w:val="22"/>
        </w:rPr>
        <w:lastRenderedPageBreak/>
        <w:t>вмешательства в оперативно-хозяйственную деятельность Поставщика;</w:t>
      </w:r>
    </w:p>
    <w:p w:rsidR="004B108E" w:rsidRPr="00420B46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420B46">
        <w:rPr>
          <w:color w:val="000000" w:themeColor="text1"/>
          <w:sz w:val="22"/>
          <w:szCs w:val="22"/>
        </w:rPr>
        <w:t xml:space="preserve">4.4.4. требовать возмещения убытков в соответствии с </w:t>
      </w:r>
      <w:hyperlink r:id="rId16" w:anchor="Par1550" w:tgtFrame="VI. Ответственность Сторон &lt;108&gt;" w:history="1">
        <w:r w:rsidRPr="00420B46">
          <w:rPr>
            <w:color w:val="000000" w:themeColor="text1"/>
            <w:sz w:val="22"/>
            <w:szCs w:val="22"/>
          </w:rPr>
          <w:t>разделом VI</w:t>
        </w:r>
      </w:hyperlink>
      <w:r w:rsidRPr="00420B46">
        <w:rPr>
          <w:color w:val="000000" w:themeColor="text1"/>
          <w:sz w:val="22"/>
          <w:szCs w:val="22"/>
        </w:rPr>
        <w:t xml:space="preserve"> Контракта, причиненных по вине Поставщика;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29" w:name="Par1534"/>
      <w:bookmarkEnd w:id="29"/>
      <w:r w:rsidRPr="00420B46">
        <w:rPr>
          <w:color w:val="000000" w:themeColor="text1"/>
          <w:sz w:val="22"/>
          <w:szCs w:val="22"/>
        </w:rPr>
        <w:t xml:space="preserve">4.4.5. предложить увеличить или уменьшить в процессе исполнения Контракта количество Товара, предусмотренного Контрактом, не более чем на десять процентов в порядке и на условиях, установленных Федеральным </w:t>
      </w:r>
      <w:hyperlink r:id="rId17" w:history="1">
        <w:r w:rsidRPr="00420B46">
          <w:rPr>
            <w:color w:val="000000" w:themeColor="text1"/>
            <w:sz w:val="22"/>
            <w:szCs w:val="22"/>
          </w:rPr>
          <w:t>законом</w:t>
        </w:r>
      </w:hyperlink>
      <w:r w:rsidRPr="00420B46">
        <w:rPr>
          <w:color w:val="000000" w:themeColor="text1"/>
          <w:sz w:val="22"/>
          <w:szCs w:val="22"/>
        </w:rPr>
        <w:t xml:space="preserve"> от 5 апреля 2013 г. N 44-ФЗ "О контрактной системе </w:t>
      </w:r>
      <w:r w:rsidRPr="008E407F">
        <w:rPr>
          <w:sz w:val="22"/>
          <w:szCs w:val="22"/>
        </w:rPr>
        <w:t>в сфере закупок товаров, работ, услуг для обеспечения государственных и муниципальных нужд";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4.4.6. отказаться от приемки и оплаты Товара, не соответствующего условиям Контракта;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30" w:name="Par1536"/>
      <w:bookmarkEnd w:id="30"/>
      <w:r w:rsidRPr="008E407F">
        <w:rPr>
          <w:sz w:val="22"/>
          <w:szCs w:val="22"/>
        </w:rPr>
        <w:t>4.4.7. принять решение об одностороннем отказе от исполнения Контракта в соответствии с гражданским законодательством;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31" w:name="Par1537"/>
      <w:bookmarkEnd w:id="31"/>
      <w:r w:rsidRPr="008E407F">
        <w:rPr>
          <w:sz w:val="22"/>
          <w:szCs w:val="22"/>
        </w:rPr>
        <w:t>4.4.8. до принятия решения об одностороннем отказе от исполнения Контракта провести экспертизу поставленного Товара с привлечением экспертов, экспертных организаций.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</w:p>
    <w:p w:rsidR="004B108E" w:rsidRPr="00A46939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bookmarkStart w:id="32" w:name="Par1539"/>
      <w:bookmarkEnd w:id="32"/>
      <w:r w:rsidRPr="00A46939">
        <w:rPr>
          <w:b/>
          <w:sz w:val="22"/>
          <w:szCs w:val="22"/>
        </w:rPr>
        <w:t>V. Качество Товара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5.1. Поставщик гарантирует, что поставляемый Товар соответствует требованиям, установленным Контрактом.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5.2.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нормам, отвечать требованиям качества, безопасности жизни и здоровья, а также иным требованиям сертификации, лицензирования, если такие требования предъявляются действующим законодательствам Российской Федерации, настоящим контрактом.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5.3. Товар должен быть упакован и замаркирован в соответствии с действующими стандартами.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:rsidR="004B108E" w:rsidRDefault="004B108E" w:rsidP="004B108E">
      <w:pPr>
        <w:ind w:left="567" w:firstLine="426"/>
        <w:jc w:val="both"/>
        <w:rPr>
          <w:sz w:val="22"/>
          <w:szCs w:val="22"/>
        </w:rPr>
      </w:pPr>
      <w:bookmarkStart w:id="33" w:name="Par1546"/>
      <w:bookmarkEnd w:id="33"/>
      <w:r w:rsidRPr="008E407F">
        <w:rPr>
          <w:sz w:val="22"/>
          <w:szCs w:val="22"/>
        </w:rPr>
        <w:t xml:space="preserve">5.4. Гарантийный срок на товар и его сборку устанавливается в соответствии со сроком, указанным заводом-изготовителем с </w:t>
      </w:r>
      <w:r w:rsidRPr="00293BAC">
        <w:rPr>
          <w:sz w:val="22"/>
          <w:szCs w:val="22"/>
        </w:rPr>
        <w:t xml:space="preserve">момента получения товара Заказчиком по акту приема-передачи, но не менее </w:t>
      </w:r>
      <w:r w:rsidR="00402B30" w:rsidRPr="00293BAC">
        <w:rPr>
          <w:sz w:val="22"/>
          <w:szCs w:val="22"/>
        </w:rPr>
        <w:t>24</w:t>
      </w:r>
      <w:r w:rsidRPr="00293BAC">
        <w:rPr>
          <w:sz w:val="22"/>
          <w:szCs w:val="22"/>
        </w:rPr>
        <w:t xml:space="preserve"> месяцев с момента передачи товара. Гарантия предоставляется  на все детали</w:t>
      </w:r>
      <w:r w:rsidRPr="008E407F">
        <w:rPr>
          <w:sz w:val="22"/>
          <w:szCs w:val="22"/>
        </w:rPr>
        <w:t>, комплектующие товара, независимо от страны и завода изготовителя в течение всего гарантийного срока.</w:t>
      </w:r>
    </w:p>
    <w:p w:rsidR="008875DB" w:rsidRPr="008875DB" w:rsidRDefault="008875DB" w:rsidP="004B108E">
      <w:pPr>
        <w:ind w:left="567" w:firstLine="426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Pr="008875DB">
        <w:rPr>
          <w:sz w:val="22"/>
          <w:szCs w:val="22"/>
        </w:rPr>
        <w:t>. 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 указаны в спецификации.</w:t>
      </w:r>
    </w:p>
    <w:p w:rsidR="004B108E" w:rsidRPr="008E407F" w:rsidRDefault="004B108E" w:rsidP="004B108E">
      <w:pPr>
        <w:ind w:left="567" w:firstLine="426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5.</w:t>
      </w:r>
      <w:r w:rsidR="008875DB">
        <w:rPr>
          <w:sz w:val="22"/>
          <w:szCs w:val="22"/>
        </w:rPr>
        <w:t>6</w:t>
      </w:r>
      <w:r w:rsidRPr="008E407F">
        <w:rPr>
          <w:sz w:val="22"/>
          <w:szCs w:val="22"/>
        </w:rPr>
        <w:t xml:space="preserve">. Поставщик обязан передать совместно с товаром гарантийный талон от производителя товара или иной документ, подтверждающий полномочия Поставщика по выполнению гарантийных обязательств, на русском языке.  </w:t>
      </w:r>
    </w:p>
    <w:p w:rsidR="004B108E" w:rsidRPr="008E407F" w:rsidRDefault="004B108E" w:rsidP="004B108E">
      <w:pPr>
        <w:ind w:left="567" w:firstLine="426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5.</w:t>
      </w:r>
      <w:r w:rsidR="008875DB">
        <w:rPr>
          <w:sz w:val="22"/>
          <w:szCs w:val="22"/>
        </w:rPr>
        <w:t>7</w:t>
      </w:r>
      <w:r w:rsidRPr="008E407F">
        <w:rPr>
          <w:sz w:val="22"/>
          <w:szCs w:val="22"/>
        </w:rPr>
        <w:t xml:space="preserve">. Гарантийный ремонт или замена товара осуществляется в срок не более 2-х недель с даты соответствующего письменного уведомления. </w:t>
      </w:r>
    </w:p>
    <w:p w:rsidR="004B108E" w:rsidRPr="008E407F" w:rsidRDefault="004B108E" w:rsidP="004B108E">
      <w:pPr>
        <w:ind w:left="567" w:firstLine="426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5.</w:t>
      </w:r>
      <w:r w:rsidR="008875DB">
        <w:rPr>
          <w:sz w:val="22"/>
          <w:szCs w:val="22"/>
        </w:rPr>
        <w:t>8</w:t>
      </w:r>
      <w:r w:rsidRPr="008E407F">
        <w:rPr>
          <w:sz w:val="22"/>
          <w:szCs w:val="22"/>
        </w:rPr>
        <w:t xml:space="preserve">. Расходы по гарантийному ремонту, включая расходы, связанные с проведением ремонта, транспортированию изделий к месту проведения гарантийного ремонта и отправка Заказчику осуществляются за счёт Поставщика. 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B108E" w:rsidRPr="00A46939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bookmarkStart w:id="34" w:name="Par1550"/>
      <w:bookmarkEnd w:id="34"/>
      <w:r w:rsidRPr="00A46939">
        <w:rPr>
          <w:b/>
          <w:sz w:val="22"/>
          <w:szCs w:val="22"/>
        </w:rPr>
        <w:t>VI. Ответственность Сторон</w:t>
      </w:r>
    </w:p>
    <w:p w:rsidR="00290A2C" w:rsidRPr="00D66D5D" w:rsidRDefault="00290A2C" w:rsidP="00290A2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D66D5D">
        <w:rPr>
          <w:color w:val="000000"/>
          <w:sz w:val="22"/>
          <w:szCs w:val="22"/>
        </w:rPr>
        <w:t>6.1.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290A2C" w:rsidRPr="00D66D5D" w:rsidRDefault="00290A2C" w:rsidP="00290A2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D66D5D">
        <w:rPr>
          <w:color w:val="000000"/>
          <w:sz w:val="22"/>
          <w:szCs w:val="22"/>
        </w:rPr>
        <w:t xml:space="preserve">6.2. </w:t>
      </w:r>
      <w:r w:rsidRPr="00D66D5D">
        <w:rPr>
          <w:b/>
          <w:color w:val="000000"/>
          <w:sz w:val="22"/>
          <w:szCs w:val="22"/>
        </w:rPr>
        <w:t>В случае просрочки исполнения Заказчиком</w:t>
      </w:r>
      <w:r w:rsidRPr="00D66D5D">
        <w:rPr>
          <w:color w:val="000000"/>
          <w:sz w:val="22"/>
          <w:szCs w:val="22"/>
        </w:rPr>
        <w:t xml:space="preserve"> обязательств, предусмотренных Контрактом, а также в иных случаях неисполнения или ненадлежащего исполнения Заказчиком </w:t>
      </w:r>
      <w:r w:rsidRPr="00D66D5D">
        <w:rPr>
          <w:color w:val="000000"/>
          <w:sz w:val="22"/>
          <w:szCs w:val="22"/>
        </w:rPr>
        <w:lastRenderedPageBreak/>
        <w:t xml:space="preserve">обязательств, предусмотренных Контрактом, </w:t>
      </w:r>
      <w:r>
        <w:rPr>
          <w:color w:val="000000"/>
          <w:sz w:val="22"/>
          <w:szCs w:val="22"/>
        </w:rPr>
        <w:t>Поставщик</w:t>
      </w:r>
      <w:r w:rsidRPr="00D66D5D">
        <w:rPr>
          <w:color w:val="000000"/>
          <w:sz w:val="22"/>
          <w:szCs w:val="22"/>
        </w:rPr>
        <w:t xml:space="preserve"> вправе потребовать уплаты неустоек (штрафов, пеней).</w:t>
      </w:r>
    </w:p>
    <w:p w:rsidR="00290A2C" w:rsidRPr="00D66D5D" w:rsidRDefault="00290A2C" w:rsidP="00290A2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D66D5D">
        <w:rPr>
          <w:color w:val="000000"/>
          <w:sz w:val="22"/>
          <w:szCs w:val="22"/>
        </w:rPr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</w:t>
      </w:r>
    </w:p>
    <w:p w:rsidR="00290A2C" w:rsidRPr="00D66D5D" w:rsidRDefault="00290A2C" w:rsidP="00290A2C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D66D5D">
        <w:rPr>
          <w:color w:val="000000"/>
          <w:sz w:val="22"/>
          <w:szCs w:val="22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</w:t>
      </w:r>
      <w:r w:rsidRPr="00D66D5D">
        <w:rPr>
          <w:b/>
          <w:color w:val="000000"/>
          <w:sz w:val="22"/>
          <w:szCs w:val="22"/>
        </w:rPr>
        <w:t>.</w:t>
      </w:r>
    </w:p>
    <w:p w:rsidR="00290A2C" w:rsidRPr="00D66D5D" w:rsidRDefault="00290A2C" w:rsidP="00290A2C">
      <w:pPr>
        <w:pStyle w:val="a4"/>
        <w:spacing w:before="0" w:beforeAutospacing="0" w:after="0" w:afterAutospacing="0"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D66D5D">
        <w:rPr>
          <w:rFonts w:eastAsiaTheme="minorHAnsi"/>
          <w:sz w:val="22"/>
          <w:szCs w:val="22"/>
          <w:lang w:eastAsia="en-US"/>
        </w:rP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  <w:r w:rsidRPr="00320DCD">
        <w:rPr>
          <w:color w:val="000000"/>
          <w:sz w:val="22"/>
          <w:szCs w:val="22"/>
        </w:rPr>
        <w:t xml:space="preserve"> </w:t>
      </w:r>
      <w:r w:rsidRPr="00513B30">
        <w:rPr>
          <w:color w:val="000000"/>
          <w:sz w:val="22"/>
          <w:szCs w:val="22"/>
        </w:rPr>
        <w:t>Размер штрафа устанавливается контрактом в порядке, установленном Правительством Российской Федерации.</w:t>
      </w:r>
    </w:p>
    <w:p w:rsidR="00290A2C" w:rsidRDefault="00290A2C" w:rsidP="00290A2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D66D5D">
        <w:rPr>
          <w:color w:val="000000"/>
          <w:sz w:val="22"/>
          <w:szCs w:val="22"/>
        </w:rPr>
        <w:t xml:space="preserve">6.3. </w:t>
      </w:r>
      <w:r w:rsidRPr="00D66D5D">
        <w:rPr>
          <w:rFonts w:eastAsiaTheme="minorHAnsi"/>
          <w:b/>
          <w:sz w:val="22"/>
          <w:szCs w:val="22"/>
          <w:lang w:eastAsia="en-US"/>
        </w:rPr>
        <w:t xml:space="preserve">В случае просрочки исполнения </w:t>
      </w:r>
      <w:r>
        <w:rPr>
          <w:rFonts w:eastAsiaTheme="minorHAnsi"/>
          <w:b/>
          <w:sz w:val="22"/>
          <w:szCs w:val="22"/>
          <w:lang w:eastAsia="en-US"/>
        </w:rPr>
        <w:t>Поставщиком</w:t>
      </w:r>
      <w:r w:rsidRPr="00D66D5D">
        <w:rPr>
          <w:rFonts w:eastAsiaTheme="minorHAnsi"/>
          <w:sz w:val="22"/>
          <w:szCs w:val="22"/>
          <w:lang w:eastAsia="en-US"/>
        </w:rPr>
        <w:t xml:space="preserve"> обязательств, предусмотренных контрактом, а также в иных случаях неисполнения или ненадлежащего исполнения </w:t>
      </w:r>
      <w:r>
        <w:rPr>
          <w:rFonts w:eastAsiaTheme="minorHAnsi"/>
          <w:sz w:val="22"/>
          <w:szCs w:val="22"/>
          <w:lang w:eastAsia="en-US"/>
        </w:rPr>
        <w:t>Поставщиком</w:t>
      </w:r>
      <w:r w:rsidRPr="00D66D5D">
        <w:rPr>
          <w:rFonts w:eastAsiaTheme="minorHAnsi"/>
          <w:sz w:val="22"/>
          <w:szCs w:val="22"/>
          <w:lang w:eastAsia="en-US"/>
        </w:rPr>
        <w:t xml:space="preserve"> обязательств, предусмотренных контрактом, заказчик направляет </w:t>
      </w:r>
      <w:r>
        <w:rPr>
          <w:rFonts w:eastAsiaTheme="minorHAnsi"/>
          <w:sz w:val="22"/>
          <w:szCs w:val="22"/>
          <w:lang w:eastAsia="en-US"/>
        </w:rPr>
        <w:t>Поставщику</w:t>
      </w:r>
      <w:r w:rsidRPr="00D66D5D">
        <w:rPr>
          <w:rFonts w:eastAsiaTheme="minorHAnsi"/>
          <w:sz w:val="22"/>
          <w:szCs w:val="22"/>
          <w:lang w:eastAsia="en-US"/>
        </w:rPr>
        <w:t xml:space="preserve"> требование об уплате неустоек (штрафов, пеней</w:t>
      </w:r>
      <w:r w:rsidRPr="00D66D5D">
        <w:rPr>
          <w:rFonts w:eastAsiaTheme="minorHAnsi"/>
          <w:b/>
          <w:sz w:val="22"/>
          <w:szCs w:val="22"/>
          <w:lang w:eastAsia="en-US"/>
        </w:rPr>
        <w:t>).</w:t>
      </w:r>
      <w:r w:rsidRPr="00D66D5D">
        <w:rPr>
          <w:b/>
          <w:color w:val="000000"/>
          <w:sz w:val="22"/>
          <w:szCs w:val="22"/>
        </w:rPr>
        <w:t xml:space="preserve"> </w:t>
      </w:r>
    </w:p>
    <w:p w:rsidR="00290A2C" w:rsidRPr="002B70B7" w:rsidRDefault="00290A2C" w:rsidP="00290A2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D66D5D">
        <w:rPr>
          <w:rFonts w:eastAsiaTheme="minorHAnsi"/>
          <w:sz w:val="22"/>
          <w:szCs w:val="22"/>
          <w:lang w:eastAsia="en-US"/>
        </w:rPr>
        <w:t xml:space="preserve">Пеня начисляется за каждый день просрочки исполнения </w:t>
      </w:r>
      <w:r>
        <w:rPr>
          <w:rFonts w:eastAsiaTheme="minorHAnsi"/>
          <w:sz w:val="22"/>
          <w:szCs w:val="22"/>
          <w:lang w:eastAsia="en-US"/>
        </w:rPr>
        <w:t>Поставщиком</w:t>
      </w:r>
      <w:r w:rsidRPr="00D66D5D">
        <w:rPr>
          <w:rFonts w:eastAsiaTheme="minorHAnsi"/>
          <w:sz w:val="22"/>
          <w:szCs w:val="22"/>
          <w:lang w:eastAsia="en-US"/>
        </w:rP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</w:r>
      <w:r>
        <w:rPr>
          <w:rFonts w:eastAsiaTheme="minorHAnsi"/>
          <w:sz w:val="22"/>
          <w:szCs w:val="22"/>
          <w:lang w:eastAsia="en-US"/>
        </w:rPr>
        <w:t>Поставщиком</w:t>
      </w:r>
      <w:r w:rsidRPr="00290A2C">
        <w:rPr>
          <w:rFonts w:eastAsiaTheme="minorHAnsi"/>
          <w:sz w:val="22"/>
          <w:szCs w:val="22"/>
          <w:lang w:eastAsia="en-US"/>
        </w:rPr>
        <w:t>, за исключением случаев, если законодательством Российской Федерации установлен иной порядок начисления пени.</w:t>
      </w:r>
      <w:r w:rsidRPr="00D66D5D">
        <w:rPr>
          <w:rFonts w:eastAsiaTheme="minorHAnsi"/>
          <w:sz w:val="22"/>
          <w:szCs w:val="22"/>
          <w:lang w:eastAsia="en-US"/>
        </w:rPr>
        <w:t xml:space="preserve"> </w:t>
      </w:r>
    </w:p>
    <w:p w:rsidR="000C2C6C" w:rsidRPr="00D66D5D" w:rsidRDefault="00290A2C" w:rsidP="000C2C6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6.4</w:t>
      </w:r>
      <w:r w:rsidRPr="00D66D5D">
        <w:rPr>
          <w:color w:val="000000"/>
          <w:sz w:val="22"/>
          <w:szCs w:val="22"/>
        </w:rPr>
        <w:t xml:space="preserve">. </w:t>
      </w:r>
      <w:r w:rsidR="000C2C6C" w:rsidRPr="00D66D5D">
        <w:rPr>
          <w:color w:val="000000"/>
          <w:sz w:val="22"/>
          <w:szCs w:val="22"/>
        </w:rPr>
        <w:t xml:space="preserve">Штрафы начисляются за неисполнения или ненадлежащего исполнение </w:t>
      </w:r>
      <w:r w:rsidR="000C2C6C">
        <w:rPr>
          <w:color w:val="000000"/>
          <w:sz w:val="22"/>
          <w:szCs w:val="22"/>
        </w:rPr>
        <w:t>Поставщиком</w:t>
      </w:r>
      <w:r w:rsidR="000C2C6C" w:rsidRPr="00D66D5D">
        <w:rPr>
          <w:color w:val="000000"/>
          <w:sz w:val="22"/>
          <w:szCs w:val="22"/>
        </w:rPr>
        <w:t xml:space="preserve"> обязательств, предусмотренных Контрактом, за исключением просрочки исполнения </w:t>
      </w:r>
      <w:r w:rsidR="000C2C6C">
        <w:rPr>
          <w:color w:val="000000"/>
          <w:sz w:val="22"/>
          <w:szCs w:val="22"/>
        </w:rPr>
        <w:t>Поставщиком</w:t>
      </w:r>
      <w:r w:rsidR="000C2C6C" w:rsidRPr="00D66D5D">
        <w:rPr>
          <w:color w:val="000000"/>
          <w:sz w:val="22"/>
          <w:szCs w:val="22"/>
        </w:rPr>
        <w:t xml:space="preserve"> обязательств, предусмотренных Контрактом</w:t>
      </w:r>
      <w:r w:rsidR="000C2C6C">
        <w:rPr>
          <w:color w:val="000000"/>
          <w:sz w:val="22"/>
          <w:szCs w:val="22"/>
        </w:rPr>
        <w:t xml:space="preserve">. </w:t>
      </w:r>
      <w:r w:rsidR="000C2C6C" w:rsidRPr="003F0AD7">
        <w:t xml:space="preserve">Размер штрафа устанавливается контрактом в </w:t>
      </w:r>
      <w:hyperlink r:id="rId18" w:anchor="dst100018" w:history="1">
        <w:r w:rsidR="000C2C6C" w:rsidRPr="002B70B7">
          <w:rPr>
            <w:rStyle w:val="a3"/>
          </w:rPr>
          <w:t>порядке</w:t>
        </w:r>
      </w:hyperlink>
      <w:r w:rsidR="000C2C6C" w:rsidRPr="00120051">
        <w:t>, ус</w:t>
      </w:r>
      <w:r w:rsidR="000C2C6C" w:rsidRPr="003F0AD7">
        <w:t xml:space="preserve">тановленном Правительством Российской Федерации, за исключением случаев, если законодательством Российской Федерации установлен </w:t>
      </w:r>
      <w:r w:rsidR="000C2C6C">
        <w:t>иной порядок начисления штрафов</w:t>
      </w:r>
      <w:r w:rsidR="000C2C6C" w:rsidRPr="00D66D5D">
        <w:rPr>
          <w:color w:val="000000"/>
          <w:sz w:val="22"/>
          <w:szCs w:val="22"/>
        </w:rPr>
        <w:t>:</w:t>
      </w:r>
    </w:p>
    <w:p w:rsidR="000C2C6C" w:rsidRPr="00D66D5D" w:rsidRDefault="000C2C6C" w:rsidP="000C2C6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D66D5D">
        <w:rPr>
          <w:color w:val="000000"/>
          <w:sz w:val="22"/>
          <w:szCs w:val="22"/>
        </w:rPr>
        <w:t xml:space="preserve">- за каждый факт неисполнения или ненадлежащего исполнения </w:t>
      </w:r>
      <w:r>
        <w:rPr>
          <w:color w:val="000000"/>
          <w:sz w:val="22"/>
          <w:szCs w:val="22"/>
        </w:rPr>
        <w:t>Поставщиком</w:t>
      </w:r>
      <w:r w:rsidRPr="00D66D5D">
        <w:rPr>
          <w:color w:val="000000"/>
          <w:sz w:val="22"/>
          <w:szCs w:val="22"/>
        </w:rPr>
        <w:t xml:space="preserve"> обязательств, предусмотренных Контрактом, заключенным по результатам определения </w:t>
      </w:r>
      <w:r>
        <w:rPr>
          <w:color w:val="000000"/>
          <w:sz w:val="22"/>
          <w:szCs w:val="22"/>
        </w:rPr>
        <w:t>Поставщика</w:t>
      </w:r>
      <w:r w:rsidRPr="00D66D5D">
        <w:rPr>
          <w:color w:val="000000"/>
          <w:sz w:val="22"/>
          <w:szCs w:val="22"/>
        </w:rPr>
        <w:t xml:space="preserve"> в соответствии с п.1 ч.1 ст.30 Федерального закона от 05.04.2013 № 44-ФЗ, за исключением просрочки исполнения обязательств, предусмотренных Контрактом, размер штрафа устанавливается в размере 1% цены контракта, что составляет ______________________________, но не более 5 т.р. и не менее 1 т.р.</w:t>
      </w:r>
    </w:p>
    <w:p w:rsidR="000C2C6C" w:rsidRPr="00D66D5D" w:rsidRDefault="000C2C6C" w:rsidP="000C2C6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6.6</w:t>
      </w:r>
      <w:r w:rsidRPr="00D66D5D">
        <w:rPr>
          <w:rFonts w:eastAsiaTheme="minorHAnsi"/>
          <w:sz w:val="22"/>
          <w:szCs w:val="22"/>
          <w:lang w:eastAsia="en-US"/>
        </w:rPr>
        <w:t xml:space="preserve">. За каждый факт неисполнения или ненадлежащего исполнения </w:t>
      </w:r>
      <w:r>
        <w:rPr>
          <w:rFonts w:eastAsiaTheme="minorHAnsi"/>
          <w:sz w:val="22"/>
          <w:szCs w:val="22"/>
          <w:lang w:eastAsia="en-US"/>
        </w:rPr>
        <w:t>Поставщиком</w:t>
      </w:r>
      <w:r w:rsidRPr="00D66D5D">
        <w:rPr>
          <w:rFonts w:eastAsiaTheme="minorHAnsi"/>
          <w:sz w:val="22"/>
          <w:szCs w:val="22"/>
          <w:lang w:eastAsia="en-US"/>
        </w:rPr>
        <w:t xml:space="preserve">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0C2C6C" w:rsidRPr="00D66D5D" w:rsidRDefault="000C2C6C" w:rsidP="000C2C6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D66D5D">
        <w:rPr>
          <w:rFonts w:eastAsiaTheme="minorHAnsi"/>
          <w:sz w:val="22"/>
          <w:szCs w:val="22"/>
          <w:lang w:eastAsia="en-US"/>
        </w:rPr>
        <w:t>- 1000 рублей, если цена контракта не превышает 3 млн. рублей;</w:t>
      </w:r>
    </w:p>
    <w:p w:rsidR="000C2C6C" w:rsidRPr="00D66D5D" w:rsidRDefault="000C2C6C" w:rsidP="000C2C6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6.7</w:t>
      </w:r>
      <w:r w:rsidRPr="00D66D5D">
        <w:rPr>
          <w:color w:val="000000"/>
          <w:sz w:val="22"/>
          <w:szCs w:val="22"/>
        </w:rPr>
        <w:t xml:space="preserve">. Общая сумма начисленных штрафов за неисполнение или ненадлежащее исполнение </w:t>
      </w:r>
      <w:r>
        <w:rPr>
          <w:color w:val="000000"/>
          <w:sz w:val="22"/>
          <w:szCs w:val="22"/>
        </w:rPr>
        <w:t>Поставщиком</w:t>
      </w:r>
      <w:r w:rsidRPr="00D66D5D">
        <w:rPr>
          <w:color w:val="000000"/>
          <w:sz w:val="22"/>
          <w:szCs w:val="22"/>
        </w:rPr>
        <w:t xml:space="preserve"> обязательств, предусмотренных Контрактом, не может превышать цену Контракта.</w:t>
      </w:r>
    </w:p>
    <w:p w:rsidR="000C2C6C" w:rsidRPr="00D66D5D" w:rsidRDefault="000C2C6C" w:rsidP="000C2C6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6.8</w:t>
      </w:r>
      <w:r w:rsidRPr="00D66D5D">
        <w:rPr>
          <w:color w:val="000000"/>
          <w:sz w:val="22"/>
          <w:szCs w:val="22"/>
        </w:rPr>
        <w:t>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0C2C6C" w:rsidRPr="00D66D5D" w:rsidRDefault="000C2C6C" w:rsidP="000C2C6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6.9</w:t>
      </w:r>
      <w:r w:rsidRPr="00D66D5D">
        <w:rPr>
          <w:rFonts w:eastAsiaTheme="minorHAnsi"/>
          <w:sz w:val="22"/>
          <w:szCs w:val="22"/>
          <w:lang w:eastAsia="en-US"/>
        </w:rPr>
        <w:t xml:space="preserve">. В случае если законодательством Российской Федерации установлен иной порядок начисления штрафа, чем порядок, предусмотренный </w:t>
      </w:r>
      <w:r w:rsidRPr="00D66D5D">
        <w:rPr>
          <w:color w:val="000000"/>
          <w:sz w:val="22"/>
          <w:szCs w:val="22"/>
        </w:rPr>
        <w:t>Постановлением Правительства Российской Федерации от 30.08.2017 № 1042</w:t>
      </w:r>
      <w:r w:rsidRPr="00D66D5D">
        <w:rPr>
          <w:rFonts w:eastAsiaTheme="minorHAnsi"/>
          <w:sz w:val="22"/>
          <w:szCs w:val="22"/>
          <w:lang w:eastAsia="en-US"/>
        </w:rPr>
        <w:t>, размер такого штрафа и порядок его начисления устанавливается контрактом в соответствии с законодательством Российской Федерации</w:t>
      </w:r>
    </w:p>
    <w:p w:rsidR="000C2C6C" w:rsidRPr="00D66D5D" w:rsidRDefault="000C2C6C" w:rsidP="000C2C6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6.10</w:t>
      </w:r>
      <w:r w:rsidRPr="00D66D5D">
        <w:rPr>
          <w:color w:val="000000"/>
          <w:sz w:val="22"/>
          <w:szCs w:val="22"/>
        </w:rPr>
        <w:t>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:rsidR="000C2C6C" w:rsidRPr="00D66D5D" w:rsidRDefault="000C2C6C" w:rsidP="000C2C6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6.11</w:t>
      </w:r>
      <w:r w:rsidRPr="00D66D5D">
        <w:rPr>
          <w:color w:val="000000"/>
          <w:sz w:val="22"/>
          <w:szCs w:val="22"/>
        </w:rPr>
        <w:t xml:space="preserve">. Штрафные неустойки уплачиваются </w:t>
      </w:r>
      <w:r>
        <w:rPr>
          <w:color w:val="000000"/>
          <w:sz w:val="22"/>
          <w:szCs w:val="22"/>
        </w:rPr>
        <w:t>Поставщиком</w:t>
      </w:r>
      <w:r w:rsidRPr="00D66D5D">
        <w:rPr>
          <w:color w:val="000000"/>
          <w:sz w:val="22"/>
          <w:szCs w:val="22"/>
        </w:rPr>
        <w:t xml:space="preserve"> в течение 5 (пяти) рабочих дней с момента предъявления Заказчиком письменной претензии об уплате штрафных санкций.</w:t>
      </w:r>
    </w:p>
    <w:p w:rsidR="000C2C6C" w:rsidRDefault="000C2C6C" w:rsidP="000C2C6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6.12</w:t>
      </w:r>
      <w:r w:rsidRPr="00D66D5D">
        <w:rPr>
          <w:color w:val="000000"/>
          <w:sz w:val="22"/>
          <w:szCs w:val="22"/>
        </w:rPr>
        <w:t>. Уплата неустойки не освобождает стороны от исполнения обязательств, принятых на себя по контракту.</w:t>
      </w:r>
    </w:p>
    <w:p w:rsidR="000C2C6C" w:rsidRPr="00D66D5D" w:rsidRDefault="000C2C6C" w:rsidP="000C2C6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>
        <w:rPr>
          <w:rFonts w:ascii="PT Sans" w:hAnsi="PT Sans"/>
          <w:sz w:val="22"/>
          <w:szCs w:val="22"/>
        </w:rPr>
        <w:t>6.13.</w:t>
      </w:r>
      <w:r w:rsidRPr="00EE4D66">
        <w:rPr>
          <w:rFonts w:ascii="PT Sans" w:hAnsi="PT Sans"/>
          <w:sz w:val="22"/>
          <w:szCs w:val="22"/>
        </w:rPr>
        <w:t>В случаях и в порядке, которые определены Правительством Российской Федерации, заказчик осуществляет списание начисленных и неуплаченных</w:t>
      </w:r>
      <w:r>
        <w:rPr>
          <w:rFonts w:ascii="PT Sans" w:hAnsi="PT Sans"/>
          <w:sz w:val="22"/>
          <w:szCs w:val="22"/>
        </w:rPr>
        <w:t xml:space="preserve"> сумм неустоек (штрафов, пеней)</w:t>
      </w:r>
      <w:r w:rsidRPr="00EE4D66">
        <w:rPr>
          <w:rFonts w:ascii="PT Sans" w:hAnsi="PT Sans"/>
          <w:sz w:val="22"/>
          <w:szCs w:val="22"/>
        </w:rPr>
        <w:t xml:space="preserve"> ПРАВИТЕЛЬСТВО РОССИЙСКОЙ ФЕДЕРАЦИИ ПОСТАНОВЛЕНИЕ от 4 июля 2018 г. N 783</w:t>
      </w:r>
      <w:r>
        <w:rPr>
          <w:rFonts w:ascii="PT Sans" w:hAnsi="PT Sans"/>
          <w:sz w:val="22"/>
          <w:szCs w:val="22"/>
        </w:rPr>
        <w:t>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</w:p>
    <w:p w:rsidR="004B108E" w:rsidRPr="007624C3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bookmarkStart w:id="35" w:name="Par1600"/>
      <w:bookmarkEnd w:id="35"/>
      <w:r w:rsidRPr="007624C3">
        <w:rPr>
          <w:b/>
          <w:sz w:val="22"/>
          <w:szCs w:val="22"/>
        </w:rPr>
        <w:t>IX. Исключительные права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9.1. Поставщик гарантирует отсутствие нарушения исключительных прав третьих лиц, связанных с поставкой и использованием Товара.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9.2. Все убытки,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Товара, в том числе вследствие отмены государственной регистрации Товара и невозможности его использования, включая судебные расходы и возмещение материального ущерба, возмещаются Поставщиком в полном объеме.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</w:p>
    <w:p w:rsidR="004B108E" w:rsidRPr="007624C3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r w:rsidRPr="007624C3">
        <w:rPr>
          <w:b/>
          <w:sz w:val="22"/>
          <w:szCs w:val="22"/>
        </w:rPr>
        <w:t>X. Обстоятельства непреодолимой силы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10.1. Стороны не несут ответственность за полное или частичное неисполнение предусмотренных Контрактом обязательств, если такое неисполнение связано с обстоятельствами непреодолимой силы.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10.2.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силы, такая Сторона не позднее 5 (пять) календарных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10.3. В случае возникновения обстоятельств непреодолимой силы Стороны вправе расторгнуть Контракт, и в этом случае ни одна из Сторон не вправе требовать возмещения убытков.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10.4.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</w:p>
    <w:p w:rsidR="004B108E" w:rsidRPr="007624C3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r w:rsidRPr="007624C3">
        <w:rPr>
          <w:b/>
          <w:sz w:val="22"/>
          <w:szCs w:val="22"/>
        </w:rPr>
        <w:t>XI. Рассмотрение и разрешение споров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11.1. Все споры и разногласия, которые могут возникнуть из Контракта между Сторонами, будут разрешаться путем переговоров, в том числе в претензионном порядке.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11.2. Претензия оформляется в письменной форме. В претензии перечисляются допущенные при исполнении Контракта нарушения со ссылкой на соответствующие положения Контракта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11.3. Срок рассмотрения претензии не может превышать 30 (Тридцать) дней. Переписка Сторон может осуществляться в виде писем или телеграмм, а в случаях направления телекса, факса, иного электронного сообщения - с последующим предоставлением оригинала документа.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 xml:space="preserve">11.4. При </w:t>
      </w:r>
      <w:proofErr w:type="spellStart"/>
      <w:r w:rsidRPr="008E407F">
        <w:rPr>
          <w:sz w:val="22"/>
          <w:szCs w:val="22"/>
        </w:rPr>
        <w:t>неурегулировании</w:t>
      </w:r>
      <w:proofErr w:type="spellEnd"/>
      <w:r w:rsidRPr="008E407F">
        <w:rPr>
          <w:sz w:val="22"/>
          <w:szCs w:val="22"/>
        </w:rPr>
        <w:t xml:space="preserve"> Сторонами спора в досудебном порядке, спор разрешается в судебном порядке.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</w:p>
    <w:p w:rsidR="004B108E" w:rsidRPr="005F775C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r w:rsidRPr="005F775C">
        <w:rPr>
          <w:b/>
          <w:sz w:val="22"/>
          <w:szCs w:val="22"/>
        </w:rPr>
        <w:t>XII. Срок действия и порядок расторжения Контракта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12.1. Контракт вступает в силу с момента его подписания обеими Сторонами и действует по 31.12.2020</w:t>
      </w:r>
      <w:r w:rsidR="007624C3">
        <w:rPr>
          <w:sz w:val="22"/>
          <w:szCs w:val="22"/>
        </w:rPr>
        <w:t xml:space="preserve"> </w:t>
      </w:r>
      <w:r w:rsidRPr="008E407F">
        <w:rPr>
          <w:sz w:val="22"/>
          <w:szCs w:val="22"/>
        </w:rPr>
        <w:t>г. Окончание срока действия Контракта не влечет прекращения неисполненных обязательств Сторон по Контракту</w:t>
      </w:r>
      <w:r w:rsidR="0046145C">
        <w:rPr>
          <w:sz w:val="22"/>
          <w:szCs w:val="22"/>
        </w:rPr>
        <w:t>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8E407F">
        <w:rPr>
          <w:sz w:val="22"/>
          <w:szCs w:val="22"/>
        </w:rPr>
        <w:t xml:space="preserve">12.2. Расторжение Контракта допускается по соглашению Сторон, по решению суда или в связи с односторонним отказом </w:t>
      </w:r>
      <w:r w:rsidRPr="008E407F">
        <w:rPr>
          <w:color w:val="000000" w:themeColor="text1"/>
          <w:sz w:val="22"/>
          <w:szCs w:val="22"/>
        </w:rPr>
        <w:t xml:space="preserve">Стороны от исполнения Контракта в соответствии с гражданским законодательством Российской Федерации в порядке, предусмотренном </w:t>
      </w:r>
      <w:hyperlink r:id="rId19" w:history="1">
        <w:r w:rsidRPr="008E407F">
          <w:rPr>
            <w:color w:val="000000" w:themeColor="text1"/>
            <w:sz w:val="22"/>
            <w:szCs w:val="22"/>
            <w:u w:val="single"/>
          </w:rPr>
          <w:t>частями 9</w:t>
        </w:r>
      </w:hyperlink>
      <w:r w:rsidRPr="008E407F">
        <w:rPr>
          <w:color w:val="000000" w:themeColor="text1"/>
          <w:sz w:val="22"/>
          <w:szCs w:val="22"/>
        </w:rPr>
        <w:t xml:space="preserve"> - </w:t>
      </w:r>
      <w:hyperlink r:id="rId20" w:history="1">
        <w:r w:rsidRPr="008E407F">
          <w:rPr>
            <w:color w:val="000000" w:themeColor="text1"/>
            <w:sz w:val="22"/>
            <w:szCs w:val="22"/>
            <w:u w:val="single"/>
          </w:rPr>
          <w:t>23 статьи 95</w:t>
        </w:r>
      </w:hyperlink>
      <w:r w:rsidRPr="008E407F">
        <w:rPr>
          <w:color w:val="000000" w:themeColor="text1"/>
          <w:sz w:val="22"/>
          <w:szCs w:val="22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color w:val="000000" w:themeColor="text1"/>
          <w:sz w:val="22"/>
          <w:szCs w:val="22"/>
        </w:rPr>
      </w:pPr>
    </w:p>
    <w:p w:rsidR="004B108E" w:rsidRPr="007624C3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color w:val="000000" w:themeColor="text1"/>
          <w:sz w:val="22"/>
          <w:szCs w:val="22"/>
        </w:rPr>
      </w:pPr>
      <w:r w:rsidRPr="007624C3">
        <w:rPr>
          <w:b/>
          <w:color w:val="000000" w:themeColor="text1"/>
          <w:sz w:val="22"/>
          <w:szCs w:val="22"/>
        </w:rPr>
        <w:t>XIII. Прочие положения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8E407F">
        <w:rPr>
          <w:color w:val="000000" w:themeColor="text1"/>
          <w:sz w:val="22"/>
          <w:szCs w:val="22"/>
        </w:rPr>
        <w:t>13.1. Во всем, что не предусмотрено Контрактом, Стороны руководствуются законодательством Российской Федерации.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8E407F">
        <w:rPr>
          <w:color w:val="000000" w:themeColor="text1"/>
          <w:sz w:val="22"/>
          <w:szCs w:val="22"/>
        </w:rPr>
        <w:t>13.2. В случае изменения у какой-либо из Сторон местонахождения, названия, а также в случае реорганизации она обязана в течение десяти дней письменно известить об этом другую Сторону.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8E407F">
        <w:rPr>
          <w:color w:val="000000" w:themeColor="text1"/>
          <w:sz w:val="22"/>
          <w:szCs w:val="22"/>
        </w:rPr>
        <w:t>13.3. Внесение изменений и дополнений, не противоречащих законодательству Российской Федерации, в условия Контракта осуществляется путем заключения Сторонами в письменной форме дополнительных соглашений к Контракту, которые являются его неотъемлемой частью.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8E407F">
        <w:rPr>
          <w:color w:val="000000" w:themeColor="text1"/>
          <w:sz w:val="22"/>
          <w:szCs w:val="22"/>
        </w:rPr>
        <w:t xml:space="preserve">13.4. Изменение условий Контракта при его исполнении не допускается, за исключением случаев, предусмотренных </w:t>
      </w:r>
      <w:hyperlink r:id="rId21" w:history="1">
        <w:r w:rsidRPr="008E407F">
          <w:rPr>
            <w:color w:val="000000" w:themeColor="text1"/>
            <w:sz w:val="22"/>
            <w:szCs w:val="22"/>
            <w:u w:val="single"/>
          </w:rPr>
          <w:t>статьей 95</w:t>
        </w:r>
      </w:hyperlink>
      <w:r w:rsidRPr="008E407F">
        <w:rPr>
          <w:color w:val="000000" w:themeColor="text1"/>
          <w:sz w:val="22"/>
          <w:szCs w:val="22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13.5. При исполнении Контракта не допускается перемена Поставщика, за исключением случая,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13.6. Стороны обязуются обеспечить конфиденциальность сведений, относящихся к предмету Контракта, и ставших им известными в ходе исполнения Контракта.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36" w:name="Par1633"/>
      <w:bookmarkEnd w:id="36"/>
      <w:r w:rsidRPr="008E407F">
        <w:rPr>
          <w:sz w:val="22"/>
          <w:szCs w:val="22"/>
        </w:rPr>
        <w:t xml:space="preserve">13.7. Контракт составлен в форме электронного документа, подписанного усиленными электронными подписями Сторон. </w:t>
      </w:r>
    </w:p>
    <w:p w:rsidR="004B108E" w:rsidRPr="00E76C7F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r w:rsidRPr="00E76C7F">
        <w:rPr>
          <w:b/>
          <w:sz w:val="22"/>
          <w:szCs w:val="22"/>
        </w:rPr>
        <w:t>XIV. Перечень приложений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14.1. Неотъемлемой частью Контракта является следующее приложение: спецификация.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  <w:bookmarkStart w:id="37" w:name="Par1639"/>
      <w:bookmarkEnd w:id="37"/>
    </w:p>
    <w:p w:rsidR="007624C3" w:rsidRPr="00DB57C6" w:rsidRDefault="005F775C" w:rsidP="007624C3">
      <w:pPr>
        <w:pStyle w:val="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XV</w:t>
      </w:r>
      <w:r w:rsidR="007624C3" w:rsidRPr="00DB57C6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7624C3" w:rsidRPr="00DB57C6" w:rsidRDefault="007624C3" w:rsidP="007624C3">
      <w:pPr>
        <w:pStyle w:val="1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B57C6">
        <w:rPr>
          <w:rFonts w:ascii="Times New Roman" w:hAnsi="Times New Roman" w:cs="Times New Roman"/>
          <w:b/>
          <w:bCs/>
          <w:sz w:val="22"/>
          <w:szCs w:val="22"/>
        </w:rPr>
        <w:t>Заказчик                                                                                    Поставщик</w:t>
      </w:r>
    </w:p>
    <w:tbl>
      <w:tblPr>
        <w:tblW w:w="10456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46145C" w:rsidRPr="0046145C" w:rsidTr="0046145C">
        <w:tc>
          <w:tcPr>
            <w:tcW w:w="5495" w:type="dxa"/>
          </w:tcPr>
          <w:p w:rsidR="0046145C" w:rsidRPr="0046145C" w:rsidRDefault="0046145C" w:rsidP="004614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145C">
              <w:rPr>
                <w:b/>
              </w:rPr>
              <w:t>Муниципальное бюджетное общеобразовательное учреждение «Средняя общеобразовательная школа №3 г.</w:t>
            </w:r>
            <w:r>
              <w:rPr>
                <w:b/>
              </w:rPr>
              <w:t xml:space="preserve"> </w:t>
            </w:r>
            <w:r w:rsidRPr="0046145C">
              <w:rPr>
                <w:b/>
              </w:rPr>
              <w:t>Челябинска»</w:t>
            </w:r>
          </w:p>
          <w:p w:rsidR="0046145C" w:rsidRPr="0046145C" w:rsidRDefault="0046145C" w:rsidP="0046145C">
            <w:pPr>
              <w:widowControl w:val="0"/>
            </w:pPr>
            <w:r w:rsidRPr="0046145C">
              <w:t>Адрес</w:t>
            </w:r>
            <w:r>
              <w:t xml:space="preserve"> местонахождения</w:t>
            </w:r>
            <w:r w:rsidRPr="0046145C">
              <w:t xml:space="preserve">:454014, </w:t>
            </w:r>
            <w:proofErr w:type="spellStart"/>
            <w:proofErr w:type="gramStart"/>
            <w:r w:rsidRPr="0046145C">
              <w:t>г.Челябинск,ул.Захаренко</w:t>
            </w:r>
            <w:proofErr w:type="spellEnd"/>
            <w:proofErr w:type="gramEnd"/>
            <w:r w:rsidRPr="0046145C">
              <w:t>, д.13   ОГРН 1027402544740</w:t>
            </w:r>
          </w:p>
          <w:p w:rsidR="0046145C" w:rsidRPr="0046145C" w:rsidRDefault="0046145C" w:rsidP="0046145C">
            <w:pPr>
              <w:autoSpaceDE w:val="0"/>
              <w:autoSpaceDN w:val="0"/>
              <w:adjustRightInd w:val="0"/>
            </w:pPr>
            <w:r w:rsidRPr="0046145C">
              <w:rPr>
                <w:color w:val="000000"/>
              </w:rPr>
              <w:t>ИНН 7448027270 КПП 744801001</w:t>
            </w:r>
          </w:p>
          <w:p w:rsidR="0046145C" w:rsidRPr="0046145C" w:rsidRDefault="0046145C" w:rsidP="004614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145C">
              <w:rPr>
                <w:color w:val="000000"/>
              </w:rPr>
              <w:t xml:space="preserve">л/счет 2047302312Н в Комитете финансов </w:t>
            </w:r>
            <w:proofErr w:type="spellStart"/>
            <w:r w:rsidRPr="0046145C">
              <w:rPr>
                <w:color w:val="000000"/>
              </w:rPr>
              <w:t>г.Челябинска</w:t>
            </w:r>
            <w:proofErr w:type="spellEnd"/>
            <w:r w:rsidRPr="0046145C">
              <w:rPr>
                <w:color w:val="000000"/>
              </w:rPr>
              <w:t xml:space="preserve"> (р/с 40701810400003000001 в Отделении Челябинск,</w:t>
            </w:r>
          </w:p>
          <w:p w:rsidR="0046145C" w:rsidRPr="0046145C" w:rsidRDefault="0046145C" w:rsidP="0046145C">
            <w:pPr>
              <w:autoSpaceDE w:val="0"/>
              <w:autoSpaceDN w:val="0"/>
              <w:adjustRightInd w:val="0"/>
            </w:pPr>
            <w:r w:rsidRPr="0046145C">
              <w:rPr>
                <w:color w:val="000000"/>
              </w:rPr>
              <w:t>БИК 047501001</w:t>
            </w:r>
          </w:p>
          <w:p w:rsidR="0046145C" w:rsidRPr="0046145C" w:rsidRDefault="0046145C" w:rsidP="0046145C">
            <w:pPr>
              <w:shd w:val="clear" w:color="auto" w:fill="FFFFFF"/>
              <w:tabs>
                <w:tab w:val="left" w:pos="1193"/>
              </w:tabs>
              <w:ind w:left="-9" w:firstLine="34"/>
            </w:pPr>
            <w:r w:rsidRPr="0046145C">
              <w:t>Тел. 8(351) 742-76-29 приемная;</w:t>
            </w:r>
          </w:p>
          <w:p w:rsidR="0046145C" w:rsidRPr="0046145C" w:rsidRDefault="0046145C" w:rsidP="0046145C">
            <w:pPr>
              <w:autoSpaceDE w:val="0"/>
              <w:autoSpaceDN w:val="0"/>
              <w:adjustRightInd w:val="0"/>
            </w:pPr>
            <w:r w:rsidRPr="0046145C">
              <w:t>8(351)793-68-38 бухгалтерия</w:t>
            </w:r>
          </w:p>
          <w:p w:rsidR="0046145C" w:rsidRPr="0046145C" w:rsidRDefault="0046145C" w:rsidP="0046145C">
            <w:pPr>
              <w:autoSpaceDE w:val="0"/>
              <w:autoSpaceDN w:val="0"/>
              <w:adjustRightInd w:val="0"/>
            </w:pPr>
            <w:r w:rsidRPr="0046145C">
              <w:t xml:space="preserve">Адрес электронной почты: </w:t>
            </w:r>
            <w:proofErr w:type="spellStart"/>
            <w:r w:rsidRPr="0046145C">
              <w:rPr>
                <w:lang w:val="en-US"/>
              </w:rPr>
              <w:t>chelschool</w:t>
            </w:r>
            <w:proofErr w:type="spellEnd"/>
            <w:r w:rsidRPr="0046145C">
              <w:t>3@</w:t>
            </w:r>
            <w:r w:rsidRPr="0046145C">
              <w:rPr>
                <w:lang w:val="en-US"/>
              </w:rPr>
              <w:t>mail</w:t>
            </w:r>
            <w:r w:rsidRPr="0046145C">
              <w:t>.</w:t>
            </w:r>
            <w:proofErr w:type="spellStart"/>
            <w:r w:rsidRPr="0046145C">
              <w:rPr>
                <w:lang w:val="en-US"/>
              </w:rPr>
              <w:t>ru</w:t>
            </w:r>
            <w:proofErr w:type="spellEnd"/>
          </w:p>
          <w:p w:rsidR="0046145C" w:rsidRPr="0046145C" w:rsidRDefault="0046145C" w:rsidP="0046145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46145C" w:rsidRPr="0046145C" w:rsidRDefault="0046145C" w:rsidP="0046145C">
            <w:pPr>
              <w:shd w:val="clear" w:color="auto" w:fill="FFFFFF"/>
              <w:tabs>
                <w:tab w:val="left" w:pos="7595"/>
              </w:tabs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46145C" w:rsidRPr="0046145C" w:rsidTr="0046145C">
        <w:tblPrEx>
          <w:tblLook w:val="00A0" w:firstRow="1" w:lastRow="0" w:firstColumn="1" w:lastColumn="0" w:noHBand="0" w:noVBand="0"/>
        </w:tblPrEx>
        <w:tc>
          <w:tcPr>
            <w:tcW w:w="5495" w:type="dxa"/>
          </w:tcPr>
          <w:p w:rsidR="0046145C" w:rsidRPr="0046145C" w:rsidRDefault="0046145C" w:rsidP="0046145C">
            <w:pPr>
              <w:jc w:val="both"/>
            </w:pPr>
            <w:r w:rsidRPr="0046145C">
              <w:t xml:space="preserve">Директор __________ </w:t>
            </w:r>
            <w:proofErr w:type="spellStart"/>
            <w:r w:rsidRPr="0046145C">
              <w:t>Н.А.Крюкова</w:t>
            </w:r>
            <w:proofErr w:type="spellEnd"/>
            <w:r w:rsidRPr="0046145C">
              <w:t xml:space="preserve"> </w:t>
            </w:r>
          </w:p>
        </w:tc>
        <w:tc>
          <w:tcPr>
            <w:tcW w:w="4961" w:type="dxa"/>
          </w:tcPr>
          <w:p w:rsidR="0046145C" w:rsidRPr="0046145C" w:rsidRDefault="0046145C" w:rsidP="0046145C">
            <w:pPr>
              <w:jc w:val="both"/>
            </w:pPr>
          </w:p>
        </w:tc>
      </w:tr>
    </w:tbl>
    <w:p w:rsidR="00FC30A9" w:rsidRDefault="00FC30A9"/>
    <w:p w:rsidR="00FC30A9" w:rsidRDefault="00FC30A9"/>
    <w:p w:rsidR="00253FD8" w:rsidRDefault="00253FD8" w:rsidP="00FC30A9">
      <w:pPr>
        <w:jc w:val="right"/>
        <w:sectPr w:rsidR="00253FD8" w:rsidSect="004664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1C7" w:rsidRPr="00B71666" w:rsidRDefault="00FC30A9" w:rsidP="00FC30A9">
      <w:pPr>
        <w:jc w:val="right"/>
        <w:rPr>
          <w:sz w:val="20"/>
          <w:szCs w:val="20"/>
        </w:rPr>
      </w:pPr>
      <w:r w:rsidRPr="00B71666">
        <w:rPr>
          <w:sz w:val="20"/>
          <w:szCs w:val="20"/>
        </w:rPr>
        <w:lastRenderedPageBreak/>
        <w:t>Приложение №1 к контракту</w:t>
      </w:r>
    </w:p>
    <w:p w:rsidR="00FC30A9" w:rsidRPr="00B71666" w:rsidRDefault="00FC30A9" w:rsidP="00FC30A9">
      <w:pPr>
        <w:jc w:val="right"/>
        <w:rPr>
          <w:sz w:val="20"/>
          <w:szCs w:val="20"/>
        </w:rPr>
      </w:pPr>
      <w:r w:rsidRPr="00B71666">
        <w:rPr>
          <w:sz w:val="20"/>
          <w:szCs w:val="20"/>
        </w:rPr>
        <w:t>№______от «___»______2020 г.</w:t>
      </w:r>
    </w:p>
    <w:p w:rsidR="00FC30A9" w:rsidRDefault="00FC30A9" w:rsidP="00FC30A9">
      <w:pPr>
        <w:jc w:val="right"/>
      </w:pPr>
    </w:p>
    <w:p w:rsidR="00FC30A9" w:rsidRDefault="00FC30A9" w:rsidP="00FC30A9">
      <w:pPr>
        <w:jc w:val="right"/>
      </w:pPr>
    </w:p>
    <w:p w:rsidR="00FC30A9" w:rsidRDefault="001E71D7" w:rsidP="00FC30A9">
      <w:pPr>
        <w:jc w:val="center"/>
        <w:rPr>
          <w:b/>
        </w:rPr>
      </w:pPr>
      <w:r w:rsidRPr="005E2067">
        <w:rPr>
          <w:b/>
          <w:sz w:val="22"/>
          <w:szCs w:val="22"/>
        </w:rPr>
        <w:t>Спецификация на поставку товара</w:t>
      </w:r>
      <w:r>
        <w:rPr>
          <w:b/>
        </w:rPr>
        <w:t xml:space="preserve"> </w:t>
      </w:r>
    </w:p>
    <w:p w:rsidR="001E71D7" w:rsidRDefault="001E71D7" w:rsidP="00FC30A9">
      <w:pPr>
        <w:jc w:val="center"/>
        <w:rPr>
          <w:b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850"/>
        <w:gridCol w:w="993"/>
        <w:gridCol w:w="1417"/>
        <w:gridCol w:w="1473"/>
      </w:tblGrid>
      <w:tr w:rsidR="001E71D7" w:rsidRPr="00FC364D" w:rsidTr="00935973">
        <w:trPr>
          <w:trHeight w:val="662"/>
          <w:jc w:val="center"/>
        </w:trPr>
        <w:tc>
          <w:tcPr>
            <w:tcW w:w="704" w:type="dxa"/>
            <w:vAlign w:val="center"/>
          </w:tcPr>
          <w:p w:rsidR="001E71D7" w:rsidRPr="00402B30" w:rsidRDefault="001E71D7" w:rsidP="008403C9">
            <w:pPr>
              <w:jc w:val="center"/>
              <w:rPr>
                <w:sz w:val="22"/>
                <w:szCs w:val="22"/>
              </w:rPr>
            </w:pPr>
            <w:r w:rsidRPr="00402B30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  <w:vAlign w:val="center"/>
          </w:tcPr>
          <w:p w:rsidR="001E71D7" w:rsidRPr="00402B30" w:rsidRDefault="001E71D7" w:rsidP="008403C9">
            <w:pPr>
              <w:jc w:val="center"/>
              <w:rPr>
                <w:sz w:val="22"/>
                <w:szCs w:val="22"/>
              </w:rPr>
            </w:pPr>
            <w:r w:rsidRPr="00402B30">
              <w:rPr>
                <w:sz w:val="22"/>
                <w:szCs w:val="22"/>
              </w:rPr>
              <w:t>Наименование товара, Марка, Модель</w:t>
            </w:r>
          </w:p>
        </w:tc>
        <w:tc>
          <w:tcPr>
            <w:tcW w:w="850" w:type="dxa"/>
            <w:vAlign w:val="center"/>
          </w:tcPr>
          <w:p w:rsidR="001E71D7" w:rsidRPr="00402B30" w:rsidRDefault="001E71D7" w:rsidP="008403C9">
            <w:pPr>
              <w:jc w:val="center"/>
              <w:rPr>
                <w:sz w:val="22"/>
                <w:szCs w:val="22"/>
              </w:rPr>
            </w:pPr>
            <w:r w:rsidRPr="00402B30">
              <w:rPr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1E71D7" w:rsidRPr="00402B30" w:rsidRDefault="001E71D7" w:rsidP="008403C9">
            <w:pPr>
              <w:jc w:val="center"/>
              <w:rPr>
                <w:sz w:val="22"/>
                <w:szCs w:val="22"/>
              </w:rPr>
            </w:pPr>
            <w:r w:rsidRPr="00402B30">
              <w:rPr>
                <w:sz w:val="22"/>
                <w:szCs w:val="22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1E71D7" w:rsidRPr="00402B30" w:rsidRDefault="001E71D7" w:rsidP="008403C9">
            <w:pPr>
              <w:jc w:val="center"/>
              <w:rPr>
                <w:sz w:val="22"/>
                <w:szCs w:val="22"/>
              </w:rPr>
            </w:pPr>
            <w:r w:rsidRPr="00402B30">
              <w:rPr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1473" w:type="dxa"/>
            <w:vAlign w:val="center"/>
          </w:tcPr>
          <w:p w:rsidR="001E71D7" w:rsidRPr="00402B30" w:rsidRDefault="001E71D7" w:rsidP="008403C9">
            <w:pPr>
              <w:jc w:val="center"/>
              <w:rPr>
                <w:color w:val="000000"/>
                <w:sz w:val="22"/>
                <w:szCs w:val="22"/>
              </w:rPr>
            </w:pPr>
            <w:r w:rsidRPr="00402B30">
              <w:rPr>
                <w:color w:val="000000"/>
                <w:sz w:val="22"/>
                <w:szCs w:val="22"/>
              </w:rPr>
              <w:t>Сумма, руб.</w:t>
            </w:r>
          </w:p>
        </w:tc>
      </w:tr>
      <w:tr w:rsidR="001E71D7" w:rsidRPr="00FC364D" w:rsidTr="00935973">
        <w:trPr>
          <w:trHeight w:val="779"/>
          <w:jc w:val="center"/>
        </w:trPr>
        <w:tc>
          <w:tcPr>
            <w:tcW w:w="704" w:type="dxa"/>
            <w:vAlign w:val="center"/>
          </w:tcPr>
          <w:p w:rsidR="001E71D7" w:rsidRPr="00FC364D" w:rsidRDefault="001E71D7" w:rsidP="008403C9">
            <w:pPr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73" w:rsidRPr="00935973" w:rsidRDefault="00935973" w:rsidP="008403C9">
            <w:pPr>
              <w:jc w:val="center"/>
              <w:rPr>
                <w:lang w:val="en-US"/>
              </w:rPr>
            </w:pPr>
            <w:r w:rsidRPr="00935973">
              <w:rPr>
                <w:b/>
              </w:rPr>
              <w:t>Монитор</w:t>
            </w:r>
          </w:p>
          <w:p w:rsidR="00935973" w:rsidRPr="00935973" w:rsidRDefault="00935973" w:rsidP="008403C9">
            <w:pPr>
              <w:jc w:val="center"/>
              <w:rPr>
                <w:lang w:val="en-US"/>
              </w:rPr>
            </w:pPr>
            <w:r w:rsidRPr="00935973">
              <w:rPr>
                <w:lang w:val="en-US"/>
              </w:rPr>
              <w:t>LCD  24" Samsung S24D300H LED, 2</w:t>
            </w:r>
            <w:proofErr w:type="spellStart"/>
            <w:r>
              <w:t>мс</w:t>
            </w:r>
            <w:proofErr w:type="spellEnd"/>
            <w:r w:rsidRPr="00935973">
              <w:rPr>
                <w:lang w:val="en-US"/>
              </w:rPr>
              <w:t xml:space="preserve">, VGA, HDMI </w:t>
            </w:r>
          </w:p>
          <w:p w:rsidR="001E71D7" w:rsidRPr="00FC364D" w:rsidRDefault="00935973" w:rsidP="008403C9">
            <w:pPr>
              <w:jc w:val="center"/>
              <w:rPr>
                <w:sz w:val="22"/>
                <w:szCs w:val="22"/>
              </w:rPr>
            </w:pPr>
            <w:r>
              <w:t>черный глянцевый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1E71D7" w:rsidP="008403C9">
            <w:pPr>
              <w:tabs>
                <w:tab w:val="left" w:pos="11889"/>
              </w:tabs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935973" w:rsidP="008403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1E71D7" w:rsidP="008403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D7" w:rsidRPr="00FC364D" w:rsidRDefault="001E71D7" w:rsidP="008403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1D7" w:rsidRPr="00FC364D" w:rsidTr="00935973">
        <w:trPr>
          <w:trHeight w:val="779"/>
          <w:jc w:val="center"/>
        </w:trPr>
        <w:tc>
          <w:tcPr>
            <w:tcW w:w="704" w:type="dxa"/>
            <w:vAlign w:val="center"/>
          </w:tcPr>
          <w:p w:rsidR="001E71D7" w:rsidRPr="00FC364D" w:rsidRDefault="001E71D7" w:rsidP="008403C9">
            <w:pPr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73" w:rsidRPr="00935973" w:rsidRDefault="00935973" w:rsidP="00935973">
            <w:pPr>
              <w:jc w:val="center"/>
              <w:rPr>
                <w:b/>
              </w:rPr>
            </w:pPr>
            <w:r w:rsidRPr="00935973">
              <w:rPr>
                <w:b/>
              </w:rPr>
              <w:t>Мышь</w:t>
            </w:r>
          </w:p>
          <w:p w:rsidR="001E71D7" w:rsidRPr="00FC364D" w:rsidRDefault="00935973" w:rsidP="00935973">
            <w:pPr>
              <w:jc w:val="center"/>
              <w:rPr>
                <w:sz w:val="22"/>
                <w:szCs w:val="22"/>
              </w:rPr>
            </w:pPr>
            <w:r w:rsidRPr="004724D6">
              <w:rPr>
                <w:lang w:val="en-US"/>
              </w:rPr>
              <w:t>USB</w:t>
            </w:r>
            <w:r>
              <w:t xml:space="preserve"> </w:t>
            </w:r>
            <w:r w:rsidRPr="004724D6">
              <w:rPr>
                <w:lang w:val="en-US"/>
              </w:rPr>
              <w:t>Logitech</w:t>
            </w:r>
            <w:r w:rsidRPr="004724D6">
              <w:t xml:space="preserve"> </w:t>
            </w:r>
            <w:r w:rsidRPr="004724D6">
              <w:rPr>
                <w:lang w:val="en-US"/>
              </w:rPr>
              <w:t>B</w:t>
            </w:r>
            <w:r>
              <w:t>100</w:t>
            </w:r>
            <w:r w:rsidRPr="004724D6">
              <w:t xml:space="preserve"> </w:t>
            </w:r>
            <w:r>
              <w:t>черная</w:t>
            </w:r>
            <w:r w:rsidRPr="004724D6">
              <w:t xml:space="preserve"> #910-003357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1E71D7" w:rsidP="008403C9">
            <w:pPr>
              <w:tabs>
                <w:tab w:val="left" w:pos="11889"/>
              </w:tabs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935973" w:rsidP="008403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1E71D7" w:rsidP="008403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D7" w:rsidRPr="00FC364D" w:rsidRDefault="001E71D7" w:rsidP="008403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1D7" w:rsidRPr="00FC364D" w:rsidTr="00935973">
        <w:trPr>
          <w:trHeight w:val="779"/>
          <w:jc w:val="center"/>
        </w:trPr>
        <w:tc>
          <w:tcPr>
            <w:tcW w:w="704" w:type="dxa"/>
            <w:vAlign w:val="center"/>
          </w:tcPr>
          <w:p w:rsidR="001E71D7" w:rsidRPr="00FC364D" w:rsidRDefault="001E71D7" w:rsidP="008403C9">
            <w:pPr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73" w:rsidRPr="00935973" w:rsidRDefault="00935973" w:rsidP="008403C9">
            <w:pPr>
              <w:jc w:val="center"/>
              <w:rPr>
                <w:b/>
              </w:rPr>
            </w:pPr>
            <w:r w:rsidRPr="00935973">
              <w:rPr>
                <w:b/>
              </w:rPr>
              <w:t xml:space="preserve">Клавиатура  </w:t>
            </w:r>
          </w:p>
          <w:p w:rsidR="001E71D7" w:rsidRPr="00FC364D" w:rsidRDefault="00935973" w:rsidP="008403C9">
            <w:pPr>
              <w:jc w:val="center"/>
              <w:rPr>
                <w:sz w:val="22"/>
                <w:szCs w:val="22"/>
              </w:rPr>
            </w:pPr>
            <w:r w:rsidRPr="004724D6">
              <w:rPr>
                <w:lang w:val="en-US"/>
              </w:rPr>
              <w:t>USB</w:t>
            </w:r>
            <w:r w:rsidRPr="004724D6">
              <w:t xml:space="preserve">  </w:t>
            </w:r>
            <w:r w:rsidRPr="004724D6">
              <w:rPr>
                <w:lang w:val="en-US"/>
              </w:rPr>
              <w:t>Logitech</w:t>
            </w:r>
            <w:r w:rsidRPr="004724D6">
              <w:t xml:space="preserve"> </w:t>
            </w:r>
            <w:r w:rsidRPr="004724D6">
              <w:rPr>
                <w:lang w:val="en-US"/>
              </w:rPr>
              <w:t>K</w:t>
            </w:r>
            <w:r w:rsidRPr="004724D6">
              <w:t xml:space="preserve">120  </w:t>
            </w:r>
            <w:r>
              <w:t>черная</w:t>
            </w:r>
            <w:r w:rsidRPr="004724D6">
              <w:t xml:space="preserve"> #920-002522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1E71D7" w:rsidP="008403C9">
            <w:pPr>
              <w:tabs>
                <w:tab w:val="left" w:pos="11889"/>
              </w:tabs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935973" w:rsidP="008403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1E71D7" w:rsidP="008403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D7" w:rsidRPr="00FC364D" w:rsidRDefault="001E71D7" w:rsidP="008403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1D7" w:rsidRPr="00FC364D" w:rsidTr="00935973">
        <w:trPr>
          <w:trHeight w:val="779"/>
          <w:jc w:val="center"/>
        </w:trPr>
        <w:tc>
          <w:tcPr>
            <w:tcW w:w="704" w:type="dxa"/>
            <w:vAlign w:val="center"/>
          </w:tcPr>
          <w:p w:rsidR="001E71D7" w:rsidRPr="00FC364D" w:rsidRDefault="001E71D7" w:rsidP="008403C9">
            <w:pPr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935973" w:rsidRDefault="00935973" w:rsidP="008403C9">
            <w:pPr>
              <w:jc w:val="center"/>
              <w:rPr>
                <w:b/>
              </w:rPr>
            </w:pPr>
            <w:r w:rsidRPr="00935973">
              <w:rPr>
                <w:b/>
              </w:rPr>
              <w:t>Системный блок в сборе</w:t>
            </w:r>
            <w:r w:rsidRPr="00935973">
              <w:rPr>
                <w:b/>
              </w:rPr>
              <w:t xml:space="preserve">: </w:t>
            </w:r>
          </w:p>
          <w:p w:rsidR="00935973" w:rsidRDefault="00935973" w:rsidP="008403C9">
            <w:pPr>
              <w:jc w:val="center"/>
            </w:pPr>
          </w:p>
          <w:p w:rsidR="00935973" w:rsidRPr="00402B30" w:rsidRDefault="00935973" w:rsidP="00935973">
            <w:r w:rsidRPr="00402B30">
              <w:t>С</w:t>
            </w:r>
            <w:r w:rsidRPr="00402B30">
              <w:t>остав системного блока:</w:t>
            </w:r>
          </w:p>
          <w:p w:rsidR="00935973" w:rsidRPr="00402B30" w:rsidRDefault="00935973" w:rsidP="00935973">
            <w:r w:rsidRPr="00402B30">
              <w:rPr>
                <w:b/>
                <w:u w:val="single"/>
              </w:rPr>
              <w:t>Процессор</w:t>
            </w:r>
            <w:r w:rsidR="00402B30" w:rsidRPr="00402B30">
              <w:t xml:space="preserve"> </w:t>
            </w:r>
            <w:r w:rsidRPr="00402B30">
              <w:rPr>
                <w:lang w:val="en-US"/>
              </w:rPr>
              <w:t>Intel</w:t>
            </w:r>
            <w:r w:rsidRPr="00402B30">
              <w:t xml:space="preserve"> </w:t>
            </w:r>
            <w:r w:rsidRPr="00402B30">
              <w:rPr>
                <w:lang w:val="en-US"/>
              </w:rPr>
              <w:t>Pentium</w:t>
            </w:r>
            <w:r w:rsidRPr="00402B30">
              <w:t xml:space="preserve"> </w:t>
            </w:r>
            <w:r w:rsidRPr="00402B30">
              <w:rPr>
                <w:lang w:val="en-US"/>
              </w:rPr>
              <w:t>G</w:t>
            </w:r>
            <w:proofErr w:type="gramStart"/>
            <w:r w:rsidRPr="00402B30">
              <w:t>5400  -</w:t>
            </w:r>
            <w:proofErr w:type="gramEnd"/>
            <w:r w:rsidRPr="00402B30">
              <w:t>3.7</w:t>
            </w:r>
            <w:proofErr w:type="spellStart"/>
            <w:r w:rsidRPr="00402B30">
              <w:rPr>
                <w:lang w:val="en-US"/>
              </w:rPr>
              <w:t>Ghz</w:t>
            </w:r>
            <w:proofErr w:type="spellEnd"/>
            <w:r w:rsidRPr="00402B30">
              <w:t>, 2</w:t>
            </w:r>
            <w:r w:rsidRPr="00402B30">
              <w:rPr>
                <w:lang w:val="en-US"/>
              </w:rPr>
              <w:t>x</w:t>
            </w:r>
            <w:r w:rsidRPr="00402B30">
              <w:t>256</w:t>
            </w:r>
            <w:r w:rsidRPr="00402B30">
              <w:rPr>
                <w:lang w:val="en-US"/>
              </w:rPr>
              <w:t>Kb</w:t>
            </w:r>
            <w:r w:rsidRPr="00402B30">
              <w:t xml:space="preserve"> +4</w:t>
            </w:r>
            <w:r w:rsidRPr="00402B30">
              <w:rPr>
                <w:lang w:val="en-US"/>
              </w:rPr>
              <w:t>Mb</w:t>
            </w:r>
            <w:r w:rsidRPr="00402B30">
              <w:t xml:space="preserve">, </w:t>
            </w:r>
            <w:r w:rsidRPr="00402B30">
              <w:rPr>
                <w:lang w:val="en-US"/>
              </w:rPr>
              <w:t>HD</w:t>
            </w:r>
            <w:r w:rsidRPr="00402B30">
              <w:t xml:space="preserve">610, </w:t>
            </w:r>
            <w:r w:rsidRPr="00402B30">
              <w:rPr>
                <w:lang w:val="en-US"/>
              </w:rPr>
              <w:t>socket</w:t>
            </w:r>
            <w:r w:rsidRPr="00402B30">
              <w:t xml:space="preserve"> 1151</w:t>
            </w:r>
            <w:r w:rsidRPr="00402B30">
              <w:rPr>
                <w:lang w:val="en-US"/>
              </w:rPr>
              <w:t>v</w:t>
            </w:r>
            <w:r w:rsidRPr="00402B30">
              <w:t xml:space="preserve">2 </w:t>
            </w:r>
            <w:r w:rsidRPr="00402B30">
              <w:rPr>
                <w:lang w:val="en-US"/>
              </w:rPr>
              <w:t>BOX</w:t>
            </w:r>
          </w:p>
          <w:p w:rsidR="00935973" w:rsidRPr="00402B30" w:rsidRDefault="00935973" w:rsidP="00935973"/>
          <w:p w:rsidR="00935973" w:rsidRPr="00402B30" w:rsidRDefault="00935973" w:rsidP="00935973">
            <w:r w:rsidRPr="00402B30">
              <w:rPr>
                <w:b/>
                <w:u w:val="single"/>
              </w:rPr>
              <w:t>Матер</w:t>
            </w:r>
            <w:r w:rsidR="00402B30" w:rsidRPr="00402B30">
              <w:rPr>
                <w:b/>
                <w:u w:val="single"/>
              </w:rPr>
              <w:t>инская плата</w:t>
            </w:r>
            <w:r w:rsidRPr="00402B30">
              <w:t xml:space="preserve"> </w:t>
            </w:r>
            <w:proofErr w:type="spellStart"/>
            <w:r w:rsidRPr="00402B30">
              <w:t>Gigabyte</w:t>
            </w:r>
            <w:proofErr w:type="spellEnd"/>
            <w:r w:rsidRPr="00402B30">
              <w:t xml:space="preserve"> H310M-S2H 2.0 </w:t>
            </w:r>
          </w:p>
          <w:p w:rsidR="00935973" w:rsidRPr="00402B30" w:rsidRDefault="00935973" w:rsidP="00935973"/>
          <w:p w:rsidR="00935973" w:rsidRPr="00402B30" w:rsidRDefault="00935973" w:rsidP="00935973">
            <w:r w:rsidRPr="00402B30">
              <w:rPr>
                <w:b/>
                <w:u w:val="single"/>
              </w:rPr>
              <w:t>Модуль памяти</w:t>
            </w:r>
            <w:r w:rsidR="00402B30">
              <w:t xml:space="preserve"> DIMM DDR4 </w:t>
            </w:r>
            <w:r w:rsidRPr="00402B30">
              <w:t xml:space="preserve">8Gb 2666Mhz PC-21300 </w:t>
            </w:r>
            <w:proofErr w:type="spellStart"/>
            <w:r w:rsidRPr="00402B30">
              <w:t>Kingston</w:t>
            </w:r>
            <w:proofErr w:type="spellEnd"/>
            <w:r w:rsidRPr="00402B30">
              <w:t xml:space="preserve"> KVR26N19S8/8</w:t>
            </w:r>
          </w:p>
          <w:p w:rsidR="00935973" w:rsidRPr="00402B30" w:rsidRDefault="00935973" w:rsidP="00935973"/>
          <w:p w:rsidR="00935973" w:rsidRPr="00402B30" w:rsidRDefault="00935973" w:rsidP="00935973">
            <w:r w:rsidRPr="00402B30">
              <w:rPr>
                <w:b/>
                <w:u w:val="single"/>
              </w:rPr>
              <w:t>Накопитель</w:t>
            </w:r>
            <w:r w:rsidR="00402B30">
              <w:t xml:space="preserve"> SSD 2.5" </w:t>
            </w:r>
            <w:r w:rsidRPr="00402B30">
              <w:t xml:space="preserve">500Gb </w:t>
            </w:r>
            <w:proofErr w:type="spellStart"/>
            <w:r w:rsidRPr="00402B30">
              <w:t>Samsung</w:t>
            </w:r>
            <w:proofErr w:type="spellEnd"/>
            <w:r w:rsidRPr="00402B30">
              <w:t xml:space="preserve"> 860 </w:t>
            </w:r>
            <w:proofErr w:type="gramStart"/>
            <w:r w:rsidRPr="00402B30">
              <w:t>EVO  &lt;</w:t>
            </w:r>
            <w:proofErr w:type="gramEnd"/>
            <w:r w:rsidRPr="00402B30">
              <w:t>SATA3&gt; #MZ-76E500BW</w:t>
            </w:r>
          </w:p>
          <w:p w:rsidR="00935973" w:rsidRPr="00402B30" w:rsidRDefault="00935973" w:rsidP="00935973"/>
          <w:p w:rsidR="00935973" w:rsidRPr="00402B30" w:rsidRDefault="00935973" w:rsidP="00935973">
            <w:r w:rsidRPr="00402B30">
              <w:rPr>
                <w:b/>
                <w:u w:val="single"/>
              </w:rPr>
              <w:t>Накопитель</w:t>
            </w:r>
            <w:r w:rsidR="00402B30">
              <w:t xml:space="preserve"> 3.5" </w:t>
            </w:r>
            <w:r w:rsidRPr="00402B30">
              <w:t xml:space="preserve">1Tb </w:t>
            </w:r>
            <w:proofErr w:type="spellStart"/>
            <w:r w:rsidRPr="00402B30">
              <w:t>Toshiba</w:t>
            </w:r>
            <w:proofErr w:type="spellEnd"/>
            <w:r w:rsidRPr="00402B30">
              <w:t xml:space="preserve"> </w:t>
            </w:r>
            <w:proofErr w:type="spellStart"/>
            <w:r w:rsidRPr="00402B30">
              <w:t>Desktop</w:t>
            </w:r>
            <w:proofErr w:type="spellEnd"/>
            <w:r w:rsidRPr="00402B30">
              <w:t xml:space="preserve"> &lt;7200rpm 64Mb SATA3&gt; #HDWD110UZSVA</w:t>
            </w:r>
          </w:p>
          <w:p w:rsidR="00935973" w:rsidRPr="00402B30" w:rsidRDefault="00935973" w:rsidP="00935973"/>
          <w:p w:rsidR="00935973" w:rsidRDefault="00935973" w:rsidP="00935973">
            <w:pPr>
              <w:rPr>
                <w:lang w:val="en-US"/>
              </w:rPr>
            </w:pPr>
            <w:r w:rsidRPr="00402B30">
              <w:rPr>
                <w:b/>
                <w:u w:val="single"/>
              </w:rPr>
              <w:t>Корпус</w:t>
            </w:r>
            <w:r w:rsidR="00402B30">
              <w:rPr>
                <w:lang w:val="en-US"/>
              </w:rPr>
              <w:t xml:space="preserve"> </w:t>
            </w:r>
            <w:proofErr w:type="spellStart"/>
            <w:proofErr w:type="gramStart"/>
            <w:r w:rsidRPr="00402B30">
              <w:rPr>
                <w:lang w:val="en-US"/>
              </w:rPr>
              <w:t>mATX</w:t>
            </w:r>
            <w:proofErr w:type="spellEnd"/>
            <w:r w:rsidRPr="00402B30">
              <w:rPr>
                <w:lang w:val="en-US"/>
              </w:rPr>
              <w:t xml:space="preserve">  </w:t>
            </w:r>
            <w:proofErr w:type="spellStart"/>
            <w:r w:rsidRPr="00402B30">
              <w:rPr>
                <w:lang w:val="en-US"/>
              </w:rPr>
              <w:t>Powerman</w:t>
            </w:r>
            <w:proofErr w:type="spellEnd"/>
            <w:proofErr w:type="gramEnd"/>
            <w:r w:rsidRPr="00402B30">
              <w:rPr>
                <w:lang w:val="en-US"/>
              </w:rPr>
              <w:t xml:space="preserve"> ES-701BK  450W </w:t>
            </w:r>
            <w:r w:rsidRPr="00402B30">
              <w:t>черный</w:t>
            </w:r>
            <w:r w:rsidRPr="00402B30">
              <w:rPr>
                <w:lang w:val="en-US"/>
              </w:rPr>
              <w:t xml:space="preserve"> #6120258</w:t>
            </w:r>
          </w:p>
          <w:p w:rsidR="00935973" w:rsidRPr="00D0440D" w:rsidRDefault="00935973" w:rsidP="00935973">
            <w:pPr>
              <w:rPr>
                <w:lang w:val="en-US"/>
              </w:rPr>
            </w:pPr>
          </w:p>
          <w:p w:rsidR="00935973" w:rsidRPr="00FC364D" w:rsidRDefault="00935973" w:rsidP="00935973">
            <w:pPr>
              <w:jc w:val="both"/>
              <w:rPr>
                <w:sz w:val="22"/>
                <w:szCs w:val="22"/>
              </w:rPr>
            </w:pPr>
            <w:r w:rsidRPr="00935973">
              <w:rPr>
                <w:b/>
                <w:sz w:val="32"/>
              </w:rPr>
              <w:t>Требования:</w:t>
            </w:r>
            <w:r>
              <w:rPr>
                <w:b/>
                <w:sz w:val="32"/>
              </w:rPr>
              <w:t xml:space="preserve"> </w:t>
            </w:r>
            <w:r w:rsidRPr="00935973">
              <w:t>Предуст</w:t>
            </w:r>
            <w:r>
              <w:t xml:space="preserve">ановленная операционная система </w:t>
            </w:r>
            <w:proofErr w:type="spellStart"/>
            <w:r>
              <w:t>Microsoft</w:t>
            </w:r>
            <w:proofErr w:type="spellEnd"/>
            <w:r>
              <w:t xml:space="preserve"> Windows </w:t>
            </w:r>
            <w:proofErr w:type="spellStart"/>
            <w:r>
              <w:t>Pro</w:t>
            </w:r>
            <w:proofErr w:type="spellEnd"/>
            <w:r>
              <w:t xml:space="preserve"> 10 64Bit </w:t>
            </w:r>
            <w:proofErr w:type="spellStart"/>
            <w:r>
              <w:t>Russian</w:t>
            </w:r>
            <w:proofErr w:type="spellEnd"/>
            <w:r>
              <w:t>.</w:t>
            </w:r>
            <w:r>
              <w:t xml:space="preserve"> </w:t>
            </w:r>
            <w:r>
              <w:t>Активируемая с помощью единого корпоративного ключа активации. Операционная система должна быть бессрочной, обязательное наличие лицензионной наклейки на корпусе компьютера.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1E71D7" w:rsidP="008403C9">
            <w:pPr>
              <w:tabs>
                <w:tab w:val="left" w:pos="11889"/>
              </w:tabs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935973" w:rsidP="008403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1E71D7" w:rsidP="008403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D7" w:rsidRPr="00FC364D" w:rsidRDefault="001E71D7" w:rsidP="008403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1FDB" w:rsidRPr="00FC364D" w:rsidTr="00617EBC">
        <w:trPr>
          <w:trHeight w:val="779"/>
          <w:jc w:val="center"/>
        </w:trPr>
        <w:tc>
          <w:tcPr>
            <w:tcW w:w="8642" w:type="dxa"/>
            <w:gridSpan w:val="5"/>
            <w:tcBorders>
              <w:right w:val="single" w:sz="4" w:space="0" w:color="auto"/>
            </w:tcBorders>
            <w:vAlign w:val="center"/>
          </w:tcPr>
          <w:p w:rsidR="00C41FDB" w:rsidRPr="00C41FDB" w:rsidRDefault="00C41FDB" w:rsidP="00C41F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41FD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DB" w:rsidRPr="00FC364D" w:rsidRDefault="00C41FDB" w:rsidP="008403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93BAC" w:rsidRPr="00293BAC" w:rsidRDefault="008875DB" w:rsidP="00293BAC">
      <w:pPr>
        <w:jc w:val="both"/>
      </w:pPr>
      <w:r w:rsidRPr="00293BAC">
        <w:lastRenderedPageBreak/>
        <w:t>Гарантийный срок на товар и его сборку устанавливается в соответствии со сроком, указанным заводом-изготовителем с момента получения товара Заказчиком по акт</w:t>
      </w:r>
      <w:r w:rsidR="001E71D7" w:rsidRPr="00293BAC">
        <w:t>у приема-передачи, но не менее 24</w:t>
      </w:r>
      <w:r w:rsidRPr="00293BAC">
        <w:t xml:space="preserve"> месяцев с момента передачи товара</w:t>
      </w:r>
      <w:r w:rsidR="00293BAC" w:rsidRPr="00293BAC">
        <w:t xml:space="preserve"> </w:t>
      </w:r>
      <w:r w:rsidR="00293BAC" w:rsidRPr="00293BAC">
        <w:t xml:space="preserve">с </w:t>
      </w:r>
      <w:proofErr w:type="gramStart"/>
      <w:r w:rsidR="00293BAC" w:rsidRPr="00293BAC">
        <w:t>выдачей  «</w:t>
      </w:r>
      <w:proofErr w:type="gramEnd"/>
      <w:r w:rsidR="00293BAC" w:rsidRPr="00293BAC">
        <w:t>паспорта компьютера»</w:t>
      </w:r>
      <w:r w:rsidRPr="00293BAC">
        <w:t>.</w:t>
      </w:r>
      <w:r w:rsidRPr="00293BAC">
        <w:t xml:space="preserve"> Гарантия </w:t>
      </w:r>
      <w:proofErr w:type="gramStart"/>
      <w:r w:rsidRPr="00293BAC">
        <w:t>предоставляется  на</w:t>
      </w:r>
      <w:proofErr w:type="gramEnd"/>
      <w:r w:rsidRPr="00293BAC">
        <w:t xml:space="preserve"> все детали, комплектующие товара, независимо от страны и завода изготовителя в течение всего гарантийного срока.</w:t>
      </w:r>
      <w:r w:rsidR="00293BAC" w:rsidRPr="00293BAC">
        <w:t xml:space="preserve"> </w:t>
      </w:r>
    </w:p>
    <w:p w:rsidR="00293BAC" w:rsidRPr="00293BAC" w:rsidRDefault="00293BAC" w:rsidP="00293BAC">
      <w:pPr>
        <w:jc w:val="both"/>
      </w:pPr>
      <w:r w:rsidRPr="00293BAC">
        <w:t>Наличие официального сервисного центра в г. Челябинске.</w:t>
      </w:r>
    </w:p>
    <w:p w:rsidR="002611C7" w:rsidRDefault="002611C7" w:rsidP="00293BAC">
      <w:pPr>
        <w:jc w:val="both"/>
      </w:pPr>
    </w:p>
    <w:p w:rsidR="002611C7" w:rsidRDefault="002611C7">
      <w:bookmarkStart w:id="38" w:name="_GoBack"/>
      <w:bookmarkEnd w:id="38"/>
    </w:p>
    <w:p w:rsidR="002611C7" w:rsidRDefault="002611C7"/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257"/>
      </w:tblGrid>
      <w:tr w:rsidR="00935973" w:rsidRPr="0046145C" w:rsidTr="00293BAC">
        <w:tc>
          <w:tcPr>
            <w:tcW w:w="4950" w:type="dxa"/>
          </w:tcPr>
          <w:p w:rsidR="00935973" w:rsidRPr="0046145C" w:rsidRDefault="00C41FDB" w:rsidP="008403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МБОУ</w:t>
            </w:r>
            <w:r w:rsidR="00935973" w:rsidRPr="0046145C">
              <w:rPr>
                <w:b/>
              </w:rPr>
              <w:t xml:space="preserve"> «</w:t>
            </w:r>
            <w:r>
              <w:rPr>
                <w:b/>
              </w:rPr>
              <w:t>СОШ</w:t>
            </w:r>
            <w:r w:rsidR="00935973" w:rsidRPr="0046145C">
              <w:rPr>
                <w:b/>
              </w:rPr>
              <w:t xml:space="preserve"> №3 г.</w:t>
            </w:r>
            <w:r w:rsidR="00935973">
              <w:rPr>
                <w:b/>
              </w:rPr>
              <w:t xml:space="preserve"> </w:t>
            </w:r>
            <w:r w:rsidR="00935973" w:rsidRPr="0046145C">
              <w:rPr>
                <w:b/>
              </w:rPr>
              <w:t>Челябинска»</w:t>
            </w:r>
          </w:p>
          <w:p w:rsidR="00935973" w:rsidRPr="0046145C" w:rsidRDefault="00935973" w:rsidP="008403C9">
            <w:pPr>
              <w:widowControl w:val="0"/>
            </w:pPr>
            <w:r w:rsidRPr="0046145C">
              <w:t>Адрес</w:t>
            </w:r>
            <w:r>
              <w:t xml:space="preserve"> местонахождения</w:t>
            </w:r>
            <w:r w:rsidRPr="0046145C">
              <w:t xml:space="preserve">:454014, </w:t>
            </w:r>
            <w:proofErr w:type="spellStart"/>
            <w:proofErr w:type="gramStart"/>
            <w:r w:rsidRPr="0046145C">
              <w:t>г.Челябинск,ул.Захаренко</w:t>
            </w:r>
            <w:proofErr w:type="spellEnd"/>
            <w:proofErr w:type="gramEnd"/>
            <w:r w:rsidRPr="0046145C">
              <w:t>, д.13   ОГРН 1027402544740</w:t>
            </w:r>
          </w:p>
          <w:p w:rsidR="00935973" w:rsidRPr="0046145C" w:rsidRDefault="00935973" w:rsidP="008403C9">
            <w:pPr>
              <w:autoSpaceDE w:val="0"/>
              <w:autoSpaceDN w:val="0"/>
              <w:adjustRightInd w:val="0"/>
            </w:pPr>
            <w:r w:rsidRPr="0046145C">
              <w:rPr>
                <w:color w:val="000000"/>
              </w:rPr>
              <w:t>ИНН 7448027270 КПП 744801001</w:t>
            </w:r>
          </w:p>
          <w:p w:rsidR="00935973" w:rsidRPr="0046145C" w:rsidRDefault="00935973" w:rsidP="008403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145C">
              <w:rPr>
                <w:color w:val="000000"/>
              </w:rPr>
              <w:t xml:space="preserve">л/счет 2047302312Н в Комитете финансов </w:t>
            </w:r>
            <w:proofErr w:type="spellStart"/>
            <w:r w:rsidRPr="0046145C">
              <w:rPr>
                <w:color w:val="000000"/>
              </w:rPr>
              <w:t>г.Челябинска</w:t>
            </w:r>
            <w:proofErr w:type="spellEnd"/>
            <w:r w:rsidRPr="0046145C">
              <w:rPr>
                <w:color w:val="000000"/>
              </w:rPr>
              <w:t xml:space="preserve"> (р/с 40701810400003000001 в Отделении Челябинск,</w:t>
            </w:r>
          </w:p>
          <w:p w:rsidR="00935973" w:rsidRPr="0046145C" w:rsidRDefault="00935973" w:rsidP="008403C9">
            <w:pPr>
              <w:autoSpaceDE w:val="0"/>
              <w:autoSpaceDN w:val="0"/>
              <w:adjustRightInd w:val="0"/>
            </w:pPr>
            <w:r w:rsidRPr="0046145C">
              <w:rPr>
                <w:color w:val="000000"/>
              </w:rPr>
              <w:t>БИК 047501001</w:t>
            </w:r>
          </w:p>
          <w:p w:rsidR="00935973" w:rsidRPr="0046145C" w:rsidRDefault="00935973" w:rsidP="008403C9">
            <w:pPr>
              <w:shd w:val="clear" w:color="auto" w:fill="FFFFFF"/>
              <w:tabs>
                <w:tab w:val="left" w:pos="1193"/>
              </w:tabs>
              <w:ind w:left="-9" w:firstLine="34"/>
            </w:pPr>
            <w:r w:rsidRPr="0046145C">
              <w:t>Тел. 8(351) 742-76-29 приемная;</w:t>
            </w:r>
          </w:p>
          <w:p w:rsidR="00935973" w:rsidRPr="0046145C" w:rsidRDefault="00935973" w:rsidP="008403C9">
            <w:pPr>
              <w:autoSpaceDE w:val="0"/>
              <w:autoSpaceDN w:val="0"/>
              <w:adjustRightInd w:val="0"/>
            </w:pPr>
            <w:r w:rsidRPr="0046145C">
              <w:t>8(351)793-68-38 бухгалтерия</w:t>
            </w:r>
          </w:p>
          <w:p w:rsidR="00935973" w:rsidRPr="0046145C" w:rsidRDefault="00935973" w:rsidP="008403C9">
            <w:pPr>
              <w:autoSpaceDE w:val="0"/>
              <w:autoSpaceDN w:val="0"/>
              <w:adjustRightInd w:val="0"/>
            </w:pPr>
            <w:r w:rsidRPr="0046145C">
              <w:t xml:space="preserve">Адрес электронной почты: </w:t>
            </w:r>
            <w:proofErr w:type="spellStart"/>
            <w:r w:rsidRPr="0046145C">
              <w:rPr>
                <w:lang w:val="en-US"/>
              </w:rPr>
              <w:t>chelschool</w:t>
            </w:r>
            <w:proofErr w:type="spellEnd"/>
            <w:r w:rsidRPr="0046145C">
              <w:t>3@</w:t>
            </w:r>
            <w:r w:rsidRPr="0046145C">
              <w:rPr>
                <w:lang w:val="en-US"/>
              </w:rPr>
              <w:t>mail</w:t>
            </w:r>
            <w:r w:rsidRPr="0046145C">
              <w:t>.</w:t>
            </w:r>
            <w:proofErr w:type="spellStart"/>
            <w:r w:rsidRPr="0046145C">
              <w:rPr>
                <w:lang w:val="en-US"/>
              </w:rPr>
              <w:t>ru</w:t>
            </w:r>
            <w:proofErr w:type="spellEnd"/>
          </w:p>
          <w:p w:rsidR="00935973" w:rsidRPr="0046145C" w:rsidRDefault="00935973" w:rsidP="008403C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257" w:type="dxa"/>
          </w:tcPr>
          <w:p w:rsidR="00935973" w:rsidRPr="0046145C" w:rsidRDefault="00935973" w:rsidP="008403C9">
            <w:pPr>
              <w:shd w:val="clear" w:color="auto" w:fill="FFFFFF"/>
              <w:tabs>
                <w:tab w:val="left" w:pos="7595"/>
              </w:tabs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935973" w:rsidRPr="0046145C" w:rsidTr="00293BAC">
        <w:tblPrEx>
          <w:tblLook w:val="00A0" w:firstRow="1" w:lastRow="0" w:firstColumn="1" w:lastColumn="0" w:noHBand="0" w:noVBand="0"/>
        </w:tblPrEx>
        <w:tc>
          <w:tcPr>
            <w:tcW w:w="4950" w:type="dxa"/>
          </w:tcPr>
          <w:p w:rsidR="00935973" w:rsidRPr="0046145C" w:rsidRDefault="00935973" w:rsidP="008403C9">
            <w:pPr>
              <w:jc w:val="both"/>
            </w:pPr>
            <w:r w:rsidRPr="0046145C">
              <w:t xml:space="preserve">Директор __________ </w:t>
            </w:r>
            <w:proofErr w:type="spellStart"/>
            <w:r w:rsidRPr="0046145C">
              <w:t>Н.А.Крюкова</w:t>
            </w:r>
            <w:proofErr w:type="spellEnd"/>
            <w:r w:rsidRPr="0046145C">
              <w:t xml:space="preserve"> </w:t>
            </w:r>
          </w:p>
        </w:tc>
        <w:tc>
          <w:tcPr>
            <w:tcW w:w="5257" w:type="dxa"/>
          </w:tcPr>
          <w:p w:rsidR="00935973" w:rsidRPr="0046145C" w:rsidRDefault="00935973" w:rsidP="008403C9">
            <w:pPr>
              <w:jc w:val="both"/>
            </w:pPr>
          </w:p>
        </w:tc>
      </w:tr>
    </w:tbl>
    <w:p w:rsidR="002611C7" w:rsidRDefault="002611C7"/>
    <w:p w:rsidR="002611C7" w:rsidRDefault="002611C7"/>
    <w:p w:rsidR="002611C7" w:rsidRDefault="002611C7"/>
    <w:p w:rsidR="002611C7" w:rsidRDefault="002611C7"/>
    <w:sectPr w:rsidR="002611C7" w:rsidSect="001E71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8E"/>
    <w:rsid w:val="00044803"/>
    <w:rsid w:val="000975E0"/>
    <w:rsid w:val="000B6258"/>
    <w:rsid w:val="000C2C6C"/>
    <w:rsid w:val="00117FF5"/>
    <w:rsid w:val="001E71D7"/>
    <w:rsid w:val="00253FD8"/>
    <w:rsid w:val="00256B90"/>
    <w:rsid w:val="002611C7"/>
    <w:rsid w:val="00272954"/>
    <w:rsid w:val="00276D02"/>
    <w:rsid w:val="00285F63"/>
    <w:rsid w:val="00290A2C"/>
    <w:rsid w:val="00293BAC"/>
    <w:rsid w:val="002E0177"/>
    <w:rsid w:val="00312AC7"/>
    <w:rsid w:val="003A12E4"/>
    <w:rsid w:val="003D0191"/>
    <w:rsid w:val="00402B30"/>
    <w:rsid w:val="0046145C"/>
    <w:rsid w:val="00466408"/>
    <w:rsid w:val="004B108E"/>
    <w:rsid w:val="004D05E9"/>
    <w:rsid w:val="004D20F9"/>
    <w:rsid w:val="005B36DE"/>
    <w:rsid w:val="005F5A9A"/>
    <w:rsid w:val="005F775C"/>
    <w:rsid w:val="00706FF8"/>
    <w:rsid w:val="007624C3"/>
    <w:rsid w:val="007E088B"/>
    <w:rsid w:val="00867A53"/>
    <w:rsid w:val="008875DB"/>
    <w:rsid w:val="008C1148"/>
    <w:rsid w:val="00907A6A"/>
    <w:rsid w:val="00935973"/>
    <w:rsid w:val="00946B37"/>
    <w:rsid w:val="00A46939"/>
    <w:rsid w:val="00AA3BB3"/>
    <w:rsid w:val="00AA5614"/>
    <w:rsid w:val="00AC3C6F"/>
    <w:rsid w:val="00AD088E"/>
    <w:rsid w:val="00B24685"/>
    <w:rsid w:val="00B25B8C"/>
    <w:rsid w:val="00B5412F"/>
    <w:rsid w:val="00B71666"/>
    <w:rsid w:val="00BB208F"/>
    <w:rsid w:val="00C233A9"/>
    <w:rsid w:val="00C41FDB"/>
    <w:rsid w:val="00C757E7"/>
    <w:rsid w:val="00C85F1B"/>
    <w:rsid w:val="00C9464B"/>
    <w:rsid w:val="00CB60AD"/>
    <w:rsid w:val="00CF5315"/>
    <w:rsid w:val="00D31599"/>
    <w:rsid w:val="00D36808"/>
    <w:rsid w:val="00DB7F59"/>
    <w:rsid w:val="00DC3269"/>
    <w:rsid w:val="00E0216E"/>
    <w:rsid w:val="00E76C7F"/>
    <w:rsid w:val="00EA0E19"/>
    <w:rsid w:val="00EA1BFE"/>
    <w:rsid w:val="00F41C97"/>
    <w:rsid w:val="00F4365B"/>
    <w:rsid w:val="00F44DBC"/>
    <w:rsid w:val="00F9278C"/>
    <w:rsid w:val="00FC30A9"/>
    <w:rsid w:val="00FE0898"/>
    <w:rsid w:val="00FE4D5C"/>
    <w:rsid w:val="00F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6389"/>
  <w15:docId w15:val="{5F7AE10E-A94B-4547-9F4D-AE054C05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624C3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styleId="a3">
    <w:name w:val="Hyperlink"/>
    <w:basedOn w:val="a0"/>
    <w:rsid w:val="00EA0E1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290A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2439&amp;date=30.07.2020" TargetMode="External"/><Relationship Id="rId13" Type="http://schemas.openxmlformats.org/officeDocument/2006/relationships/hyperlink" Target="https://login.consultant.ru/link/?req=doc&amp;base=LAW&amp;n=342439&amp;date=30.07.2020&amp;dst=108&amp;fld=134" TargetMode="External"/><Relationship Id="rId18" Type="http://schemas.openxmlformats.org/officeDocument/2006/relationships/hyperlink" Target="http://www.consultant.ru/document/cons_doc_LAW_33107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42439&amp;date=30.07.2020&amp;dst=101309&amp;fld=134" TargetMode="External"/><Relationship Id="rId7" Type="http://schemas.openxmlformats.org/officeDocument/2006/relationships/hyperlink" Target="file:///T:\3%20-%20&#1040;&#1059;&#1050;&#1062;&#1048;&#1054;&#1053;&#1067;%202020\20-79587&#1069;%20&#1072;&#1074;&#1090;&#1086;&#1073;&#1091;&#1089;%20&#1064;&#1082;&#1086;&#1083;&#1072;-&#1080;&#1085;&#1090;&#1077;&#1088;&#1085;&#1072;&#1090;%204%20&#1057;&#1091;&#1093;&#1072;&#1085;&#1086;&#1074;&#1072;\&#1047;&#1072;&#1082;&#1072;&#1079;&#1095;&#1080;&#1082;\&#1047;&#1072;&#1103;&#1074;&#1082;&#1072;.docx" TargetMode="External"/><Relationship Id="rId12" Type="http://schemas.openxmlformats.org/officeDocument/2006/relationships/hyperlink" Target="file:///T:\3%20-%20&#1040;&#1059;&#1050;&#1062;&#1048;&#1054;&#1053;&#1067;%202020\20-79587&#1069;%20&#1072;&#1074;&#1090;&#1086;&#1073;&#1091;&#1089;%20&#1064;&#1082;&#1086;&#1083;&#1072;-&#1080;&#1085;&#1090;&#1077;&#1088;&#1085;&#1072;&#1090;%204%20&#1057;&#1091;&#1093;&#1072;&#1085;&#1086;&#1074;&#1072;\&#1047;&#1072;&#1082;&#1072;&#1079;&#1095;&#1080;&#1082;\&#1047;&#1072;&#1103;&#1074;&#1082;&#1072;.docx" TargetMode="External"/><Relationship Id="rId17" Type="http://schemas.openxmlformats.org/officeDocument/2006/relationships/hyperlink" Target="https://login.consultant.ru/link/?req=doc&amp;base=LAW&amp;n=342439&amp;date=30.07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T:\3%20-%20&#1040;&#1059;&#1050;&#1062;&#1048;&#1054;&#1053;&#1067;%202020\20-79587&#1069;%20&#1072;&#1074;&#1090;&#1086;&#1073;&#1091;&#1089;%20&#1064;&#1082;&#1086;&#1083;&#1072;-&#1080;&#1085;&#1090;&#1077;&#1088;&#1085;&#1072;&#1090;%204%20&#1057;&#1091;&#1093;&#1072;&#1085;&#1086;&#1074;&#1072;\&#1047;&#1072;&#1082;&#1072;&#1079;&#1095;&#1080;&#1082;\&#1047;&#1072;&#1103;&#1074;&#1082;&#1072;.docx" TargetMode="External"/><Relationship Id="rId20" Type="http://schemas.openxmlformats.org/officeDocument/2006/relationships/hyperlink" Target="https://login.consultant.ru/link/?req=doc&amp;base=LAW&amp;n=342439&amp;date=30.07.2020&amp;dst=101340&amp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51268&amp;date=01.06.2020" TargetMode="External"/><Relationship Id="rId11" Type="http://schemas.openxmlformats.org/officeDocument/2006/relationships/hyperlink" Target="file:///T:\3%20-%20&#1040;&#1059;&#1050;&#1062;&#1048;&#1054;&#1053;&#1067;%202020\20-79587&#1069;%20&#1072;&#1074;&#1090;&#1086;&#1073;&#1091;&#1089;%20&#1064;&#1082;&#1086;&#1083;&#1072;-&#1080;&#1085;&#1090;&#1077;&#1088;&#1085;&#1072;&#1090;%204%20&#1057;&#1091;&#1093;&#1072;&#1085;&#1086;&#1074;&#1072;\&#1047;&#1072;&#1082;&#1072;&#1079;&#1095;&#1080;&#1082;\&#1047;&#1072;&#1103;&#1074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42439&amp;date=30.07.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T:\3%20-%20&#1040;&#1059;&#1050;&#1062;&#1048;&#1054;&#1053;&#1067;%202020\20-79587&#1069;%20&#1072;&#1074;&#1090;&#1086;&#1073;&#1091;&#1089;%20&#1064;&#1082;&#1086;&#1083;&#1072;-&#1080;&#1085;&#1090;&#1077;&#1088;&#1085;&#1072;&#1090;%204%20&#1057;&#1091;&#1093;&#1072;&#1085;&#1086;&#1074;&#1072;\&#1047;&#1072;&#1082;&#1072;&#1079;&#1095;&#1080;&#1082;\&#1047;&#1072;&#1103;&#1074;&#1082;&#1072;.docx" TargetMode="External"/><Relationship Id="rId19" Type="http://schemas.openxmlformats.org/officeDocument/2006/relationships/hyperlink" Target="https://login.consultant.ru/link/?req=doc&amp;base=LAW&amp;n=342439&amp;date=30.07.2020&amp;dst=10179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2439&amp;date=30.07.2020" TargetMode="External"/><Relationship Id="rId14" Type="http://schemas.openxmlformats.org/officeDocument/2006/relationships/hyperlink" Target="file:///T:\3%20-%20&#1040;&#1059;&#1050;&#1062;&#1048;&#1054;&#1053;&#1067;%202020\20-79587&#1069;%20&#1072;&#1074;&#1090;&#1086;&#1073;&#1091;&#1089;%20&#1064;&#1082;&#1086;&#1083;&#1072;-&#1080;&#1085;&#1090;&#1077;&#1088;&#1085;&#1072;&#1090;%204%20&#1057;&#1091;&#1093;&#1072;&#1085;&#1086;&#1074;&#1072;\&#1047;&#1072;&#1082;&#1072;&#1079;&#1095;&#1080;&#1082;\&#1047;&#1072;&#1103;&#1074;&#1082;&#1072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52344-1B2E-4599-ADB1-E5764563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4333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АЦК</dc:creator>
  <cp:keywords/>
  <dc:description/>
  <cp:lastModifiedBy>Пользователь Windows</cp:lastModifiedBy>
  <cp:revision>4</cp:revision>
  <dcterms:created xsi:type="dcterms:W3CDTF">2020-12-17T16:28:00Z</dcterms:created>
  <dcterms:modified xsi:type="dcterms:W3CDTF">2020-12-17T18:17:00Z</dcterms:modified>
</cp:coreProperties>
</file>