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4B9" w:rsidRDefault="00BA74B9" w:rsidP="00BA74B9">
      <w:pPr>
        <w:tabs>
          <w:tab w:val="left" w:pos="142"/>
        </w:tabs>
        <w:ind w:firstLine="567"/>
        <w:jc w:val="center"/>
        <w:rPr>
          <w:rFonts w:ascii="Times New Roman" w:eastAsia="Calibri" w:hAnsi="Times New Roman" w:cs="Times New Roman"/>
          <w:b/>
        </w:rPr>
      </w:pPr>
    </w:p>
    <w:p w:rsidR="00BA74B9" w:rsidRPr="000F15BE" w:rsidRDefault="00BA74B9" w:rsidP="00BA74B9">
      <w:pPr>
        <w:tabs>
          <w:tab w:val="left" w:pos="142"/>
        </w:tabs>
        <w:ind w:firstLine="567"/>
        <w:jc w:val="center"/>
        <w:rPr>
          <w:rFonts w:ascii="Times New Roman" w:eastAsia="Calibri" w:hAnsi="Times New Roman" w:cs="Times New Roman"/>
          <w:b/>
        </w:rPr>
      </w:pPr>
      <w:r w:rsidRPr="000F15BE">
        <w:rPr>
          <w:rFonts w:ascii="Times New Roman" w:eastAsia="Calibri" w:hAnsi="Times New Roman" w:cs="Times New Roman"/>
          <w:b/>
        </w:rPr>
        <w:t xml:space="preserve">Договор №                                                 </w:t>
      </w:r>
    </w:p>
    <w:p w:rsidR="00BA74B9" w:rsidRPr="000F15BE" w:rsidRDefault="00BA74B9" w:rsidP="00BA74B9">
      <w:pPr>
        <w:tabs>
          <w:tab w:val="left" w:pos="142"/>
          <w:tab w:val="left" w:pos="3570"/>
        </w:tabs>
        <w:ind w:firstLine="567"/>
        <w:jc w:val="center"/>
        <w:outlineLvl w:val="0"/>
        <w:rPr>
          <w:rFonts w:ascii="Times New Roman" w:eastAsia="Calibri" w:hAnsi="Times New Roman" w:cs="Times New Roman"/>
          <w:b/>
        </w:rPr>
      </w:pPr>
      <w:r w:rsidRPr="000F15BE">
        <w:rPr>
          <w:rFonts w:ascii="Times New Roman" w:eastAsia="Calibri" w:hAnsi="Times New Roman" w:cs="Times New Roman"/>
          <w:b/>
        </w:rPr>
        <w:t>на поставку    товара</w:t>
      </w:r>
    </w:p>
    <w:p w:rsidR="00BA74B9" w:rsidRPr="000F15BE" w:rsidRDefault="00BA74B9" w:rsidP="00BA74B9">
      <w:pPr>
        <w:tabs>
          <w:tab w:val="left" w:pos="142"/>
        </w:tabs>
        <w:ind w:firstLine="567"/>
        <w:jc w:val="center"/>
        <w:rPr>
          <w:rFonts w:ascii="Times New Roman" w:eastAsia="Calibri" w:hAnsi="Times New Roman" w:cs="Times New Roman"/>
        </w:rPr>
      </w:pPr>
      <w:r w:rsidRPr="000F15BE">
        <w:rPr>
          <w:rFonts w:ascii="Times New Roman" w:eastAsia="Calibri" w:hAnsi="Times New Roman" w:cs="Times New Roman"/>
        </w:rPr>
        <w:t>г. Челябинск</w:t>
      </w:r>
      <w:r w:rsidRPr="000F15BE">
        <w:rPr>
          <w:rFonts w:ascii="Times New Roman" w:eastAsia="Calibri" w:hAnsi="Times New Roman" w:cs="Times New Roman"/>
        </w:rPr>
        <w:tab/>
      </w:r>
      <w:r w:rsidRPr="000F15BE">
        <w:rPr>
          <w:rFonts w:ascii="Times New Roman" w:eastAsia="Calibri" w:hAnsi="Times New Roman" w:cs="Times New Roman"/>
        </w:rPr>
        <w:tab/>
      </w:r>
      <w:r w:rsidRPr="000F15BE">
        <w:rPr>
          <w:rFonts w:ascii="Times New Roman" w:eastAsia="Calibri" w:hAnsi="Times New Roman" w:cs="Times New Roman"/>
        </w:rPr>
        <w:tab/>
      </w:r>
      <w:r w:rsidRPr="000F15BE">
        <w:rPr>
          <w:rFonts w:ascii="Times New Roman" w:eastAsia="Calibri" w:hAnsi="Times New Roman" w:cs="Times New Roman"/>
        </w:rPr>
        <w:tab/>
      </w:r>
      <w:r w:rsidRPr="000F15BE">
        <w:rPr>
          <w:rFonts w:ascii="Times New Roman" w:eastAsia="Calibri" w:hAnsi="Times New Roman" w:cs="Times New Roman"/>
        </w:rPr>
        <w:tab/>
      </w:r>
      <w:r w:rsidRPr="000F15BE">
        <w:rPr>
          <w:rFonts w:ascii="Times New Roman" w:eastAsia="Calibri" w:hAnsi="Times New Roman" w:cs="Times New Roman"/>
        </w:rPr>
        <w:tab/>
      </w:r>
      <w:r w:rsidRPr="000F15BE">
        <w:rPr>
          <w:rFonts w:ascii="Times New Roman" w:eastAsia="Calibri" w:hAnsi="Times New Roman" w:cs="Times New Roman"/>
        </w:rPr>
        <w:tab/>
      </w:r>
      <w:r w:rsidRPr="000F15BE">
        <w:rPr>
          <w:rFonts w:ascii="Times New Roman" w:eastAsia="Calibri" w:hAnsi="Times New Roman" w:cs="Times New Roman"/>
        </w:rPr>
        <w:tab/>
      </w:r>
      <w:r w:rsidRPr="000F15BE">
        <w:rPr>
          <w:rFonts w:ascii="Times New Roman" w:eastAsia="Calibri" w:hAnsi="Times New Roman" w:cs="Times New Roman"/>
        </w:rPr>
        <w:tab/>
        <w:t>«       »                   201___г.</w:t>
      </w:r>
    </w:p>
    <w:p w:rsidR="00BA74B9" w:rsidRPr="000F15BE" w:rsidRDefault="00BA74B9" w:rsidP="00BA74B9">
      <w:pPr>
        <w:tabs>
          <w:tab w:val="left" w:pos="142"/>
          <w:tab w:val="left" w:pos="540"/>
        </w:tabs>
        <w:ind w:firstLine="567"/>
        <w:jc w:val="both"/>
        <w:rPr>
          <w:rFonts w:ascii="Times New Roman" w:eastAsia="Calibri" w:hAnsi="Times New Roman" w:cs="Times New Roman"/>
        </w:rPr>
      </w:pPr>
      <w:r w:rsidRPr="000F15BE">
        <w:rPr>
          <w:rFonts w:ascii="Times New Roman" w:eastAsia="Calibri" w:hAnsi="Times New Roman" w:cs="Times New Roman"/>
          <w:b/>
        </w:rPr>
        <w:t>Муниципальное бюджетное учреждение здравоохранения Детская городская поликлиника №14</w:t>
      </w:r>
      <w:r w:rsidRPr="000F15BE">
        <w:rPr>
          <w:rFonts w:ascii="Times New Roman" w:eastAsia="Calibri" w:hAnsi="Times New Roman" w:cs="Times New Roman"/>
          <w:snapToGrid w:val="0"/>
        </w:rPr>
        <w:t>, в лице главного врача Усмановой Натальи Дмитриевны, действующего на основании Устава, именуемого в дальнейшем «Заказчик", с одной стороны  и</w:t>
      </w:r>
      <w:r w:rsidR="00B076E5">
        <w:rPr>
          <w:rFonts w:ascii="Times New Roman" w:eastAsia="Calibri" w:hAnsi="Times New Roman" w:cs="Times New Roman"/>
          <w:snapToGrid w:val="0"/>
        </w:rPr>
        <w:t xml:space="preserve">  ______________________________________</w:t>
      </w:r>
      <w:r w:rsidR="009E3314" w:rsidRPr="000F15BE">
        <w:rPr>
          <w:rFonts w:ascii="Times New Roman" w:hAnsi="Times New Roman" w:cs="Times New Roman"/>
        </w:rPr>
        <w:t xml:space="preserve">, именуемое в дальнейшем Поставщик, в лице </w:t>
      </w:r>
      <w:r w:rsidR="00B076E5">
        <w:rPr>
          <w:rFonts w:ascii="Times New Roman" w:hAnsi="Times New Roman" w:cs="Times New Roman"/>
        </w:rPr>
        <w:t xml:space="preserve"> ___________________________________</w:t>
      </w:r>
      <w:r w:rsidR="009E3314" w:rsidRPr="000F15BE">
        <w:rPr>
          <w:rFonts w:ascii="Times New Roman" w:hAnsi="Times New Roman" w:cs="Times New Roman"/>
        </w:rPr>
        <w:t>действующей на основании Устава</w:t>
      </w:r>
      <w:r w:rsidR="007A2012" w:rsidRPr="000F15BE">
        <w:rPr>
          <w:rFonts w:ascii="Times New Roman" w:hAnsi="Times New Roman" w:cs="Times New Roman"/>
        </w:rPr>
        <w:t xml:space="preserve">, </w:t>
      </w:r>
      <w:r w:rsidRPr="000F15BE">
        <w:rPr>
          <w:rFonts w:ascii="Times New Roman" w:eastAsia="Calibri" w:hAnsi="Times New Roman" w:cs="Times New Roman"/>
        </w:rPr>
        <w:t xml:space="preserve"> с другой стороны, заключили настоящий договор о нижеследующем:</w:t>
      </w:r>
    </w:p>
    <w:p w:rsidR="00BA74B9" w:rsidRPr="000F15BE" w:rsidRDefault="00BA74B9" w:rsidP="00BA74B9">
      <w:pPr>
        <w:tabs>
          <w:tab w:val="left" w:pos="142"/>
        </w:tabs>
        <w:ind w:firstLine="567"/>
        <w:jc w:val="center"/>
        <w:rPr>
          <w:rFonts w:ascii="Times New Roman" w:eastAsia="Calibri" w:hAnsi="Times New Roman" w:cs="Times New Roman"/>
          <w:b/>
        </w:rPr>
      </w:pPr>
      <w:r w:rsidRPr="000F15BE">
        <w:rPr>
          <w:rFonts w:ascii="Times New Roman" w:eastAsia="Calibri" w:hAnsi="Times New Roman" w:cs="Times New Roman"/>
          <w:b/>
        </w:rPr>
        <w:t>1. Предмет договора</w:t>
      </w:r>
    </w:p>
    <w:p w:rsidR="00DF070D" w:rsidRPr="000F15BE" w:rsidRDefault="00BA74B9" w:rsidP="00DF070D">
      <w:pPr>
        <w:ind w:firstLine="708"/>
        <w:jc w:val="both"/>
        <w:rPr>
          <w:rFonts w:ascii="Times New Roman" w:hAnsi="Times New Roman" w:cs="Times New Roman"/>
        </w:rPr>
      </w:pPr>
      <w:r w:rsidRPr="000F15BE">
        <w:rPr>
          <w:rFonts w:ascii="Times New Roman" w:eastAsia="Calibri" w:hAnsi="Times New Roman" w:cs="Times New Roman"/>
        </w:rPr>
        <w:t xml:space="preserve">1.1. </w:t>
      </w:r>
      <w:r w:rsidR="00DF070D" w:rsidRPr="000F15BE">
        <w:rPr>
          <w:rFonts w:ascii="Times New Roman" w:hAnsi="Times New Roman" w:cs="Times New Roman"/>
        </w:rPr>
        <w:t>По настоящему договору Поставщик обязуется в обусловленный настоящим договором срок поставить Заказчику товар, согласно Спецификации (Приложение №1 к договору), которая является неотъемлемой частью  настоящего договора, а Заказчик обязуется принять и оплатить его.</w:t>
      </w:r>
    </w:p>
    <w:p w:rsidR="00BA74B9" w:rsidRPr="000F15BE" w:rsidRDefault="00BA74B9" w:rsidP="00BA74B9">
      <w:pPr>
        <w:tabs>
          <w:tab w:val="left" w:pos="142"/>
          <w:tab w:val="left" w:pos="540"/>
        </w:tabs>
        <w:ind w:firstLine="567"/>
        <w:jc w:val="center"/>
        <w:rPr>
          <w:rFonts w:ascii="Times New Roman" w:eastAsia="Calibri" w:hAnsi="Times New Roman" w:cs="Times New Roman"/>
          <w:b/>
        </w:rPr>
      </w:pPr>
      <w:r w:rsidRPr="000F15BE">
        <w:rPr>
          <w:rFonts w:ascii="Times New Roman" w:eastAsia="Calibri" w:hAnsi="Times New Roman" w:cs="Times New Roman"/>
          <w:b/>
        </w:rPr>
        <w:t>2. Обязанности сторон</w:t>
      </w:r>
    </w:p>
    <w:p w:rsidR="00BA74B9" w:rsidRPr="000F15BE" w:rsidRDefault="00BA74B9" w:rsidP="00BA74B9">
      <w:pPr>
        <w:numPr>
          <w:ilvl w:val="1"/>
          <w:numId w:val="1"/>
        </w:numPr>
        <w:tabs>
          <w:tab w:val="left" w:pos="142"/>
          <w:tab w:val="num" w:pos="908"/>
        </w:tabs>
        <w:autoSpaceDE w:val="0"/>
        <w:autoSpaceDN w:val="0"/>
        <w:spacing w:after="0" w:line="240" w:lineRule="auto"/>
        <w:ind w:left="0" w:firstLine="567"/>
        <w:jc w:val="both"/>
        <w:rPr>
          <w:rFonts w:ascii="Times New Roman" w:eastAsia="Calibri" w:hAnsi="Times New Roman" w:cs="Times New Roman"/>
        </w:rPr>
      </w:pPr>
      <w:r w:rsidRPr="000F15BE">
        <w:rPr>
          <w:rFonts w:ascii="Times New Roman" w:eastAsia="Calibri" w:hAnsi="Times New Roman" w:cs="Times New Roman"/>
        </w:rPr>
        <w:t>Поставщик обязуется:</w:t>
      </w:r>
    </w:p>
    <w:p w:rsidR="00BA74B9" w:rsidRPr="000F15BE" w:rsidRDefault="00BA74B9" w:rsidP="00BA74B9">
      <w:pPr>
        <w:tabs>
          <w:tab w:val="left" w:pos="142"/>
        </w:tabs>
        <w:ind w:firstLine="567"/>
        <w:jc w:val="both"/>
        <w:rPr>
          <w:rFonts w:ascii="Times New Roman" w:eastAsia="Calibri" w:hAnsi="Times New Roman" w:cs="Times New Roman"/>
        </w:rPr>
      </w:pPr>
      <w:r w:rsidRPr="000F15BE">
        <w:rPr>
          <w:rFonts w:ascii="Times New Roman" w:eastAsia="Calibri" w:hAnsi="Times New Roman" w:cs="Times New Roman"/>
        </w:rPr>
        <w:t>а) поставить товар Заказчику</w:t>
      </w:r>
      <w:r w:rsidRPr="000F15BE">
        <w:rPr>
          <w:rFonts w:ascii="Times New Roman" w:eastAsia="Calibri" w:hAnsi="Times New Roman" w:cs="Times New Roman"/>
          <w:b/>
        </w:rPr>
        <w:t xml:space="preserve"> </w:t>
      </w:r>
      <w:r w:rsidRPr="000F15BE">
        <w:rPr>
          <w:rFonts w:ascii="Times New Roman" w:eastAsia="Calibri" w:hAnsi="Times New Roman" w:cs="Times New Roman"/>
        </w:rPr>
        <w:t xml:space="preserve">по номенклатуре, ценам и в количестве, </w:t>
      </w:r>
      <w:proofErr w:type="gramStart"/>
      <w:r w:rsidRPr="000F15BE">
        <w:rPr>
          <w:rFonts w:ascii="Times New Roman" w:eastAsia="Calibri" w:hAnsi="Times New Roman" w:cs="Times New Roman"/>
        </w:rPr>
        <w:t>согласно Приложения</w:t>
      </w:r>
      <w:proofErr w:type="gramEnd"/>
      <w:r w:rsidRPr="000F15BE">
        <w:rPr>
          <w:rFonts w:ascii="Times New Roman" w:eastAsia="Calibri" w:hAnsi="Times New Roman" w:cs="Times New Roman"/>
        </w:rPr>
        <w:t xml:space="preserve"> №1;</w:t>
      </w:r>
    </w:p>
    <w:p w:rsidR="00BA74B9" w:rsidRPr="000F15BE" w:rsidRDefault="00BA74B9" w:rsidP="00BA74B9">
      <w:pPr>
        <w:tabs>
          <w:tab w:val="left" w:pos="142"/>
        </w:tabs>
        <w:ind w:firstLine="567"/>
        <w:jc w:val="both"/>
        <w:rPr>
          <w:rFonts w:ascii="Times New Roman" w:eastAsia="Calibri" w:hAnsi="Times New Roman" w:cs="Times New Roman"/>
        </w:rPr>
      </w:pPr>
      <w:r w:rsidRPr="000F15BE">
        <w:rPr>
          <w:rFonts w:ascii="Times New Roman" w:eastAsia="Calibri" w:hAnsi="Times New Roman" w:cs="Times New Roman"/>
        </w:rPr>
        <w:t>б) осуществить наценку  на товар исключительно оптовую, в соответствии с постановлением правительства Челябинской области  от 26.02.2010 г. №51-П;</w:t>
      </w:r>
    </w:p>
    <w:p w:rsidR="00BA74B9" w:rsidRPr="000F15BE" w:rsidRDefault="00BA74B9" w:rsidP="00BA74B9">
      <w:pPr>
        <w:tabs>
          <w:tab w:val="left" w:pos="142"/>
        </w:tabs>
        <w:ind w:firstLine="567"/>
        <w:jc w:val="both"/>
        <w:rPr>
          <w:rFonts w:ascii="Times New Roman" w:eastAsia="Calibri" w:hAnsi="Times New Roman" w:cs="Times New Roman"/>
        </w:rPr>
      </w:pPr>
      <w:r w:rsidRPr="000F15BE">
        <w:rPr>
          <w:rFonts w:ascii="Times New Roman" w:eastAsia="Calibri" w:hAnsi="Times New Roman" w:cs="Times New Roman"/>
        </w:rPr>
        <w:t>в) поставить товар Заказчику в рабочие дни  с 10-00 до 15-00 часов;</w:t>
      </w:r>
    </w:p>
    <w:p w:rsidR="00BA74B9" w:rsidRPr="000F15BE" w:rsidRDefault="00BA74B9" w:rsidP="00BA74B9">
      <w:pPr>
        <w:tabs>
          <w:tab w:val="left" w:pos="142"/>
        </w:tabs>
        <w:ind w:firstLine="567"/>
        <w:jc w:val="both"/>
        <w:rPr>
          <w:rFonts w:ascii="Times New Roman" w:eastAsia="Calibri" w:hAnsi="Times New Roman" w:cs="Times New Roman"/>
        </w:rPr>
      </w:pPr>
      <w:r w:rsidRPr="000F15BE">
        <w:rPr>
          <w:rFonts w:ascii="Times New Roman" w:eastAsia="Calibri" w:hAnsi="Times New Roman" w:cs="Times New Roman"/>
        </w:rPr>
        <w:t>г) поставить товар Заказчику в срок, согласно п. 4.1. договора;</w:t>
      </w:r>
    </w:p>
    <w:p w:rsidR="00BA74B9" w:rsidRPr="000F15BE" w:rsidRDefault="00BA74B9" w:rsidP="00BA74B9">
      <w:pPr>
        <w:tabs>
          <w:tab w:val="left" w:pos="142"/>
        </w:tabs>
        <w:ind w:firstLine="567"/>
        <w:jc w:val="both"/>
        <w:rPr>
          <w:rFonts w:ascii="Times New Roman" w:eastAsia="Calibri" w:hAnsi="Times New Roman" w:cs="Times New Roman"/>
        </w:rPr>
      </w:pPr>
      <w:r w:rsidRPr="000F15BE">
        <w:rPr>
          <w:rFonts w:ascii="Times New Roman" w:eastAsia="Calibri" w:hAnsi="Times New Roman" w:cs="Times New Roman"/>
        </w:rPr>
        <w:t>д) произвести отгрузку товара Заказчику своими силами и за свой счёт;</w:t>
      </w:r>
    </w:p>
    <w:p w:rsidR="00BA74B9" w:rsidRPr="000F15BE" w:rsidRDefault="00BA74B9" w:rsidP="00BA74B9">
      <w:pPr>
        <w:tabs>
          <w:tab w:val="left" w:pos="142"/>
        </w:tabs>
        <w:autoSpaceDE w:val="0"/>
        <w:autoSpaceDN w:val="0"/>
        <w:ind w:firstLine="567"/>
        <w:jc w:val="both"/>
        <w:rPr>
          <w:rFonts w:ascii="Times New Roman" w:hAnsi="Times New Roman" w:cs="Times New Roman"/>
        </w:rPr>
      </w:pPr>
      <w:r w:rsidRPr="000F15BE">
        <w:rPr>
          <w:rFonts w:ascii="Times New Roman" w:hAnsi="Times New Roman" w:cs="Times New Roman"/>
        </w:rPr>
        <w:t>ж) предоставить Заказчику товарно-сопроводительные документы (счета, счета-фактуры, накладные и т.п.), а также документацию, подтверждающую качество товара в соответствии с требованиями действующего законодательства: копии Регистрационных удостоверений; сертификаты соответствия, декларации соответствия и прочие документы согласно действующему законодательству</w:t>
      </w:r>
      <w:r w:rsidRPr="000F15BE">
        <w:rPr>
          <w:rFonts w:ascii="Times New Roman" w:hAnsi="Times New Roman" w:cs="Times New Roman"/>
          <w:noProof/>
        </w:rPr>
        <w:t>;</w:t>
      </w:r>
    </w:p>
    <w:p w:rsidR="00BA74B9" w:rsidRPr="000F15BE" w:rsidRDefault="00BA74B9" w:rsidP="00BA74B9">
      <w:pPr>
        <w:tabs>
          <w:tab w:val="left" w:pos="142"/>
        </w:tabs>
        <w:autoSpaceDE w:val="0"/>
        <w:autoSpaceDN w:val="0"/>
        <w:ind w:firstLine="567"/>
        <w:jc w:val="both"/>
        <w:rPr>
          <w:rFonts w:ascii="Times New Roman" w:hAnsi="Times New Roman" w:cs="Times New Roman"/>
        </w:rPr>
      </w:pPr>
      <w:r w:rsidRPr="000F15BE">
        <w:rPr>
          <w:rFonts w:ascii="Times New Roman" w:hAnsi="Times New Roman" w:cs="Times New Roman"/>
        </w:rPr>
        <w:t xml:space="preserve">з) поставить товар в соответствии со стандартом качества, действующим на территории Российской Федерации; </w:t>
      </w:r>
    </w:p>
    <w:p w:rsidR="00BA74B9" w:rsidRPr="000F15BE" w:rsidRDefault="00E20694" w:rsidP="00BA74B9">
      <w:pPr>
        <w:tabs>
          <w:tab w:val="left" w:pos="142"/>
        </w:tabs>
        <w:ind w:firstLine="567"/>
        <w:jc w:val="both"/>
        <w:rPr>
          <w:rFonts w:ascii="Times New Roman" w:eastAsia="Calibri" w:hAnsi="Times New Roman" w:cs="Times New Roman"/>
        </w:rPr>
      </w:pPr>
      <w:r w:rsidRPr="000F15BE">
        <w:rPr>
          <w:rFonts w:ascii="Times New Roman" w:eastAsia="Calibri" w:hAnsi="Times New Roman" w:cs="Times New Roman"/>
        </w:rPr>
        <w:t>е</w:t>
      </w:r>
      <w:r w:rsidR="00BA74B9" w:rsidRPr="000F15BE">
        <w:rPr>
          <w:rFonts w:ascii="Times New Roman" w:eastAsia="Calibri" w:hAnsi="Times New Roman" w:cs="Times New Roman"/>
        </w:rPr>
        <w:t>) поставить новый товар, в оригинальной заводской упаковке, которая обеспечит его сохранность, товарный вид, предохранит от всякого рода повреждений при транспортировке, соответствующей государственным стандартам, техническим условиям, другой нормативно-технической документации;</w:t>
      </w:r>
    </w:p>
    <w:p w:rsidR="00BA74B9" w:rsidRPr="000F15BE" w:rsidRDefault="00BA74B9" w:rsidP="00BA74B9">
      <w:pPr>
        <w:tabs>
          <w:tab w:val="left" w:pos="142"/>
          <w:tab w:val="left" w:pos="720"/>
          <w:tab w:val="left" w:pos="1080"/>
        </w:tabs>
        <w:ind w:firstLine="567"/>
        <w:jc w:val="both"/>
        <w:rPr>
          <w:rFonts w:ascii="Times New Roman" w:eastAsia="Calibri" w:hAnsi="Times New Roman" w:cs="Times New Roman"/>
        </w:rPr>
      </w:pPr>
      <w:r w:rsidRPr="000F15BE">
        <w:rPr>
          <w:rFonts w:ascii="Times New Roman" w:eastAsia="Calibri" w:hAnsi="Times New Roman" w:cs="Times New Roman"/>
        </w:rPr>
        <w:t>2.2. Заказчик обязуется:</w:t>
      </w:r>
    </w:p>
    <w:p w:rsidR="00BA74B9" w:rsidRPr="000F15BE" w:rsidRDefault="00BA74B9" w:rsidP="00BA74B9">
      <w:pPr>
        <w:tabs>
          <w:tab w:val="left" w:pos="142"/>
          <w:tab w:val="left" w:pos="3038"/>
        </w:tabs>
        <w:ind w:firstLine="567"/>
        <w:rPr>
          <w:rFonts w:ascii="Times New Roman" w:eastAsia="Calibri" w:hAnsi="Times New Roman" w:cs="Times New Roman"/>
        </w:rPr>
      </w:pPr>
      <w:r w:rsidRPr="000F15BE">
        <w:rPr>
          <w:rFonts w:ascii="Times New Roman" w:eastAsia="Calibri" w:hAnsi="Times New Roman" w:cs="Times New Roman"/>
        </w:rPr>
        <w:t>а) осуществить приемку и оприходование поставляемого товара по количеству и качеству в соответствии с действующим законодательством;</w:t>
      </w:r>
    </w:p>
    <w:p w:rsidR="00BA74B9" w:rsidRPr="000F15BE" w:rsidRDefault="00BA74B9" w:rsidP="00BA74B9">
      <w:pPr>
        <w:tabs>
          <w:tab w:val="left" w:pos="142"/>
          <w:tab w:val="left" w:pos="720"/>
          <w:tab w:val="left" w:pos="1080"/>
          <w:tab w:val="left" w:pos="3038"/>
        </w:tabs>
        <w:ind w:firstLine="567"/>
        <w:jc w:val="both"/>
        <w:rPr>
          <w:rFonts w:ascii="Times New Roman" w:eastAsia="Calibri" w:hAnsi="Times New Roman" w:cs="Times New Roman"/>
        </w:rPr>
      </w:pPr>
      <w:r w:rsidRPr="000F15BE">
        <w:rPr>
          <w:rFonts w:ascii="Times New Roman" w:eastAsia="Calibri" w:hAnsi="Times New Roman" w:cs="Times New Roman"/>
        </w:rPr>
        <w:t>б) оплатить поставленный товар в срок, установленный настоящим договором,  согласно спецификации (Приложение №1).</w:t>
      </w:r>
    </w:p>
    <w:p w:rsidR="00BA74B9" w:rsidRPr="000F15BE" w:rsidRDefault="00BA74B9" w:rsidP="00BA74B9">
      <w:pPr>
        <w:tabs>
          <w:tab w:val="left" w:pos="142"/>
          <w:tab w:val="left" w:pos="720"/>
          <w:tab w:val="left" w:pos="1080"/>
        </w:tabs>
        <w:ind w:firstLine="567"/>
        <w:jc w:val="center"/>
        <w:rPr>
          <w:rFonts w:ascii="Times New Roman" w:eastAsia="Calibri" w:hAnsi="Times New Roman" w:cs="Times New Roman"/>
          <w:b/>
        </w:rPr>
      </w:pPr>
      <w:r w:rsidRPr="000F15BE">
        <w:rPr>
          <w:rFonts w:ascii="Times New Roman" w:eastAsia="Calibri" w:hAnsi="Times New Roman" w:cs="Times New Roman"/>
          <w:b/>
        </w:rPr>
        <w:t>3. Цена и порядок расчетов</w:t>
      </w:r>
    </w:p>
    <w:p w:rsidR="00AD778E" w:rsidRPr="000F15BE" w:rsidRDefault="00BA74B9" w:rsidP="00AD778E">
      <w:pPr>
        <w:widowControl w:val="0"/>
        <w:tabs>
          <w:tab w:val="left" w:pos="2880"/>
        </w:tabs>
        <w:ind w:firstLine="539"/>
        <w:jc w:val="both"/>
        <w:rPr>
          <w:rFonts w:ascii="Times New Roman" w:eastAsia="Calibri" w:hAnsi="Times New Roman" w:cs="Times New Roman"/>
          <w:b/>
        </w:rPr>
      </w:pPr>
      <w:r w:rsidRPr="000F15BE">
        <w:rPr>
          <w:rFonts w:ascii="Times New Roman" w:hAnsi="Times New Roman" w:cs="Times New Roman"/>
          <w:snapToGrid w:val="0"/>
        </w:rPr>
        <w:t xml:space="preserve">3.1. </w:t>
      </w:r>
      <w:r w:rsidRPr="000F15BE">
        <w:rPr>
          <w:rFonts w:ascii="Times New Roman" w:eastAsia="Calibri" w:hAnsi="Times New Roman" w:cs="Times New Roman"/>
        </w:rPr>
        <w:t xml:space="preserve">Товар поставляется по ценам, </w:t>
      </w:r>
      <w:r w:rsidR="000D3AD4" w:rsidRPr="000F15BE">
        <w:rPr>
          <w:rFonts w:ascii="Times New Roman" w:eastAsia="Calibri" w:hAnsi="Times New Roman" w:cs="Times New Roman"/>
        </w:rPr>
        <w:t>согласно Спецификации (Приложение №1) к договору  и составляет</w:t>
      </w:r>
      <w:r w:rsidR="000D3E99" w:rsidRPr="000F15BE">
        <w:rPr>
          <w:rFonts w:ascii="Times New Roman" w:eastAsia="Calibri" w:hAnsi="Times New Roman" w:cs="Times New Roman"/>
        </w:rPr>
        <w:t xml:space="preserve"> </w:t>
      </w:r>
      <w:r w:rsidR="00B076E5">
        <w:rPr>
          <w:rFonts w:ascii="Times New Roman" w:eastAsia="Calibri" w:hAnsi="Times New Roman" w:cs="Times New Roman"/>
        </w:rPr>
        <w:t xml:space="preserve">              </w:t>
      </w:r>
      <w:r w:rsidR="0065082F" w:rsidRPr="000F15BE">
        <w:rPr>
          <w:rFonts w:ascii="Times New Roman" w:eastAsia="Calibri" w:hAnsi="Times New Roman" w:cs="Times New Roman"/>
        </w:rPr>
        <w:t xml:space="preserve"> рубле</w:t>
      </w:r>
      <w:r w:rsidR="007A2012" w:rsidRPr="000F15BE">
        <w:rPr>
          <w:rFonts w:ascii="Times New Roman" w:eastAsia="Calibri" w:hAnsi="Times New Roman" w:cs="Times New Roman"/>
        </w:rPr>
        <w:t xml:space="preserve">й </w:t>
      </w:r>
      <w:proofErr w:type="gramStart"/>
      <w:r w:rsidR="00B076E5">
        <w:rPr>
          <w:rFonts w:ascii="Times New Roman" w:eastAsia="Calibri" w:hAnsi="Times New Roman" w:cs="Times New Roman"/>
        </w:rPr>
        <w:t xml:space="preserve">(       </w:t>
      </w:r>
      <w:r w:rsidR="00E856EF" w:rsidRPr="000F15BE">
        <w:rPr>
          <w:rFonts w:ascii="Times New Roman" w:eastAsia="Calibri" w:hAnsi="Times New Roman" w:cs="Times New Roman"/>
        </w:rPr>
        <w:t xml:space="preserve"> </w:t>
      </w:r>
      <w:proofErr w:type="gramEnd"/>
      <w:r w:rsidR="00D47F4E" w:rsidRPr="000F15BE">
        <w:rPr>
          <w:rFonts w:ascii="Times New Roman" w:eastAsia="Calibri" w:hAnsi="Times New Roman" w:cs="Times New Roman"/>
        </w:rPr>
        <w:t>рублей 00 коп.</w:t>
      </w:r>
      <w:r w:rsidR="0065082F" w:rsidRPr="000F15BE">
        <w:rPr>
          <w:rFonts w:ascii="Times New Roman" w:eastAsia="Calibri" w:hAnsi="Times New Roman" w:cs="Times New Roman"/>
        </w:rPr>
        <w:t>)</w:t>
      </w:r>
      <w:r w:rsidR="00CB3D87" w:rsidRPr="000F15BE">
        <w:rPr>
          <w:rFonts w:ascii="Times New Roman" w:eastAsia="Calibri" w:hAnsi="Times New Roman" w:cs="Times New Roman"/>
        </w:rPr>
        <w:t>,</w:t>
      </w:r>
      <w:r w:rsidR="00E47046" w:rsidRPr="000F15BE">
        <w:rPr>
          <w:rFonts w:ascii="Times New Roman" w:eastAsia="Calibri" w:hAnsi="Times New Roman" w:cs="Times New Roman"/>
        </w:rPr>
        <w:t xml:space="preserve"> </w:t>
      </w:r>
      <w:r w:rsidR="009E3314" w:rsidRPr="000F15BE">
        <w:rPr>
          <w:rFonts w:ascii="Times New Roman" w:eastAsia="Calibri" w:hAnsi="Times New Roman" w:cs="Times New Roman"/>
        </w:rPr>
        <w:t xml:space="preserve">  в том числе НДС</w:t>
      </w:r>
      <w:r w:rsidR="00E20694" w:rsidRPr="000F15BE">
        <w:rPr>
          <w:rFonts w:ascii="Times New Roman" w:eastAsia="Calibri" w:hAnsi="Times New Roman" w:cs="Times New Roman"/>
        </w:rPr>
        <w:t xml:space="preserve">  18</w:t>
      </w:r>
      <w:r w:rsidR="003950A9" w:rsidRPr="000F15BE">
        <w:rPr>
          <w:rFonts w:ascii="Times New Roman" w:eastAsia="Calibri" w:hAnsi="Times New Roman" w:cs="Times New Roman"/>
        </w:rPr>
        <w:t xml:space="preserve"> % </w:t>
      </w:r>
      <w:r w:rsidR="006C160C" w:rsidRPr="000F15BE">
        <w:rPr>
          <w:rFonts w:ascii="Times New Roman" w:eastAsia="Calibri" w:hAnsi="Times New Roman" w:cs="Times New Roman"/>
        </w:rPr>
        <w:t>-</w:t>
      </w:r>
      <w:r w:rsidR="009E3314" w:rsidRPr="000F15BE">
        <w:rPr>
          <w:rFonts w:ascii="Times New Roman" w:eastAsia="Calibri" w:hAnsi="Times New Roman" w:cs="Times New Roman"/>
        </w:rPr>
        <w:t xml:space="preserve">  </w:t>
      </w:r>
      <w:r w:rsidR="00B076E5">
        <w:rPr>
          <w:rFonts w:ascii="Times New Roman" w:eastAsia="Calibri" w:hAnsi="Times New Roman" w:cs="Times New Roman"/>
        </w:rPr>
        <w:t xml:space="preserve">     </w:t>
      </w:r>
      <w:r w:rsidR="009E3314" w:rsidRPr="000F15BE">
        <w:rPr>
          <w:rFonts w:ascii="Times New Roman" w:eastAsia="Calibri" w:hAnsi="Times New Roman" w:cs="Times New Roman"/>
        </w:rPr>
        <w:t xml:space="preserve"> </w:t>
      </w:r>
      <w:r w:rsidR="00AD778E" w:rsidRPr="000F15BE">
        <w:rPr>
          <w:rFonts w:ascii="Times New Roman" w:eastAsia="Calibri" w:hAnsi="Times New Roman" w:cs="Times New Roman"/>
        </w:rPr>
        <w:t>рублей</w:t>
      </w:r>
      <w:r w:rsidR="00AD778E" w:rsidRPr="000F15BE">
        <w:rPr>
          <w:rFonts w:ascii="Times New Roman" w:eastAsia="Calibri" w:hAnsi="Times New Roman" w:cs="Times New Roman"/>
          <w:b/>
        </w:rPr>
        <w:t>.</w:t>
      </w:r>
    </w:p>
    <w:p w:rsidR="00BA74B9" w:rsidRPr="000F15BE" w:rsidRDefault="00AD778E" w:rsidP="00AD778E">
      <w:pPr>
        <w:widowControl w:val="0"/>
        <w:tabs>
          <w:tab w:val="left" w:pos="2880"/>
        </w:tabs>
        <w:ind w:firstLine="539"/>
        <w:jc w:val="both"/>
        <w:rPr>
          <w:rFonts w:ascii="Times New Roman" w:hAnsi="Times New Roman" w:cs="Times New Roman"/>
          <w:snapToGrid w:val="0"/>
        </w:rPr>
      </w:pPr>
      <w:r w:rsidRPr="000F15BE">
        <w:rPr>
          <w:rFonts w:ascii="Times New Roman" w:eastAsia="Calibri" w:hAnsi="Times New Roman" w:cs="Times New Roman"/>
          <w:b/>
        </w:rPr>
        <w:t xml:space="preserve"> </w:t>
      </w:r>
      <w:r w:rsidR="00BA74B9" w:rsidRPr="000F15BE">
        <w:rPr>
          <w:rFonts w:ascii="Times New Roman" w:hAnsi="Times New Roman" w:cs="Times New Roman"/>
        </w:rPr>
        <w:t>3.2. В стоимость настоящего договора входит цена товара с учетом НДС, расходы на перевозку</w:t>
      </w:r>
      <w:r w:rsidR="00BA74B9" w:rsidRPr="000F15BE">
        <w:rPr>
          <w:rFonts w:ascii="Times New Roman" w:hAnsi="Times New Roman" w:cs="Times New Roman"/>
          <w:b/>
        </w:rPr>
        <w:t xml:space="preserve">, </w:t>
      </w:r>
      <w:r w:rsidR="00BA74B9" w:rsidRPr="000F15BE">
        <w:rPr>
          <w:rFonts w:ascii="Times New Roman" w:hAnsi="Times New Roman" w:cs="Times New Roman"/>
        </w:rPr>
        <w:t>погрузо-разгрузочные работы, доставка до места, указанного Заказчиком, уплата таможенных пошлин, налогов, сборов и другие обязательные платежи</w:t>
      </w:r>
      <w:r w:rsidR="00BA74B9" w:rsidRPr="000F15BE">
        <w:rPr>
          <w:rFonts w:ascii="Times New Roman" w:hAnsi="Times New Roman" w:cs="Times New Roman"/>
          <w:color w:val="000000"/>
          <w:spacing w:val="-1"/>
        </w:rPr>
        <w:t>, связанные с исполнением всех условий договора.</w:t>
      </w:r>
      <w:r w:rsidR="00BA74B9" w:rsidRPr="000F15BE">
        <w:rPr>
          <w:rFonts w:ascii="Times New Roman" w:hAnsi="Times New Roman" w:cs="Times New Roman"/>
        </w:rPr>
        <w:t xml:space="preserve"> </w:t>
      </w:r>
      <w:r w:rsidR="00BA74B9" w:rsidRPr="000F15BE">
        <w:rPr>
          <w:rFonts w:ascii="Times New Roman" w:hAnsi="Times New Roman" w:cs="Times New Roman"/>
          <w:snapToGrid w:val="0"/>
        </w:rPr>
        <w:t xml:space="preserve">     </w:t>
      </w:r>
    </w:p>
    <w:p w:rsidR="00BA74B9" w:rsidRPr="000F15BE" w:rsidRDefault="00BA74B9" w:rsidP="00BA74B9">
      <w:pPr>
        <w:widowControl w:val="0"/>
        <w:tabs>
          <w:tab w:val="left" w:pos="540"/>
        </w:tabs>
        <w:ind w:firstLine="539"/>
        <w:jc w:val="both"/>
        <w:rPr>
          <w:rFonts w:ascii="Times New Roman" w:hAnsi="Times New Roman" w:cs="Times New Roman"/>
        </w:rPr>
      </w:pPr>
      <w:r w:rsidRPr="000F15BE">
        <w:rPr>
          <w:rFonts w:ascii="Times New Roman" w:hAnsi="Times New Roman" w:cs="Times New Roman"/>
        </w:rPr>
        <w:lastRenderedPageBreak/>
        <w:tab/>
        <w:t xml:space="preserve">3.3. Оплата производится согласно договору, в течение 30 банковских дней с момента поставки и предоставления документов, подтверждающих факт поставки </w:t>
      </w:r>
      <w:proofErr w:type="spellStart"/>
      <w:r w:rsidRPr="000F15BE">
        <w:rPr>
          <w:rFonts w:ascii="Times New Roman" w:hAnsi="Times New Roman" w:cs="Times New Roman"/>
        </w:rPr>
        <w:t>п.</w:t>
      </w:r>
      <w:proofErr w:type="gramStart"/>
      <w:r w:rsidRPr="000F15BE">
        <w:rPr>
          <w:rFonts w:ascii="Times New Roman" w:hAnsi="Times New Roman" w:cs="Times New Roman"/>
        </w:rPr>
        <w:t>п.ж</w:t>
      </w:r>
      <w:proofErr w:type="spellEnd"/>
      <w:proofErr w:type="gramEnd"/>
      <w:r w:rsidRPr="000F15BE">
        <w:rPr>
          <w:rFonts w:ascii="Times New Roman" w:hAnsi="Times New Roman" w:cs="Times New Roman"/>
        </w:rPr>
        <w:t xml:space="preserve">. п.2.1, путем перечисления денежных средств на расчетный счет Поставщика. </w:t>
      </w:r>
    </w:p>
    <w:p w:rsidR="00BA74B9" w:rsidRPr="000F15BE" w:rsidRDefault="00BA74B9" w:rsidP="00E47046">
      <w:pPr>
        <w:jc w:val="center"/>
        <w:rPr>
          <w:rFonts w:ascii="Times New Roman" w:hAnsi="Times New Roman" w:cs="Times New Roman"/>
          <w:b/>
        </w:rPr>
      </w:pPr>
      <w:r w:rsidRPr="000F15BE">
        <w:rPr>
          <w:rFonts w:ascii="Times New Roman" w:hAnsi="Times New Roman" w:cs="Times New Roman"/>
          <w:b/>
        </w:rPr>
        <w:t>4. Сроки, порядок передачи и приемки товара</w:t>
      </w:r>
    </w:p>
    <w:p w:rsidR="00BA74B9" w:rsidRPr="000F15BE" w:rsidRDefault="00BA74B9" w:rsidP="00BA74B9">
      <w:pPr>
        <w:ind w:firstLine="567"/>
        <w:jc w:val="both"/>
        <w:rPr>
          <w:rFonts w:ascii="Times New Roman" w:hAnsi="Times New Roman" w:cs="Times New Roman"/>
          <w:spacing w:val="4"/>
        </w:rPr>
      </w:pPr>
      <w:r w:rsidRPr="000F15BE">
        <w:rPr>
          <w:rFonts w:ascii="Times New Roman" w:eastAsia="Calibri" w:hAnsi="Times New Roman" w:cs="Times New Roman"/>
        </w:rPr>
        <w:t>4.1. Товар передается Заказчику</w:t>
      </w:r>
      <w:r w:rsidR="00D47F4E" w:rsidRPr="000F15BE">
        <w:rPr>
          <w:rFonts w:ascii="Times New Roman" w:eastAsia="Calibri" w:hAnsi="Times New Roman" w:cs="Times New Roman"/>
        </w:rPr>
        <w:t xml:space="preserve"> в течение 5</w:t>
      </w:r>
      <w:r w:rsidR="00E47046" w:rsidRPr="000F15BE">
        <w:rPr>
          <w:rFonts w:ascii="Times New Roman" w:eastAsia="Calibri" w:hAnsi="Times New Roman" w:cs="Times New Roman"/>
        </w:rPr>
        <w:t xml:space="preserve"> дней с момента заключения договора </w:t>
      </w:r>
      <w:r w:rsidRPr="000F15BE">
        <w:rPr>
          <w:rFonts w:ascii="Times New Roman" w:eastAsia="Calibri" w:hAnsi="Times New Roman" w:cs="Times New Roman"/>
        </w:rPr>
        <w:t xml:space="preserve">  </w:t>
      </w:r>
      <w:r w:rsidR="00E47046" w:rsidRPr="000F15BE">
        <w:rPr>
          <w:rFonts w:ascii="Times New Roman" w:eastAsia="Calibri" w:hAnsi="Times New Roman" w:cs="Times New Roman"/>
        </w:rPr>
        <w:t xml:space="preserve">  по адрес</w:t>
      </w:r>
      <w:r w:rsidR="00E20694" w:rsidRPr="000F15BE">
        <w:rPr>
          <w:rFonts w:ascii="Times New Roman" w:eastAsia="Calibri" w:hAnsi="Times New Roman" w:cs="Times New Roman"/>
        </w:rPr>
        <w:t>у г. Челябинск, ул. Коммуны, 125</w:t>
      </w:r>
      <w:r w:rsidR="00E47046" w:rsidRPr="000F15BE">
        <w:rPr>
          <w:rFonts w:ascii="Times New Roman" w:eastAsia="Calibri" w:hAnsi="Times New Roman" w:cs="Times New Roman"/>
        </w:rPr>
        <w:t>.</w:t>
      </w:r>
    </w:p>
    <w:p w:rsidR="00BA74B9" w:rsidRPr="000F15BE" w:rsidRDefault="00BA74B9" w:rsidP="00BA74B9">
      <w:pPr>
        <w:tabs>
          <w:tab w:val="left" w:pos="142"/>
        </w:tabs>
        <w:spacing w:line="240" w:lineRule="auto"/>
        <w:ind w:firstLine="567"/>
        <w:jc w:val="both"/>
        <w:rPr>
          <w:rFonts w:ascii="Times New Roman" w:eastAsia="Calibri" w:hAnsi="Times New Roman" w:cs="Times New Roman"/>
        </w:rPr>
      </w:pPr>
      <w:r w:rsidRPr="000F15BE">
        <w:rPr>
          <w:rFonts w:ascii="Times New Roman" w:eastAsia="Calibri" w:hAnsi="Times New Roman" w:cs="Times New Roman"/>
        </w:rPr>
        <w:t xml:space="preserve"> 4.2. </w:t>
      </w:r>
      <w:proofErr w:type="gramStart"/>
      <w:r w:rsidRPr="000F15BE">
        <w:rPr>
          <w:rFonts w:ascii="Times New Roman" w:eastAsia="Calibri" w:hAnsi="Times New Roman" w:cs="Times New Roman"/>
        </w:rPr>
        <w:t>Товар принимается в соответствии с условиями настоящего договора и «Инструкции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15.06.1965г. № П-6, «Инструкции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25.04.1966г. № П-7 при отсутствии претензий относительно качества, количества, ассортимента, комплектности и</w:t>
      </w:r>
      <w:proofErr w:type="gramEnd"/>
      <w:r w:rsidRPr="000F15BE">
        <w:rPr>
          <w:rFonts w:ascii="Times New Roman" w:eastAsia="Calibri" w:hAnsi="Times New Roman" w:cs="Times New Roman"/>
        </w:rPr>
        <w:t xml:space="preserve"> других характеристик, а так же относительно наличия</w:t>
      </w:r>
      <w:r w:rsidRPr="000F15BE">
        <w:rPr>
          <w:rFonts w:ascii="Times New Roman" w:eastAsia="Calibri" w:hAnsi="Times New Roman" w:cs="Times New Roman"/>
          <w:b/>
        </w:rPr>
        <w:t xml:space="preserve"> </w:t>
      </w:r>
      <w:r w:rsidRPr="000F15BE">
        <w:rPr>
          <w:rFonts w:ascii="Times New Roman" w:eastAsia="Calibri" w:hAnsi="Times New Roman" w:cs="Times New Roman"/>
        </w:rPr>
        <w:t>документации и других условий поставки, предусмотренных договором.</w:t>
      </w:r>
    </w:p>
    <w:p w:rsidR="00BA74B9" w:rsidRPr="000F15BE" w:rsidRDefault="00BA74B9" w:rsidP="00BA74B9">
      <w:pPr>
        <w:tabs>
          <w:tab w:val="left" w:pos="142"/>
        </w:tabs>
        <w:ind w:firstLine="567"/>
        <w:jc w:val="both"/>
        <w:rPr>
          <w:rFonts w:ascii="Times New Roman" w:eastAsia="Calibri" w:hAnsi="Times New Roman" w:cs="Times New Roman"/>
        </w:rPr>
      </w:pPr>
      <w:r w:rsidRPr="000F15BE">
        <w:rPr>
          <w:rFonts w:ascii="Times New Roman" w:eastAsia="Calibri" w:hAnsi="Times New Roman" w:cs="Times New Roman"/>
        </w:rPr>
        <w:t>4.3. При приемке товара Заказчик обязан незамедлительно осмотреть внешний вид товара, не вскрывая его упаковку. Упаковка должна быть без внешних и внутренних повреждений. В случае</w:t>
      </w:r>
      <w:proofErr w:type="gramStart"/>
      <w:r w:rsidRPr="000F15BE">
        <w:rPr>
          <w:rFonts w:ascii="Times New Roman" w:eastAsia="Calibri" w:hAnsi="Times New Roman" w:cs="Times New Roman"/>
        </w:rPr>
        <w:t>,</w:t>
      </w:r>
      <w:proofErr w:type="gramEnd"/>
      <w:r w:rsidRPr="000F15BE">
        <w:rPr>
          <w:rFonts w:ascii="Times New Roman" w:eastAsia="Calibri" w:hAnsi="Times New Roman" w:cs="Times New Roman"/>
        </w:rPr>
        <w:t xml:space="preserve"> если упаковка имеет повреждения (порвана, помята, видны следы попадания влаги  во внутрь и т.д.)  Заказчик имеет право не принимать такой товар. В течение 30 (тридцати) календарных дней Заказчик  вправе предъявить претензию Поставщику  по количеству и качеству товара.</w:t>
      </w:r>
    </w:p>
    <w:p w:rsidR="00BA74B9" w:rsidRPr="000F15BE" w:rsidRDefault="00BA74B9" w:rsidP="00BA74B9">
      <w:pPr>
        <w:tabs>
          <w:tab w:val="left" w:pos="142"/>
        </w:tabs>
        <w:autoSpaceDE w:val="0"/>
        <w:autoSpaceDN w:val="0"/>
        <w:adjustRightInd w:val="0"/>
        <w:ind w:firstLine="567"/>
        <w:jc w:val="both"/>
        <w:outlineLvl w:val="0"/>
        <w:rPr>
          <w:rFonts w:ascii="Times New Roman" w:eastAsia="Calibri" w:hAnsi="Times New Roman" w:cs="Times New Roman"/>
        </w:rPr>
      </w:pPr>
      <w:r w:rsidRPr="000F15BE">
        <w:rPr>
          <w:rFonts w:ascii="Times New Roman" w:eastAsia="Calibri" w:hAnsi="Times New Roman" w:cs="Times New Roman"/>
        </w:rPr>
        <w:t xml:space="preserve">4.4. В случае обнаружения скрытого </w:t>
      </w:r>
      <w:proofErr w:type="gramStart"/>
      <w:r w:rsidRPr="000F15BE">
        <w:rPr>
          <w:rFonts w:ascii="Times New Roman" w:eastAsia="Calibri" w:hAnsi="Times New Roman" w:cs="Times New Roman"/>
        </w:rPr>
        <w:t>брака товара</w:t>
      </w:r>
      <w:proofErr w:type="gramEnd"/>
      <w:r w:rsidRPr="000F15BE">
        <w:rPr>
          <w:rFonts w:ascii="Times New Roman" w:eastAsia="Calibri" w:hAnsi="Times New Roman" w:cs="Times New Roman"/>
        </w:rPr>
        <w:t>, Заказчик должен в письменном виде известить Поставщика и согласовать с ним дату прибытия на склад его представителя для составления акта. В случае неявки представителя Поставщика для составления Акта в назначенный срок Заказчик вправе составить Акт в одностороннем порядке. Такой акт имеет юридическую силу, и содержащиеся в нем сведения признаются достоверными, пока судом не будет установлено иное.</w:t>
      </w:r>
    </w:p>
    <w:p w:rsidR="00BA74B9" w:rsidRPr="000F15BE" w:rsidRDefault="00BA74B9" w:rsidP="00BA74B9">
      <w:pPr>
        <w:tabs>
          <w:tab w:val="left" w:pos="142"/>
        </w:tabs>
        <w:autoSpaceDE w:val="0"/>
        <w:autoSpaceDN w:val="0"/>
        <w:adjustRightInd w:val="0"/>
        <w:ind w:firstLine="567"/>
        <w:jc w:val="both"/>
        <w:outlineLvl w:val="0"/>
        <w:rPr>
          <w:rFonts w:ascii="Times New Roman" w:eastAsia="Calibri" w:hAnsi="Times New Roman" w:cs="Times New Roman"/>
        </w:rPr>
      </w:pPr>
      <w:r w:rsidRPr="000F15BE">
        <w:rPr>
          <w:rFonts w:ascii="Times New Roman" w:eastAsia="Calibri" w:hAnsi="Times New Roman" w:cs="Times New Roman"/>
        </w:rPr>
        <w:t xml:space="preserve">4.5. При обнаружении производственных дефектов или недостатков в товаре при его приемке, осуществлении </w:t>
      </w:r>
      <w:proofErr w:type="spellStart"/>
      <w:r w:rsidRPr="000F15BE">
        <w:rPr>
          <w:rFonts w:ascii="Times New Roman" w:eastAsia="Calibri" w:hAnsi="Times New Roman" w:cs="Times New Roman"/>
        </w:rPr>
        <w:t>внутритарной</w:t>
      </w:r>
      <w:proofErr w:type="spellEnd"/>
      <w:r w:rsidRPr="000F15BE">
        <w:rPr>
          <w:rFonts w:ascii="Times New Roman" w:eastAsia="Calibri" w:hAnsi="Times New Roman" w:cs="Times New Roman"/>
        </w:rPr>
        <w:t xml:space="preserve"> проверки, а также при эксплуатации в период гарантийного срока товар подлежит возврату или замене не позднее 5 (пяти) рабочих дней со дня получения Поставщиком письменной претензии по количеству и качеству товара от Заказчика, и соответствующего акта.</w:t>
      </w:r>
    </w:p>
    <w:p w:rsidR="00BA74B9" w:rsidRPr="000F15BE" w:rsidRDefault="00BA74B9" w:rsidP="00BA74B9">
      <w:pPr>
        <w:tabs>
          <w:tab w:val="left" w:pos="142"/>
        </w:tabs>
        <w:ind w:firstLine="567"/>
        <w:jc w:val="both"/>
        <w:rPr>
          <w:rFonts w:ascii="Times New Roman" w:eastAsia="Calibri" w:hAnsi="Times New Roman" w:cs="Times New Roman"/>
        </w:rPr>
      </w:pPr>
      <w:r w:rsidRPr="000F15BE">
        <w:rPr>
          <w:rFonts w:ascii="Times New Roman" w:eastAsia="Calibri" w:hAnsi="Times New Roman" w:cs="Times New Roman"/>
        </w:rPr>
        <w:t>4.6. Обязанность по передаче товара считается исполненной с момента подписания документов, подтверждающих факт поставки товара Поставщиком.</w:t>
      </w:r>
    </w:p>
    <w:p w:rsidR="00BA74B9" w:rsidRPr="000F15BE" w:rsidRDefault="00BA74B9" w:rsidP="00BA74B9">
      <w:pPr>
        <w:tabs>
          <w:tab w:val="left" w:pos="142"/>
        </w:tabs>
        <w:ind w:firstLine="567"/>
        <w:jc w:val="both"/>
        <w:rPr>
          <w:rFonts w:ascii="Times New Roman" w:eastAsia="Calibri" w:hAnsi="Times New Roman" w:cs="Times New Roman"/>
        </w:rPr>
      </w:pPr>
      <w:r w:rsidRPr="000F15BE">
        <w:rPr>
          <w:rFonts w:ascii="Times New Roman" w:eastAsia="Calibri" w:hAnsi="Times New Roman" w:cs="Times New Roman"/>
        </w:rPr>
        <w:t>4.7. Для проверки соответствия качества поставляемого товара требованиям установленных договором, Заказчик вправе привлечь независимых экспертов.</w:t>
      </w:r>
    </w:p>
    <w:p w:rsidR="00BA74B9" w:rsidRPr="000F15BE" w:rsidRDefault="00BA74B9" w:rsidP="00BA74B9">
      <w:pPr>
        <w:tabs>
          <w:tab w:val="left" w:pos="142"/>
        </w:tabs>
        <w:ind w:firstLine="567"/>
        <w:jc w:val="both"/>
        <w:rPr>
          <w:rFonts w:ascii="Times New Roman" w:eastAsia="Calibri" w:hAnsi="Times New Roman" w:cs="Times New Roman"/>
        </w:rPr>
      </w:pPr>
      <w:r w:rsidRPr="000F15BE">
        <w:rPr>
          <w:rFonts w:ascii="Times New Roman" w:eastAsia="Calibri" w:hAnsi="Times New Roman" w:cs="Times New Roman"/>
        </w:rPr>
        <w:t>4.8. Товар передается по накладной, в которой указывается наименование, количество, стоимость Товара, номер и дата Договора.</w:t>
      </w:r>
    </w:p>
    <w:p w:rsidR="00BA74B9" w:rsidRPr="000F15BE" w:rsidRDefault="00BA74B9" w:rsidP="00BA74B9">
      <w:pPr>
        <w:tabs>
          <w:tab w:val="left" w:pos="142"/>
        </w:tabs>
        <w:ind w:firstLine="567"/>
        <w:jc w:val="both"/>
        <w:rPr>
          <w:rFonts w:ascii="Times New Roman" w:eastAsia="Calibri" w:hAnsi="Times New Roman" w:cs="Times New Roman"/>
        </w:rPr>
      </w:pPr>
      <w:r w:rsidRPr="000F15BE">
        <w:rPr>
          <w:rFonts w:ascii="Times New Roman" w:eastAsia="Calibri" w:hAnsi="Times New Roman" w:cs="Times New Roman"/>
        </w:rPr>
        <w:t>4.9. Датой приемки Товара является дата подписания Заказчиком накладной.</w:t>
      </w:r>
    </w:p>
    <w:p w:rsidR="00BA74B9" w:rsidRPr="000F15BE" w:rsidRDefault="00BA74B9" w:rsidP="00BA74B9">
      <w:pPr>
        <w:tabs>
          <w:tab w:val="left" w:pos="142"/>
          <w:tab w:val="left" w:pos="720"/>
          <w:tab w:val="left" w:pos="1080"/>
        </w:tabs>
        <w:ind w:firstLine="567"/>
        <w:jc w:val="both"/>
        <w:rPr>
          <w:rFonts w:ascii="Times New Roman" w:eastAsia="Calibri" w:hAnsi="Times New Roman" w:cs="Times New Roman"/>
        </w:rPr>
      </w:pPr>
      <w:r w:rsidRPr="000F15BE">
        <w:rPr>
          <w:rFonts w:ascii="Times New Roman" w:eastAsia="Calibri" w:hAnsi="Times New Roman" w:cs="Times New Roman"/>
        </w:rPr>
        <w:t>4.10. Поставщик обязан передать Заказчику, совместно с отгруженным товаром сопроводительную документацию, гарантирующую качество и безопасность поставляемого товара.</w:t>
      </w:r>
    </w:p>
    <w:p w:rsidR="00BA74B9" w:rsidRPr="000F15BE" w:rsidRDefault="00BA74B9" w:rsidP="00BA74B9">
      <w:pPr>
        <w:widowControl w:val="0"/>
        <w:tabs>
          <w:tab w:val="left" w:pos="142"/>
          <w:tab w:val="left" w:pos="8280"/>
          <w:tab w:val="left" w:pos="8460"/>
          <w:tab w:val="left" w:pos="9360"/>
        </w:tabs>
        <w:ind w:firstLine="567"/>
        <w:jc w:val="center"/>
        <w:rPr>
          <w:rFonts w:ascii="Times New Roman" w:hAnsi="Times New Roman" w:cs="Times New Roman"/>
          <w:b/>
        </w:rPr>
      </w:pPr>
      <w:r w:rsidRPr="000F15BE">
        <w:rPr>
          <w:rFonts w:ascii="Times New Roman" w:hAnsi="Times New Roman" w:cs="Times New Roman"/>
          <w:b/>
        </w:rPr>
        <w:t>5. Тара и упаковка</w:t>
      </w:r>
    </w:p>
    <w:p w:rsidR="00BA74B9" w:rsidRPr="000F15BE" w:rsidRDefault="00BA74B9" w:rsidP="00BA74B9">
      <w:pPr>
        <w:tabs>
          <w:tab w:val="left" w:pos="142"/>
          <w:tab w:val="left" w:pos="720"/>
          <w:tab w:val="left" w:pos="1080"/>
        </w:tabs>
        <w:ind w:firstLine="567"/>
        <w:jc w:val="both"/>
        <w:rPr>
          <w:rFonts w:ascii="Times New Roman" w:eastAsia="Calibri" w:hAnsi="Times New Roman" w:cs="Times New Roman"/>
        </w:rPr>
      </w:pPr>
      <w:r w:rsidRPr="000F15BE">
        <w:rPr>
          <w:rFonts w:ascii="Times New Roman" w:eastAsia="Calibri" w:hAnsi="Times New Roman" w:cs="Times New Roman"/>
        </w:rPr>
        <w:t>5.1. Товар поставляется в оригинальной заводской упаковке, которая бы обеспечивала его сохранность, товарный вид, предохраняла бы от всякого рода повреждений при транспортировке, хранении, соответствующей государственным стандартам, техническим условиям, другой нормативно-технической документации, номера и индексы которых указаны в Спецификации применительно к каждому из товаров.</w:t>
      </w:r>
    </w:p>
    <w:p w:rsidR="00BA74B9" w:rsidRPr="000F15BE" w:rsidRDefault="00BA74B9" w:rsidP="00BA74B9">
      <w:pPr>
        <w:tabs>
          <w:tab w:val="left" w:pos="142"/>
          <w:tab w:val="left" w:pos="720"/>
          <w:tab w:val="left" w:pos="1080"/>
        </w:tabs>
        <w:ind w:firstLine="567"/>
        <w:jc w:val="center"/>
        <w:rPr>
          <w:rFonts w:ascii="Times New Roman" w:eastAsia="Calibri" w:hAnsi="Times New Roman" w:cs="Times New Roman"/>
          <w:b/>
        </w:rPr>
      </w:pPr>
      <w:r w:rsidRPr="000F15BE">
        <w:rPr>
          <w:rFonts w:ascii="Times New Roman" w:eastAsia="Calibri" w:hAnsi="Times New Roman" w:cs="Times New Roman"/>
          <w:b/>
        </w:rPr>
        <w:t>6. Ответственность сторон</w:t>
      </w:r>
    </w:p>
    <w:p w:rsidR="00BA74B9" w:rsidRPr="000F15BE" w:rsidRDefault="00BA74B9" w:rsidP="00BA74B9">
      <w:pPr>
        <w:tabs>
          <w:tab w:val="left" w:pos="142"/>
          <w:tab w:val="left" w:pos="720"/>
          <w:tab w:val="left" w:pos="1080"/>
        </w:tabs>
        <w:ind w:firstLine="567"/>
        <w:jc w:val="both"/>
        <w:rPr>
          <w:rFonts w:ascii="Times New Roman" w:eastAsia="Calibri" w:hAnsi="Times New Roman" w:cs="Times New Roman"/>
        </w:rPr>
      </w:pPr>
      <w:r w:rsidRPr="000F15BE">
        <w:rPr>
          <w:rFonts w:ascii="Times New Roman" w:eastAsia="Calibri" w:hAnsi="Times New Roman" w:cs="Times New Roman"/>
        </w:rPr>
        <w:t>6.1. Виновная сторона несет ответственность за нарушение обязательств по настоящему договору в соответствии с действующим законодательством.</w:t>
      </w:r>
    </w:p>
    <w:p w:rsidR="00BA74B9" w:rsidRPr="000F15BE" w:rsidRDefault="00BA74B9" w:rsidP="00BA74B9">
      <w:pPr>
        <w:autoSpaceDE w:val="0"/>
        <w:autoSpaceDN w:val="0"/>
        <w:adjustRightInd w:val="0"/>
        <w:ind w:firstLine="540"/>
        <w:jc w:val="both"/>
        <w:rPr>
          <w:rFonts w:ascii="Times New Roman" w:eastAsia="Calibri" w:hAnsi="Times New Roman" w:cs="Times New Roman"/>
          <w:lang w:eastAsia="en-US"/>
        </w:rPr>
      </w:pPr>
      <w:r w:rsidRPr="000F15BE">
        <w:rPr>
          <w:rFonts w:ascii="Times New Roman" w:eastAsia="Calibri" w:hAnsi="Times New Roman" w:cs="Times New Roman"/>
          <w:lang w:eastAsia="en-US"/>
        </w:rPr>
        <w:lastRenderedPageBreak/>
        <w:t>6.2.В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определенной в порядке, установленном Правительством Российской Федерации.</w:t>
      </w:r>
    </w:p>
    <w:p w:rsidR="00BA74B9" w:rsidRPr="000F15BE" w:rsidRDefault="00BA74B9" w:rsidP="00BA74B9">
      <w:pPr>
        <w:autoSpaceDE w:val="0"/>
        <w:autoSpaceDN w:val="0"/>
        <w:adjustRightInd w:val="0"/>
        <w:ind w:firstLine="540"/>
        <w:jc w:val="both"/>
        <w:rPr>
          <w:rFonts w:ascii="Times New Roman" w:eastAsia="Calibri" w:hAnsi="Times New Roman" w:cs="Times New Roman"/>
          <w:lang w:eastAsia="en-US"/>
        </w:rPr>
      </w:pPr>
      <w:r w:rsidRPr="000F15BE">
        <w:rPr>
          <w:rFonts w:ascii="Times New Roman" w:eastAsia="Calibri" w:hAnsi="Times New Roman" w:cs="Times New Roman"/>
          <w:lang w:eastAsia="en-US"/>
        </w:rPr>
        <w:t>6.3.В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BA74B9" w:rsidRPr="000F15BE" w:rsidRDefault="00BA74B9" w:rsidP="00BA74B9">
      <w:pPr>
        <w:autoSpaceDE w:val="0"/>
        <w:autoSpaceDN w:val="0"/>
        <w:adjustRightInd w:val="0"/>
        <w:spacing w:before="240" w:after="240"/>
        <w:ind w:firstLine="540"/>
        <w:jc w:val="both"/>
        <w:rPr>
          <w:rFonts w:ascii="Times New Roman" w:hAnsi="Times New Roman" w:cs="Times New Roman"/>
        </w:rPr>
      </w:pPr>
      <w:r w:rsidRPr="000F15BE">
        <w:rPr>
          <w:rFonts w:ascii="Times New Roman" w:hAnsi="Times New Roman" w:cs="Times New Roman"/>
        </w:rPr>
        <w:t xml:space="preserve"> </w:t>
      </w:r>
      <w:proofErr w:type="gramStart"/>
      <w:r w:rsidRPr="000F15BE">
        <w:rPr>
          <w:rFonts w:ascii="Times New Roman" w:hAnsi="Times New Roman" w:cs="Times New Roman"/>
        </w:rPr>
        <w:t>Пеня начисляется за каждый день просрочки, начиная со дня, следующего после дня истечения установленного  договором  срока исполнения обязательства, и устанавливается в размере, определяемом в порядке, установленном Постановлением Правительства РФ от 25.11.2013 № 1063, но не менее чем одна трехсотая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w:t>
      </w:r>
      <w:proofErr w:type="gramEnd"/>
      <w:r w:rsidRPr="000F15BE">
        <w:rPr>
          <w:rFonts w:ascii="Times New Roman" w:hAnsi="Times New Roman" w:cs="Times New Roman"/>
        </w:rPr>
        <w:t xml:space="preserve">  и фактически </w:t>
      </w:r>
      <w:proofErr w:type="gramStart"/>
      <w:r w:rsidRPr="000F15BE">
        <w:rPr>
          <w:rFonts w:ascii="Times New Roman" w:hAnsi="Times New Roman" w:cs="Times New Roman"/>
        </w:rPr>
        <w:t>исполненных</w:t>
      </w:r>
      <w:proofErr w:type="gramEnd"/>
      <w:r w:rsidRPr="000F15BE">
        <w:rPr>
          <w:rFonts w:ascii="Times New Roman" w:hAnsi="Times New Roman" w:cs="Times New Roman"/>
        </w:rPr>
        <w:t xml:space="preserve"> Поставщиком.</w:t>
      </w:r>
    </w:p>
    <w:p w:rsidR="00BA74B9" w:rsidRPr="000F15BE" w:rsidRDefault="00BA74B9" w:rsidP="00BA74B9">
      <w:pPr>
        <w:autoSpaceDE w:val="0"/>
        <w:autoSpaceDN w:val="0"/>
        <w:adjustRightInd w:val="0"/>
        <w:ind w:firstLine="540"/>
        <w:jc w:val="both"/>
        <w:rPr>
          <w:rFonts w:ascii="Times New Roman" w:hAnsi="Times New Roman" w:cs="Times New Roman"/>
          <w:color w:val="000000"/>
        </w:rPr>
      </w:pPr>
      <w:r w:rsidRPr="000F15BE">
        <w:rPr>
          <w:rFonts w:ascii="Times New Roman" w:hAnsi="Times New Roman" w:cs="Times New Roman"/>
          <w:color w:val="000000"/>
        </w:rPr>
        <w:t xml:space="preserve">6.4. </w:t>
      </w:r>
      <w:r w:rsidRPr="000F15BE">
        <w:rPr>
          <w:rFonts w:ascii="Times New Roman" w:hAnsi="Times New Roman" w:cs="Times New Roman"/>
        </w:rPr>
        <w:t xml:space="preserve">В случае неисполнения или ненадлежащего исполнения Поставщиком обязательств, предусмотренных договором, </w:t>
      </w:r>
      <w:r w:rsidRPr="000F15BE">
        <w:rPr>
          <w:rFonts w:ascii="Times New Roman" w:eastAsia="Calibri" w:hAnsi="Times New Roman" w:cs="Times New Roman"/>
          <w:lang w:eastAsia="en-US"/>
        </w:rPr>
        <w:t xml:space="preserve">за исключением просрочки исполнения Поставщиком обязательств (в том числе гарантийного обязательства), </w:t>
      </w:r>
      <w:r w:rsidRPr="000F15BE">
        <w:rPr>
          <w:rFonts w:ascii="Times New Roman" w:hAnsi="Times New Roman" w:cs="Times New Roman"/>
        </w:rPr>
        <w:t xml:space="preserve">предусмотренных  договором, </w:t>
      </w:r>
      <w:r w:rsidRPr="000F15BE">
        <w:rPr>
          <w:rFonts w:ascii="Times New Roman" w:hAnsi="Times New Roman" w:cs="Times New Roman"/>
          <w:color w:val="000000"/>
        </w:rPr>
        <w:t xml:space="preserve">Поставщик уплачивает Заказчику штраф в размере 10%  цены договора. </w:t>
      </w:r>
    </w:p>
    <w:p w:rsidR="00BA74B9" w:rsidRPr="000F15BE" w:rsidRDefault="00BA74B9" w:rsidP="00BA74B9">
      <w:pPr>
        <w:tabs>
          <w:tab w:val="left" w:pos="2880"/>
        </w:tabs>
        <w:ind w:firstLine="567"/>
        <w:jc w:val="both"/>
        <w:rPr>
          <w:rFonts w:ascii="Times New Roman" w:hAnsi="Times New Roman" w:cs="Times New Roman"/>
        </w:rPr>
      </w:pPr>
      <w:r w:rsidRPr="000F15BE">
        <w:rPr>
          <w:rFonts w:ascii="Times New Roman" w:hAnsi="Times New Roman" w:cs="Times New Roman"/>
        </w:rPr>
        <w:t xml:space="preserve">6.5.Штрафные санкции уплачиваются Заказчиком и Поставщиком в течение 5 календарных дней с момента предъявления Сторонами письменной претензии. </w:t>
      </w:r>
    </w:p>
    <w:p w:rsidR="00BA74B9" w:rsidRPr="000F15BE" w:rsidRDefault="00BA74B9" w:rsidP="00BA74B9">
      <w:pPr>
        <w:tabs>
          <w:tab w:val="left" w:pos="142"/>
          <w:tab w:val="left" w:pos="720"/>
          <w:tab w:val="left" w:pos="1080"/>
        </w:tabs>
        <w:ind w:firstLine="567"/>
        <w:jc w:val="both"/>
        <w:rPr>
          <w:rFonts w:ascii="Times New Roman" w:eastAsia="Calibri" w:hAnsi="Times New Roman" w:cs="Times New Roman"/>
        </w:rPr>
      </w:pPr>
      <w:r w:rsidRPr="000F15BE">
        <w:rPr>
          <w:rFonts w:ascii="Times New Roman" w:eastAsia="Calibri" w:hAnsi="Times New Roman" w:cs="Times New Roman"/>
        </w:rPr>
        <w:t>6.6. Уплата неустойки (штрафа) не освобождает стороны от исполнения обязательств, принятых на себя по договору.</w:t>
      </w:r>
    </w:p>
    <w:p w:rsidR="00BA74B9" w:rsidRPr="000F15BE" w:rsidRDefault="00BA74B9" w:rsidP="00BA74B9">
      <w:pPr>
        <w:tabs>
          <w:tab w:val="left" w:pos="142"/>
          <w:tab w:val="left" w:pos="720"/>
          <w:tab w:val="left" w:pos="1080"/>
        </w:tabs>
        <w:ind w:firstLine="567"/>
        <w:jc w:val="both"/>
        <w:rPr>
          <w:rFonts w:ascii="Times New Roman" w:eastAsia="Calibri" w:hAnsi="Times New Roman" w:cs="Times New Roman"/>
        </w:rPr>
      </w:pPr>
      <w:r w:rsidRPr="000F15BE">
        <w:rPr>
          <w:rFonts w:ascii="Times New Roman" w:eastAsia="Calibri" w:hAnsi="Times New Roman" w:cs="Times New Roman"/>
        </w:rPr>
        <w:t xml:space="preserve">6.7. В случае уклонения Поставщика от заключения договора, а так же при расторжении договора по решению суда в связи с существенным нарушением Поставщиком условий договора сведения о Поставщике включаются в Реестр недобросовестных поставщиков, в соответствии с действующим законодательством. </w:t>
      </w:r>
    </w:p>
    <w:p w:rsidR="00BA74B9" w:rsidRPr="000F15BE" w:rsidRDefault="00BA74B9" w:rsidP="00BA74B9">
      <w:pPr>
        <w:tabs>
          <w:tab w:val="left" w:pos="142"/>
          <w:tab w:val="left" w:pos="720"/>
          <w:tab w:val="left" w:pos="1080"/>
        </w:tabs>
        <w:ind w:firstLine="567"/>
        <w:jc w:val="both"/>
        <w:rPr>
          <w:rFonts w:ascii="Times New Roman" w:eastAsia="Calibri" w:hAnsi="Times New Roman" w:cs="Times New Roman"/>
        </w:rPr>
      </w:pPr>
      <w:r w:rsidRPr="000F15BE">
        <w:rPr>
          <w:rFonts w:ascii="Times New Roman" w:eastAsia="Calibri" w:hAnsi="Times New Roman" w:cs="Times New Roman"/>
        </w:rPr>
        <w:t>6.8. Поставщик освобождается от уплаты неустойки (штрафа), если докажет, что просрочка исполнения указанного обязательства произошла вследствие непреодолимой силы или по вине Заказчика</w:t>
      </w:r>
      <w:r w:rsidR="00E64E7D" w:rsidRPr="000F15BE">
        <w:rPr>
          <w:rFonts w:ascii="Times New Roman" w:eastAsia="Calibri" w:hAnsi="Times New Roman" w:cs="Times New Roman"/>
        </w:rPr>
        <w:t>.</w:t>
      </w:r>
      <w:r w:rsidRPr="000F15BE">
        <w:rPr>
          <w:rFonts w:ascii="Times New Roman" w:eastAsia="Calibri" w:hAnsi="Times New Roman" w:cs="Times New Roman"/>
        </w:rPr>
        <w:t xml:space="preserve">   </w:t>
      </w:r>
    </w:p>
    <w:p w:rsidR="00BA74B9" w:rsidRPr="000F15BE" w:rsidRDefault="00BA74B9" w:rsidP="00BA74B9">
      <w:pPr>
        <w:tabs>
          <w:tab w:val="left" w:pos="2880"/>
        </w:tabs>
        <w:ind w:firstLine="567"/>
        <w:jc w:val="center"/>
        <w:rPr>
          <w:rFonts w:ascii="Times New Roman" w:hAnsi="Times New Roman" w:cs="Times New Roman"/>
          <w:b/>
        </w:rPr>
      </w:pPr>
      <w:r w:rsidRPr="000F15BE">
        <w:rPr>
          <w:rFonts w:ascii="Times New Roman" w:hAnsi="Times New Roman" w:cs="Times New Roman"/>
          <w:b/>
        </w:rPr>
        <w:t>7. Обстоятельства непреодолимой силы.</w:t>
      </w:r>
    </w:p>
    <w:p w:rsidR="00BA74B9" w:rsidRPr="000F15BE" w:rsidRDefault="00BA74B9" w:rsidP="00BA74B9">
      <w:pPr>
        <w:tabs>
          <w:tab w:val="left" w:pos="2880"/>
        </w:tabs>
        <w:ind w:firstLine="567"/>
        <w:jc w:val="both"/>
        <w:rPr>
          <w:rFonts w:ascii="Times New Roman" w:hAnsi="Times New Roman" w:cs="Times New Roman"/>
        </w:rPr>
      </w:pPr>
      <w:r w:rsidRPr="000F15BE">
        <w:rPr>
          <w:rFonts w:ascii="Times New Roman" w:hAnsi="Times New Roman" w:cs="Times New Roman"/>
        </w:rPr>
        <w:t xml:space="preserve">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w:t>
      </w:r>
    </w:p>
    <w:p w:rsidR="00E1512C" w:rsidRPr="000F15BE" w:rsidRDefault="00BA74B9" w:rsidP="00E20694">
      <w:pPr>
        <w:tabs>
          <w:tab w:val="left" w:pos="2880"/>
        </w:tabs>
        <w:spacing w:after="0"/>
        <w:ind w:firstLine="567"/>
        <w:jc w:val="both"/>
        <w:rPr>
          <w:rFonts w:ascii="Times New Roman" w:hAnsi="Times New Roman" w:cs="Times New Roman"/>
        </w:rPr>
      </w:pPr>
      <w:r w:rsidRPr="000F15BE">
        <w:rPr>
          <w:rFonts w:ascii="Times New Roman" w:hAnsi="Times New Roman" w:cs="Times New Roman"/>
        </w:rPr>
        <w:t xml:space="preserve">7.2. У Стороны, которой возникли обстоятельства непреодолимой силы, </w:t>
      </w:r>
      <w:proofErr w:type="gramStart"/>
      <w:r w:rsidRPr="000F15BE">
        <w:rPr>
          <w:rFonts w:ascii="Times New Roman" w:hAnsi="Times New Roman" w:cs="Times New Roman"/>
        </w:rPr>
        <w:t>обязана</w:t>
      </w:r>
      <w:proofErr w:type="gramEnd"/>
      <w:r w:rsidRPr="000F15BE">
        <w:rPr>
          <w:rFonts w:ascii="Times New Roman" w:hAnsi="Times New Roman" w:cs="Times New Roman"/>
        </w:rPr>
        <w:t xml:space="preserve"> уведомить другую Сторону в течение 1 (Одного) рабочего дня с момента возникновения таких обстоятельств с приложением </w:t>
      </w:r>
    </w:p>
    <w:p w:rsidR="00BA74B9" w:rsidRPr="000F15BE" w:rsidRDefault="00BA74B9" w:rsidP="00E20694">
      <w:pPr>
        <w:tabs>
          <w:tab w:val="left" w:pos="2880"/>
        </w:tabs>
        <w:spacing w:after="0"/>
        <w:jc w:val="both"/>
        <w:rPr>
          <w:rFonts w:ascii="Times New Roman" w:hAnsi="Times New Roman" w:cs="Times New Roman"/>
        </w:rPr>
      </w:pPr>
      <w:r w:rsidRPr="000F15BE">
        <w:rPr>
          <w:rFonts w:ascii="Times New Roman" w:hAnsi="Times New Roman" w:cs="Times New Roman"/>
        </w:rPr>
        <w:t xml:space="preserve">документов, подтверждающих обстоятельства непреодолимой силы, выданных и/или заверенных уполномоченным органом. В случае нарушения срока уведомления, Сторона, у которой возникли обстоятельства непреодолимой силы, не вправе ссылаться на них в качестве освобождения от ответственности при нарушении условий настоящего  Договора.  </w:t>
      </w:r>
    </w:p>
    <w:p w:rsidR="00BA74B9" w:rsidRPr="000F15BE" w:rsidRDefault="00E47046" w:rsidP="00BA74B9">
      <w:pPr>
        <w:spacing w:line="240" w:lineRule="atLeast"/>
        <w:ind w:firstLine="540"/>
        <w:jc w:val="center"/>
        <w:rPr>
          <w:rFonts w:ascii="Times New Roman" w:eastAsia="Times New Roman" w:hAnsi="Times New Roman" w:cs="Times New Roman"/>
          <w:b/>
        </w:rPr>
      </w:pPr>
      <w:r w:rsidRPr="000F15BE">
        <w:rPr>
          <w:rFonts w:ascii="Times New Roman" w:eastAsia="Times New Roman" w:hAnsi="Times New Roman" w:cs="Times New Roman"/>
          <w:b/>
        </w:rPr>
        <w:t>8</w:t>
      </w:r>
      <w:r w:rsidR="00BA74B9" w:rsidRPr="000F15BE">
        <w:rPr>
          <w:rFonts w:ascii="Times New Roman" w:eastAsia="Times New Roman" w:hAnsi="Times New Roman" w:cs="Times New Roman"/>
          <w:b/>
        </w:rPr>
        <w:t>.Порядок расторжения договора.</w:t>
      </w:r>
    </w:p>
    <w:p w:rsidR="00BA74B9" w:rsidRPr="000F15BE" w:rsidRDefault="00E47046" w:rsidP="00BA74B9">
      <w:pPr>
        <w:spacing w:before="240"/>
        <w:ind w:right="140" w:firstLine="709"/>
        <w:jc w:val="both"/>
        <w:rPr>
          <w:rFonts w:ascii="Times New Roman" w:hAnsi="Times New Roman" w:cs="Times New Roman"/>
          <w:color w:val="000000"/>
        </w:rPr>
      </w:pPr>
      <w:r w:rsidRPr="000F15BE">
        <w:rPr>
          <w:rFonts w:ascii="Times New Roman" w:eastAsia="Times New Roman" w:hAnsi="Times New Roman" w:cs="Times New Roman"/>
        </w:rPr>
        <w:t>8</w:t>
      </w:r>
      <w:r w:rsidR="00BA74B9" w:rsidRPr="000F15BE">
        <w:rPr>
          <w:rFonts w:ascii="Times New Roman" w:eastAsia="Times New Roman" w:hAnsi="Times New Roman" w:cs="Times New Roman"/>
        </w:rPr>
        <w:t>.1.</w:t>
      </w:r>
      <w:r w:rsidR="00BA74B9" w:rsidRPr="000F15BE">
        <w:rPr>
          <w:rFonts w:ascii="Times New Roman" w:hAnsi="Times New Roman" w:cs="Times New Roman"/>
          <w:color w:val="000000"/>
        </w:rPr>
        <w:t xml:space="preserve"> Расторжение  договора  допускается по соглашению Сторон, по решению суда или в связи с односторонним отказом Стороны от исполнения договора  в соответствии с гражданским законодательством Российской Федерации.</w:t>
      </w:r>
    </w:p>
    <w:p w:rsidR="00BA74B9" w:rsidRPr="000F15BE" w:rsidRDefault="00E47046" w:rsidP="00BA74B9">
      <w:pPr>
        <w:tabs>
          <w:tab w:val="left" w:pos="709"/>
        </w:tabs>
        <w:spacing w:after="120" w:line="240" w:lineRule="auto"/>
        <w:jc w:val="both"/>
        <w:rPr>
          <w:rFonts w:ascii="Times New Roman" w:hAnsi="Times New Roman" w:cs="Times New Roman"/>
        </w:rPr>
      </w:pPr>
      <w:r w:rsidRPr="000F15BE">
        <w:rPr>
          <w:rFonts w:ascii="Times New Roman" w:hAnsi="Times New Roman" w:cs="Times New Roman"/>
        </w:rPr>
        <w:lastRenderedPageBreak/>
        <w:t xml:space="preserve">             8</w:t>
      </w:r>
      <w:r w:rsidR="00BA74B9" w:rsidRPr="000F15BE">
        <w:rPr>
          <w:rFonts w:ascii="Times New Roman" w:hAnsi="Times New Roman" w:cs="Times New Roman"/>
        </w:rPr>
        <w:t xml:space="preserve">.2. Заказчик </w:t>
      </w:r>
      <w:proofErr w:type="gramStart"/>
      <w:r w:rsidR="00BA74B9" w:rsidRPr="000F15BE">
        <w:rPr>
          <w:rFonts w:ascii="Times New Roman" w:hAnsi="Times New Roman" w:cs="Times New Roman"/>
        </w:rPr>
        <w:t>в праве</w:t>
      </w:r>
      <w:proofErr w:type="gramEnd"/>
      <w:r w:rsidR="00BA74B9" w:rsidRPr="000F15BE">
        <w:rPr>
          <w:rFonts w:ascii="Times New Roman" w:hAnsi="Times New Roman" w:cs="Times New Roman"/>
        </w:rPr>
        <w:t xml:space="preserve"> принять решение об одностороннем отказе от исполнения договора  в соответствии  с положениями частей 8-26 статьи 95 Федерального закона о контрактной системе.</w:t>
      </w:r>
    </w:p>
    <w:p w:rsidR="00BA74B9" w:rsidRPr="000F15BE" w:rsidRDefault="00BA74B9" w:rsidP="00BA74B9">
      <w:pPr>
        <w:tabs>
          <w:tab w:val="left" w:pos="709"/>
        </w:tabs>
        <w:spacing w:after="120" w:line="240" w:lineRule="auto"/>
        <w:jc w:val="both"/>
        <w:rPr>
          <w:rFonts w:ascii="Times New Roman" w:hAnsi="Times New Roman" w:cs="Times New Roman"/>
        </w:rPr>
      </w:pPr>
    </w:p>
    <w:p w:rsidR="00BA74B9" w:rsidRPr="000F15BE" w:rsidRDefault="00E47046" w:rsidP="00BA74B9">
      <w:pPr>
        <w:tabs>
          <w:tab w:val="left" w:pos="142"/>
          <w:tab w:val="left" w:pos="900"/>
        </w:tabs>
        <w:ind w:firstLine="567"/>
        <w:jc w:val="center"/>
        <w:rPr>
          <w:rFonts w:ascii="Times New Roman" w:eastAsia="Calibri" w:hAnsi="Times New Roman" w:cs="Times New Roman"/>
          <w:b/>
        </w:rPr>
      </w:pPr>
      <w:r w:rsidRPr="000F15BE">
        <w:rPr>
          <w:rFonts w:ascii="Times New Roman" w:eastAsia="Calibri" w:hAnsi="Times New Roman" w:cs="Times New Roman"/>
          <w:b/>
        </w:rPr>
        <w:t>9</w:t>
      </w:r>
      <w:r w:rsidR="00BA74B9" w:rsidRPr="000F15BE">
        <w:rPr>
          <w:rFonts w:ascii="Times New Roman" w:eastAsia="Calibri" w:hAnsi="Times New Roman" w:cs="Times New Roman"/>
          <w:b/>
        </w:rPr>
        <w:t>. Дополнительные условия</w:t>
      </w:r>
    </w:p>
    <w:p w:rsidR="000D3E99" w:rsidRPr="000F15BE" w:rsidRDefault="00E47046" w:rsidP="00BA74B9">
      <w:pPr>
        <w:tabs>
          <w:tab w:val="left" w:pos="142"/>
          <w:tab w:val="left" w:pos="540"/>
          <w:tab w:val="left" w:pos="1080"/>
        </w:tabs>
        <w:ind w:firstLine="567"/>
        <w:jc w:val="both"/>
        <w:rPr>
          <w:rFonts w:ascii="Times New Roman" w:eastAsia="Calibri" w:hAnsi="Times New Roman" w:cs="Times New Roman"/>
        </w:rPr>
      </w:pPr>
      <w:r w:rsidRPr="000F15BE">
        <w:rPr>
          <w:rFonts w:ascii="Times New Roman" w:eastAsia="Calibri" w:hAnsi="Times New Roman" w:cs="Times New Roman"/>
        </w:rPr>
        <w:t>9</w:t>
      </w:r>
      <w:r w:rsidR="00BA74B9" w:rsidRPr="000F15BE">
        <w:rPr>
          <w:rFonts w:ascii="Times New Roman" w:eastAsia="Calibri" w:hAnsi="Times New Roman" w:cs="Times New Roman"/>
        </w:rPr>
        <w:t>.1. Настоящий договор вступает в силу с момента его подп</w:t>
      </w:r>
      <w:r w:rsidR="003950A9" w:rsidRPr="000F15BE">
        <w:rPr>
          <w:rFonts w:ascii="Times New Roman" w:eastAsia="Calibri" w:hAnsi="Times New Roman" w:cs="Times New Roman"/>
        </w:rPr>
        <w:t>исания и действует по 3</w:t>
      </w:r>
      <w:r w:rsidR="001C5DD6" w:rsidRPr="000F15BE">
        <w:rPr>
          <w:rFonts w:ascii="Times New Roman" w:eastAsia="Calibri" w:hAnsi="Times New Roman" w:cs="Times New Roman"/>
        </w:rPr>
        <w:t>1.12.2017</w:t>
      </w:r>
      <w:r w:rsidR="00BA74B9" w:rsidRPr="000F15BE">
        <w:rPr>
          <w:rFonts w:ascii="Times New Roman" w:eastAsia="Calibri" w:hAnsi="Times New Roman" w:cs="Times New Roman"/>
        </w:rPr>
        <w:t xml:space="preserve"> года</w:t>
      </w:r>
      <w:r w:rsidR="003950A9" w:rsidRPr="000F15BE">
        <w:rPr>
          <w:rFonts w:ascii="Times New Roman" w:eastAsia="Calibri" w:hAnsi="Times New Roman" w:cs="Times New Roman"/>
        </w:rPr>
        <w:t>, а в части расчетов до полного исполнения  обязательств.</w:t>
      </w:r>
    </w:p>
    <w:p w:rsidR="00BA74B9" w:rsidRPr="000F15BE" w:rsidRDefault="00E47046" w:rsidP="00BA74B9">
      <w:pPr>
        <w:tabs>
          <w:tab w:val="left" w:pos="142"/>
          <w:tab w:val="left" w:pos="540"/>
          <w:tab w:val="left" w:pos="1080"/>
        </w:tabs>
        <w:ind w:firstLine="567"/>
        <w:jc w:val="both"/>
        <w:rPr>
          <w:rFonts w:ascii="Times New Roman" w:eastAsia="Calibri" w:hAnsi="Times New Roman" w:cs="Times New Roman"/>
        </w:rPr>
      </w:pPr>
      <w:r w:rsidRPr="000F15BE">
        <w:rPr>
          <w:rFonts w:ascii="Times New Roman" w:eastAsia="Calibri" w:hAnsi="Times New Roman" w:cs="Times New Roman"/>
        </w:rPr>
        <w:t>9</w:t>
      </w:r>
      <w:r w:rsidR="00BA74B9" w:rsidRPr="000F15BE">
        <w:rPr>
          <w:rFonts w:ascii="Times New Roman" w:eastAsia="Calibri" w:hAnsi="Times New Roman" w:cs="Times New Roman"/>
        </w:rPr>
        <w:t>.2. Разногласия, возникающие между сторонами при заключении, изменении и расторжении настоящего договора рассматриваются путем переговоров.</w:t>
      </w:r>
    </w:p>
    <w:p w:rsidR="00BA74B9" w:rsidRPr="000F15BE" w:rsidRDefault="00E47046" w:rsidP="00BA74B9">
      <w:pPr>
        <w:tabs>
          <w:tab w:val="left" w:pos="142"/>
          <w:tab w:val="left" w:pos="540"/>
          <w:tab w:val="left" w:pos="1080"/>
        </w:tabs>
        <w:ind w:firstLine="567"/>
        <w:jc w:val="both"/>
        <w:rPr>
          <w:rFonts w:ascii="Times New Roman" w:eastAsia="Calibri" w:hAnsi="Times New Roman" w:cs="Times New Roman"/>
        </w:rPr>
      </w:pPr>
      <w:r w:rsidRPr="000F15BE">
        <w:rPr>
          <w:rFonts w:ascii="Times New Roman" w:eastAsia="Calibri" w:hAnsi="Times New Roman" w:cs="Times New Roman"/>
        </w:rPr>
        <w:t>9</w:t>
      </w:r>
      <w:r w:rsidR="00BA74B9" w:rsidRPr="000F15BE">
        <w:rPr>
          <w:rFonts w:ascii="Times New Roman" w:eastAsia="Calibri" w:hAnsi="Times New Roman" w:cs="Times New Roman"/>
        </w:rPr>
        <w:t xml:space="preserve">.3. Все споры между сторонами, по которым не было достигнуто соглашение, разрешаются Арбитражным судом Челябинской области. </w:t>
      </w:r>
    </w:p>
    <w:p w:rsidR="00BA74B9" w:rsidRPr="000F15BE" w:rsidRDefault="00E47046" w:rsidP="00BA74B9">
      <w:pPr>
        <w:tabs>
          <w:tab w:val="left" w:pos="142"/>
          <w:tab w:val="left" w:pos="720"/>
          <w:tab w:val="left" w:pos="1080"/>
        </w:tabs>
        <w:ind w:firstLine="567"/>
        <w:jc w:val="center"/>
        <w:rPr>
          <w:rFonts w:ascii="Times New Roman" w:eastAsia="Calibri" w:hAnsi="Times New Roman" w:cs="Times New Roman"/>
          <w:b/>
        </w:rPr>
      </w:pPr>
      <w:r w:rsidRPr="000F15BE">
        <w:rPr>
          <w:rFonts w:ascii="Times New Roman" w:eastAsia="Calibri" w:hAnsi="Times New Roman" w:cs="Times New Roman"/>
          <w:b/>
        </w:rPr>
        <w:t>10</w:t>
      </w:r>
      <w:r w:rsidR="00BA74B9" w:rsidRPr="000F15BE">
        <w:rPr>
          <w:rFonts w:ascii="Times New Roman" w:eastAsia="Calibri" w:hAnsi="Times New Roman" w:cs="Times New Roman"/>
          <w:b/>
        </w:rPr>
        <w:t>. Реквизиты сторон</w:t>
      </w:r>
    </w:p>
    <w:tbl>
      <w:tblPr>
        <w:tblW w:w="1105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4961"/>
      </w:tblGrid>
      <w:tr w:rsidR="00BA74B9" w:rsidRPr="000F15BE" w:rsidTr="00DF070D">
        <w:trPr>
          <w:cantSplit/>
          <w:trHeight w:val="3819"/>
        </w:trPr>
        <w:tc>
          <w:tcPr>
            <w:tcW w:w="6096" w:type="dxa"/>
          </w:tcPr>
          <w:p w:rsidR="00BA74B9" w:rsidRPr="000F15BE" w:rsidRDefault="00BA74B9" w:rsidP="0031564F">
            <w:pPr>
              <w:tabs>
                <w:tab w:val="left" w:pos="142"/>
              </w:tabs>
              <w:spacing w:after="0" w:line="216" w:lineRule="auto"/>
              <w:rPr>
                <w:rFonts w:ascii="Times New Roman" w:eastAsia="Calibri" w:hAnsi="Times New Roman" w:cs="Times New Roman"/>
                <w:b/>
              </w:rPr>
            </w:pPr>
            <w:r w:rsidRPr="000F15BE">
              <w:rPr>
                <w:rFonts w:ascii="Times New Roman" w:eastAsia="Calibri" w:hAnsi="Times New Roman" w:cs="Times New Roman"/>
                <w:b/>
              </w:rPr>
              <w:t>Заказчик:</w:t>
            </w:r>
          </w:p>
          <w:p w:rsidR="00BA74B9" w:rsidRPr="000F15BE" w:rsidRDefault="00BA74B9" w:rsidP="0031564F">
            <w:pPr>
              <w:tabs>
                <w:tab w:val="left" w:pos="142"/>
              </w:tabs>
              <w:spacing w:after="0" w:line="216" w:lineRule="auto"/>
              <w:rPr>
                <w:rFonts w:ascii="Times New Roman" w:eastAsia="Calibri" w:hAnsi="Times New Roman" w:cs="Times New Roman"/>
                <w:b/>
              </w:rPr>
            </w:pPr>
            <w:r w:rsidRPr="000F15BE">
              <w:rPr>
                <w:rFonts w:ascii="Times New Roman" w:eastAsia="Calibri" w:hAnsi="Times New Roman" w:cs="Times New Roman"/>
                <w:b/>
              </w:rPr>
              <w:t xml:space="preserve">МБУЗ ДГП №14 </w:t>
            </w:r>
          </w:p>
          <w:p w:rsidR="00BA74B9" w:rsidRPr="000F15BE" w:rsidRDefault="00BA74B9" w:rsidP="0031564F">
            <w:pPr>
              <w:tabs>
                <w:tab w:val="left" w:pos="142"/>
              </w:tabs>
              <w:spacing w:after="0" w:line="216" w:lineRule="auto"/>
              <w:rPr>
                <w:rFonts w:ascii="Times New Roman" w:eastAsia="Calibri" w:hAnsi="Times New Roman" w:cs="Times New Roman"/>
              </w:rPr>
            </w:pPr>
            <w:r w:rsidRPr="000F15BE">
              <w:rPr>
                <w:rFonts w:ascii="Times New Roman" w:eastAsia="Calibri" w:hAnsi="Times New Roman" w:cs="Times New Roman"/>
              </w:rPr>
              <w:t>454080, г. Челябинск, ул. Коммуны , 125</w:t>
            </w:r>
          </w:p>
          <w:p w:rsidR="00E47046" w:rsidRPr="000F15BE" w:rsidRDefault="00E47046" w:rsidP="0031564F">
            <w:pPr>
              <w:tabs>
                <w:tab w:val="left" w:pos="142"/>
              </w:tabs>
              <w:spacing w:after="0" w:line="216" w:lineRule="auto"/>
              <w:rPr>
                <w:rFonts w:ascii="Times New Roman" w:eastAsia="Calibri" w:hAnsi="Times New Roman" w:cs="Times New Roman"/>
              </w:rPr>
            </w:pPr>
            <w:r w:rsidRPr="000F15BE">
              <w:rPr>
                <w:rFonts w:ascii="Times New Roman" w:eastAsia="Calibri" w:hAnsi="Times New Roman" w:cs="Times New Roman"/>
              </w:rPr>
              <w:t>Тел. 265-26-60</w:t>
            </w:r>
          </w:p>
          <w:p w:rsidR="00BA74B9" w:rsidRPr="000F15BE" w:rsidRDefault="00BA74B9" w:rsidP="0031564F">
            <w:pPr>
              <w:tabs>
                <w:tab w:val="left" w:pos="142"/>
              </w:tabs>
              <w:spacing w:after="0" w:line="216" w:lineRule="auto"/>
              <w:rPr>
                <w:rFonts w:ascii="Times New Roman" w:eastAsia="Calibri" w:hAnsi="Times New Roman" w:cs="Times New Roman"/>
              </w:rPr>
            </w:pPr>
            <w:r w:rsidRPr="000F15BE">
              <w:rPr>
                <w:rFonts w:ascii="Times New Roman" w:eastAsia="Calibri" w:hAnsi="Times New Roman" w:cs="Times New Roman"/>
              </w:rPr>
              <w:t>ИНН 7453011518     КПП 745301001</w:t>
            </w:r>
          </w:p>
          <w:p w:rsidR="00BA74B9" w:rsidRPr="000F15BE" w:rsidRDefault="00BA74B9" w:rsidP="0031564F">
            <w:pPr>
              <w:tabs>
                <w:tab w:val="left" w:pos="142"/>
              </w:tabs>
              <w:spacing w:after="0" w:line="216" w:lineRule="auto"/>
              <w:rPr>
                <w:rFonts w:ascii="Times New Roman" w:eastAsia="Calibri" w:hAnsi="Times New Roman" w:cs="Times New Roman"/>
              </w:rPr>
            </w:pPr>
            <w:proofErr w:type="gramStart"/>
            <w:r w:rsidRPr="000F15BE">
              <w:rPr>
                <w:rFonts w:ascii="Times New Roman" w:eastAsia="Calibri" w:hAnsi="Times New Roman" w:cs="Times New Roman"/>
              </w:rPr>
              <w:t>л</w:t>
            </w:r>
            <w:proofErr w:type="gramEnd"/>
            <w:r w:rsidRPr="000F15BE">
              <w:rPr>
                <w:rFonts w:ascii="Times New Roman" w:eastAsia="Calibri" w:hAnsi="Times New Roman" w:cs="Times New Roman"/>
              </w:rPr>
              <w:t>/с 2247600007Н в Комитете финансов города Челябинска,</w:t>
            </w:r>
          </w:p>
          <w:p w:rsidR="000D3E99" w:rsidRPr="000F15BE" w:rsidRDefault="000D3E99" w:rsidP="0031564F">
            <w:pPr>
              <w:tabs>
                <w:tab w:val="left" w:pos="142"/>
              </w:tabs>
              <w:spacing w:after="0" w:line="216" w:lineRule="auto"/>
              <w:rPr>
                <w:rFonts w:ascii="Times New Roman" w:eastAsia="Calibri" w:hAnsi="Times New Roman" w:cs="Times New Roman"/>
              </w:rPr>
            </w:pPr>
            <w:proofErr w:type="gramStart"/>
            <w:r w:rsidRPr="000F15BE">
              <w:rPr>
                <w:rFonts w:ascii="Times New Roman" w:eastAsia="Calibri" w:hAnsi="Times New Roman" w:cs="Times New Roman"/>
              </w:rPr>
              <w:t>р</w:t>
            </w:r>
            <w:proofErr w:type="gramEnd"/>
            <w:r w:rsidRPr="000F15BE">
              <w:rPr>
                <w:rFonts w:ascii="Times New Roman" w:eastAsia="Calibri" w:hAnsi="Times New Roman" w:cs="Times New Roman"/>
              </w:rPr>
              <w:t>/с 40701810400003000001 Отделение по Челябинской области Уральского главного управления Центрального банка Российской Федерации  по Челябинской области (сокращенное наименование-Отделение Челябинск)</w:t>
            </w:r>
          </w:p>
          <w:p w:rsidR="00BA74B9" w:rsidRPr="000F15BE" w:rsidRDefault="00BA74B9" w:rsidP="0031564F">
            <w:pPr>
              <w:tabs>
                <w:tab w:val="left" w:pos="142"/>
              </w:tabs>
              <w:spacing w:after="0" w:line="216" w:lineRule="auto"/>
              <w:rPr>
                <w:rFonts w:ascii="Times New Roman" w:eastAsia="Calibri" w:hAnsi="Times New Roman" w:cs="Times New Roman"/>
              </w:rPr>
            </w:pPr>
            <w:r w:rsidRPr="000F15BE">
              <w:rPr>
                <w:rFonts w:ascii="Times New Roman" w:eastAsia="Calibri" w:hAnsi="Times New Roman" w:cs="Times New Roman"/>
              </w:rPr>
              <w:t>БИК 047501001</w:t>
            </w:r>
          </w:p>
          <w:p w:rsidR="00BA74B9" w:rsidRPr="000F15BE" w:rsidRDefault="00BA74B9" w:rsidP="0031564F">
            <w:pPr>
              <w:tabs>
                <w:tab w:val="left" w:pos="142"/>
              </w:tabs>
              <w:spacing w:after="0" w:line="240" w:lineRule="atLeast"/>
              <w:ind w:firstLine="72"/>
              <w:rPr>
                <w:rFonts w:ascii="Times New Roman" w:eastAsia="Calibri" w:hAnsi="Times New Roman" w:cs="Times New Roman"/>
              </w:rPr>
            </w:pPr>
          </w:p>
        </w:tc>
        <w:tc>
          <w:tcPr>
            <w:tcW w:w="4961" w:type="dxa"/>
          </w:tcPr>
          <w:p w:rsidR="00BA74B9" w:rsidRPr="000F15BE" w:rsidRDefault="00BA74B9" w:rsidP="0031564F">
            <w:pPr>
              <w:tabs>
                <w:tab w:val="left" w:pos="142"/>
              </w:tabs>
              <w:autoSpaceDE w:val="0"/>
              <w:autoSpaceDN w:val="0"/>
              <w:spacing w:after="0"/>
              <w:jc w:val="both"/>
              <w:rPr>
                <w:rFonts w:ascii="Times New Roman" w:hAnsi="Times New Roman" w:cs="Times New Roman"/>
                <w:b/>
              </w:rPr>
            </w:pPr>
            <w:r w:rsidRPr="000F15BE">
              <w:rPr>
                <w:rFonts w:ascii="Times New Roman" w:hAnsi="Times New Roman" w:cs="Times New Roman"/>
                <w:b/>
              </w:rPr>
              <w:t>Поставщик</w:t>
            </w:r>
          </w:p>
          <w:p w:rsidR="006C160C" w:rsidRPr="000F15BE" w:rsidRDefault="006C160C" w:rsidP="0031564F">
            <w:pPr>
              <w:spacing w:after="0"/>
              <w:rPr>
                <w:rFonts w:ascii="Times New Roman" w:hAnsi="Times New Roman" w:cs="Times New Roman"/>
                <w:color w:val="000000"/>
              </w:rPr>
            </w:pPr>
          </w:p>
          <w:p w:rsidR="00BA74B9" w:rsidRPr="000F15BE" w:rsidRDefault="00BA74B9" w:rsidP="0031564F">
            <w:pPr>
              <w:tabs>
                <w:tab w:val="left" w:pos="142"/>
              </w:tabs>
              <w:autoSpaceDE w:val="0"/>
              <w:autoSpaceDN w:val="0"/>
              <w:spacing w:after="0"/>
              <w:ind w:firstLine="567"/>
              <w:jc w:val="both"/>
              <w:rPr>
                <w:rFonts w:ascii="Times New Roman" w:hAnsi="Times New Roman" w:cs="Times New Roman"/>
                <w:b/>
              </w:rPr>
            </w:pPr>
          </w:p>
        </w:tc>
      </w:tr>
    </w:tbl>
    <w:p w:rsidR="0031564F" w:rsidRPr="000F15BE" w:rsidRDefault="0031564F" w:rsidP="006C160C">
      <w:pPr>
        <w:pStyle w:val="a7"/>
        <w:jc w:val="left"/>
        <w:rPr>
          <w:rFonts w:eastAsia="Calibri"/>
          <w:sz w:val="22"/>
          <w:szCs w:val="22"/>
        </w:rPr>
      </w:pPr>
    </w:p>
    <w:p w:rsidR="0031564F" w:rsidRPr="000F15BE" w:rsidRDefault="0031564F" w:rsidP="006C160C">
      <w:pPr>
        <w:pStyle w:val="a7"/>
        <w:jc w:val="left"/>
        <w:rPr>
          <w:rFonts w:eastAsia="Calibri"/>
          <w:sz w:val="22"/>
          <w:szCs w:val="22"/>
        </w:rPr>
      </w:pPr>
    </w:p>
    <w:p w:rsidR="006C160C" w:rsidRPr="000F15BE" w:rsidRDefault="00BA74B9" w:rsidP="006C160C">
      <w:pPr>
        <w:pStyle w:val="a7"/>
        <w:jc w:val="left"/>
        <w:rPr>
          <w:sz w:val="22"/>
          <w:szCs w:val="22"/>
        </w:rPr>
      </w:pPr>
      <w:r w:rsidRPr="000F15BE">
        <w:rPr>
          <w:rFonts w:eastAsia="Calibri"/>
          <w:sz w:val="22"/>
          <w:szCs w:val="22"/>
        </w:rPr>
        <w:t>Главный врач МБУЗ ДГП №14</w:t>
      </w:r>
      <w:r w:rsidRPr="000F15BE">
        <w:rPr>
          <w:rFonts w:eastAsia="Calibri"/>
          <w:sz w:val="22"/>
          <w:szCs w:val="22"/>
        </w:rPr>
        <w:tab/>
        <w:t xml:space="preserve">          </w:t>
      </w:r>
      <w:r w:rsidR="006C160C" w:rsidRPr="000F15BE">
        <w:rPr>
          <w:rFonts w:eastAsia="Calibri"/>
          <w:sz w:val="22"/>
          <w:szCs w:val="22"/>
        </w:rPr>
        <w:t xml:space="preserve">                                      </w:t>
      </w:r>
      <w:r w:rsidRPr="000F15BE">
        <w:rPr>
          <w:rFonts w:eastAsia="Calibri"/>
          <w:sz w:val="22"/>
          <w:szCs w:val="22"/>
        </w:rPr>
        <w:t xml:space="preserve">Поставщик </w:t>
      </w:r>
      <w:r w:rsidR="007A2012" w:rsidRPr="000F15BE">
        <w:rPr>
          <w:rFonts w:eastAsia="Calibri"/>
          <w:sz w:val="22"/>
          <w:szCs w:val="22"/>
        </w:rPr>
        <w:t xml:space="preserve">      </w:t>
      </w:r>
    </w:p>
    <w:p w:rsidR="00BA74B9" w:rsidRPr="000F15BE" w:rsidRDefault="007A2012" w:rsidP="0031564F">
      <w:pPr>
        <w:rPr>
          <w:rFonts w:ascii="Times New Roman" w:eastAsia="Calibri" w:hAnsi="Times New Roman" w:cs="Times New Roman"/>
        </w:rPr>
      </w:pPr>
      <w:r w:rsidRPr="000F15BE">
        <w:rPr>
          <w:rFonts w:ascii="Times New Roman" w:eastAsia="Calibri" w:hAnsi="Times New Roman" w:cs="Times New Roman"/>
        </w:rPr>
        <w:t xml:space="preserve">    </w:t>
      </w:r>
      <w:r w:rsidR="00BA74B9" w:rsidRPr="000F15BE">
        <w:rPr>
          <w:rFonts w:ascii="Times New Roman" w:eastAsia="Calibri" w:hAnsi="Times New Roman" w:cs="Times New Roman"/>
        </w:rPr>
        <w:t xml:space="preserve">                                           </w:t>
      </w:r>
    </w:p>
    <w:p w:rsidR="00BA74B9" w:rsidRPr="000F15BE" w:rsidRDefault="00BA74B9" w:rsidP="00BA74B9">
      <w:pPr>
        <w:tabs>
          <w:tab w:val="left" w:pos="142"/>
          <w:tab w:val="left" w:pos="720"/>
          <w:tab w:val="left" w:pos="1080"/>
        </w:tabs>
        <w:ind w:firstLine="567"/>
        <w:jc w:val="both"/>
        <w:rPr>
          <w:rFonts w:ascii="Times New Roman" w:eastAsia="Calibri" w:hAnsi="Times New Roman" w:cs="Times New Roman"/>
          <w:b/>
        </w:rPr>
      </w:pPr>
      <w:r w:rsidRPr="000F15BE">
        <w:rPr>
          <w:rFonts w:ascii="Times New Roman" w:eastAsia="Calibri" w:hAnsi="Times New Roman" w:cs="Times New Roman"/>
        </w:rPr>
        <w:t xml:space="preserve">                                           </w:t>
      </w:r>
      <w:proofErr w:type="spellStart"/>
      <w:r w:rsidRPr="000F15BE">
        <w:rPr>
          <w:rFonts w:ascii="Times New Roman" w:eastAsia="Calibri" w:hAnsi="Times New Roman" w:cs="Times New Roman"/>
        </w:rPr>
        <w:t>Н.Д.Усманова</w:t>
      </w:r>
      <w:proofErr w:type="spellEnd"/>
      <w:r w:rsidRPr="000F15BE">
        <w:rPr>
          <w:rFonts w:ascii="Times New Roman" w:eastAsia="Calibri" w:hAnsi="Times New Roman" w:cs="Times New Roman"/>
        </w:rPr>
        <w:t xml:space="preserve">                                              </w:t>
      </w:r>
      <w:r w:rsidR="00C564CB" w:rsidRPr="000F15BE">
        <w:rPr>
          <w:rFonts w:ascii="Times New Roman" w:eastAsia="Calibri" w:hAnsi="Times New Roman" w:cs="Times New Roman"/>
        </w:rPr>
        <w:t xml:space="preserve">            </w:t>
      </w:r>
    </w:p>
    <w:p w:rsidR="00BA74B9" w:rsidRPr="000F15BE" w:rsidRDefault="00BA74B9" w:rsidP="00BA74B9">
      <w:pPr>
        <w:tabs>
          <w:tab w:val="left" w:pos="142"/>
          <w:tab w:val="left" w:pos="720"/>
          <w:tab w:val="left" w:pos="1080"/>
        </w:tabs>
        <w:ind w:firstLine="567"/>
        <w:jc w:val="both"/>
        <w:rPr>
          <w:rFonts w:ascii="Times New Roman" w:eastAsia="Calibri" w:hAnsi="Times New Roman" w:cs="Times New Roman"/>
        </w:rPr>
      </w:pPr>
      <w:r w:rsidRPr="000F15BE">
        <w:rPr>
          <w:rFonts w:ascii="Times New Roman" w:eastAsia="Calibri" w:hAnsi="Times New Roman" w:cs="Times New Roman"/>
          <w:b/>
        </w:rPr>
        <w:t xml:space="preserve">                            </w:t>
      </w:r>
      <w:r w:rsidRPr="000F15BE">
        <w:rPr>
          <w:rFonts w:ascii="Times New Roman" w:eastAsia="Calibri" w:hAnsi="Times New Roman" w:cs="Times New Roman"/>
        </w:rPr>
        <w:t xml:space="preserve">                                                                                                                                                                      </w:t>
      </w:r>
    </w:p>
    <w:p w:rsidR="00BA74B9" w:rsidRPr="000F15BE" w:rsidRDefault="00BA74B9" w:rsidP="00BA74B9">
      <w:pPr>
        <w:tabs>
          <w:tab w:val="left" w:pos="142"/>
        </w:tabs>
        <w:ind w:firstLine="567"/>
        <w:rPr>
          <w:rFonts w:ascii="Times New Roman" w:eastAsia="Calibri" w:hAnsi="Times New Roman" w:cs="Times New Roman"/>
        </w:rPr>
      </w:pPr>
    </w:p>
    <w:p w:rsidR="00BA74B9" w:rsidRPr="000F15BE" w:rsidRDefault="00BA74B9" w:rsidP="00BA74B9">
      <w:pPr>
        <w:tabs>
          <w:tab w:val="left" w:pos="3544"/>
        </w:tabs>
        <w:autoSpaceDE w:val="0"/>
        <w:autoSpaceDN w:val="0"/>
        <w:jc w:val="both"/>
        <w:rPr>
          <w:rFonts w:ascii="Times New Roman" w:hAnsi="Times New Roman" w:cs="Times New Roman"/>
          <w:b/>
        </w:rPr>
      </w:pPr>
    </w:p>
    <w:p w:rsidR="00BA74B9" w:rsidRPr="000F15BE" w:rsidRDefault="00BA74B9" w:rsidP="00BA74B9">
      <w:pPr>
        <w:jc w:val="center"/>
        <w:rPr>
          <w:rFonts w:ascii="Times New Roman" w:eastAsia="Calibri" w:hAnsi="Times New Roman" w:cs="Times New Roman"/>
        </w:rPr>
      </w:pPr>
    </w:p>
    <w:p w:rsidR="00BA74B9" w:rsidRPr="000F15BE" w:rsidRDefault="00BA74B9" w:rsidP="00BA74B9">
      <w:pPr>
        <w:jc w:val="center"/>
        <w:rPr>
          <w:rFonts w:ascii="Times New Roman" w:eastAsia="Calibri" w:hAnsi="Times New Roman" w:cs="Times New Roman"/>
        </w:rPr>
        <w:sectPr w:rsidR="00BA74B9" w:rsidRPr="000F15BE" w:rsidSect="00DF070D">
          <w:pgSz w:w="11906" w:h="16838"/>
          <w:pgMar w:top="284" w:right="566" w:bottom="284" w:left="567" w:header="709" w:footer="709" w:gutter="0"/>
          <w:cols w:space="708"/>
          <w:docGrid w:linePitch="360"/>
        </w:sectPr>
      </w:pPr>
    </w:p>
    <w:p w:rsidR="00C564CB" w:rsidRPr="000F15BE" w:rsidRDefault="00C564CB" w:rsidP="00C564CB">
      <w:pPr>
        <w:jc w:val="right"/>
        <w:rPr>
          <w:rFonts w:ascii="Times New Roman" w:hAnsi="Times New Roman" w:cs="Times New Roman"/>
        </w:rPr>
      </w:pPr>
      <w:r w:rsidRPr="000F15BE">
        <w:rPr>
          <w:rFonts w:ascii="Times New Roman" w:hAnsi="Times New Roman" w:cs="Times New Roman"/>
        </w:rPr>
        <w:lastRenderedPageBreak/>
        <w:t>Приложение №1</w:t>
      </w:r>
    </w:p>
    <w:p w:rsidR="00C564CB" w:rsidRPr="000F15BE" w:rsidRDefault="00C564CB" w:rsidP="00C564CB">
      <w:pPr>
        <w:jc w:val="right"/>
        <w:rPr>
          <w:rFonts w:ascii="Times New Roman" w:hAnsi="Times New Roman" w:cs="Times New Roman"/>
        </w:rPr>
      </w:pPr>
      <w:r w:rsidRPr="000F15BE">
        <w:rPr>
          <w:rFonts w:ascii="Times New Roman" w:hAnsi="Times New Roman" w:cs="Times New Roman"/>
        </w:rPr>
        <w:t xml:space="preserve">к договору №     </w:t>
      </w:r>
    </w:p>
    <w:p w:rsidR="00C564CB" w:rsidRPr="000F15BE" w:rsidRDefault="00C564CB" w:rsidP="00E856EF">
      <w:pPr>
        <w:spacing w:after="0"/>
        <w:jc w:val="right"/>
        <w:rPr>
          <w:rFonts w:ascii="Times New Roman" w:hAnsi="Times New Roman" w:cs="Times New Roman"/>
        </w:rPr>
      </w:pPr>
      <w:r w:rsidRPr="000F15BE">
        <w:rPr>
          <w:rFonts w:ascii="Times New Roman" w:hAnsi="Times New Roman" w:cs="Times New Roman"/>
        </w:rPr>
        <w:t xml:space="preserve">от </w:t>
      </w:r>
    </w:p>
    <w:p w:rsidR="00C564CB" w:rsidRPr="000F15BE" w:rsidRDefault="006F1C71" w:rsidP="00E856EF">
      <w:pPr>
        <w:spacing w:after="0"/>
        <w:jc w:val="center"/>
        <w:rPr>
          <w:rFonts w:ascii="Times New Roman" w:hAnsi="Times New Roman" w:cs="Times New Roman"/>
        </w:rPr>
      </w:pPr>
      <w:r w:rsidRPr="000F15BE">
        <w:rPr>
          <w:rFonts w:ascii="Times New Roman" w:hAnsi="Times New Roman" w:cs="Times New Roman"/>
          <w:b/>
        </w:rPr>
        <w:t>СПЕЦИФИКАЦИЯ</w:t>
      </w:r>
    </w:p>
    <w:tbl>
      <w:tblPr>
        <w:tblpPr w:leftFromText="180" w:rightFromText="180" w:vertAnchor="text" w:horzAnchor="margin" w:tblpY="186"/>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213"/>
        <w:gridCol w:w="1134"/>
        <w:gridCol w:w="709"/>
        <w:gridCol w:w="1134"/>
        <w:gridCol w:w="2552"/>
      </w:tblGrid>
      <w:tr w:rsidR="00750DA2" w:rsidRPr="000F15BE" w:rsidTr="00E64E7D">
        <w:trPr>
          <w:trHeight w:val="1089"/>
        </w:trPr>
        <w:tc>
          <w:tcPr>
            <w:tcW w:w="534" w:type="dxa"/>
            <w:shd w:val="clear" w:color="000000" w:fill="FFFFFF"/>
            <w:vAlign w:val="center"/>
          </w:tcPr>
          <w:p w:rsidR="00750DA2" w:rsidRPr="000F15BE" w:rsidRDefault="00750DA2" w:rsidP="00E856EF">
            <w:pPr>
              <w:spacing w:after="0"/>
              <w:ind w:left="-27" w:right="-60" w:hanging="108"/>
              <w:jc w:val="center"/>
              <w:rPr>
                <w:rFonts w:ascii="Times New Roman" w:hAnsi="Times New Roman" w:cs="Times New Roman"/>
                <w:b/>
                <w:bCs/>
              </w:rPr>
            </w:pPr>
            <w:r w:rsidRPr="000F15BE">
              <w:rPr>
                <w:rFonts w:ascii="Times New Roman" w:hAnsi="Times New Roman" w:cs="Times New Roman"/>
                <w:b/>
                <w:bCs/>
              </w:rPr>
              <w:t xml:space="preserve">№ </w:t>
            </w:r>
            <w:proofErr w:type="gramStart"/>
            <w:r w:rsidRPr="000F15BE">
              <w:rPr>
                <w:rFonts w:ascii="Times New Roman" w:hAnsi="Times New Roman" w:cs="Times New Roman"/>
                <w:b/>
                <w:bCs/>
              </w:rPr>
              <w:t>п</w:t>
            </w:r>
            <w:proofErr w:type="gramEnd"/>
            <w:r w:rsidRPr="000F15BE">
              <w:rPr>
                <w:rFonts w:ascii="Times New Roman" w:hAnsi="Times New Roman" w:cs="Times New Roman"/>
                <w:b/>
                <w:bCs/>
              </w:rPr>
              <w:t>/п</w:t>
            </w:r>
          </w:p>
        </w:tc>
        <w:tc>
          <w:tcPr>
            <w:tcW w:w="9213" w:type="dxa"/>
            <w:shd w:val="clear" w:color="000000" w:fill="FFFFFF"/>
            <w:vAlign w:val="center"/>
          </w:tcPr>
          <w:p w:rsidR="00750DA2" w:rsidRPr="000F15BE" w:rsidRDefault="00750DA2" w:rsidP="00E856EF">
            <w:pPr>
              <w:spacing w:after="0"/>
              <w:jc w:val="center"/>
              <w:rPr>
                <w:rFonts w:ascii="Times New Roman" w:hAnsi="Times New Roman" w:cs="Times New Roman"/>
                <w:b/>
                <w:bCs/>
              </w:rPr>
            </w:pPr>
            <w:r w:rsidRPr="000F15BE">
              <w:rPr>
                <w:rFonts w:ascii="Times New Roman" w:hAnsi="Times New Roman" w:cs="Times New Roman"/>
                <w:b/>
                <w:bCs/>
              </w:rPr>
              <w:t>Наименование товара</w:t>
            </w:r>
          </w:p>
        </w:tc>
        <w:tc>
          <w:tcPr>
            <w:tcW w:w="1134" w:type="dxa"/>
            <w:shd w:val="clear" w:color="000000" w:fill="FFFFFF"/>
            <w:vAlign w:val="center"/>
          </w:tcPr>
          <w:p w:rsidR="00750DA2" w:rsidRPr="000F15BE" w:rsidRDefault="00750DA2" w:rsidP="00E856EF">
            <w:pPr>
              <w:spacing w:after="0"/>
              <w:jc w:val="center"/>
              <w:rPr>
                <w:rFonts w:ascii="Times New Roman" w:hAnsi="Times New Roman" w:cs="Times New Roman"/>
                <w:b/>
                <w:bCs/>
              </w:rPr>
            </w:pPr>
            <w:r w:rsidRPr="000F15BE">
              <w:rPr>
                <w:rFonts w:ascii="Times New Roman" w:hAnsi="Times New Roman" w:cs="Times New Roman"/>
                <w:b/>
                <w:bCs/>
              </w:rPr>
              <w:t>Ед. измерения</w:t>
            </w:r>
          </w:p>
        </w:tc>
        <w:tc>
          <w:tcPr>
            <w:tcW w:w="709" w:type="dxa"/>
            <w:shd w:val="clear" w:color="000000" w:fill="FFFFFF"/>
            <w:vAlign w:val="center"/>
          </w:tcPr>
          <w:p w:rsidR="00750DA2" w:rsidRPr="000F15BE" w:rsidRDefault="00750DA2" w:rsidP="00E856EF">
            <w:pPr>
              <w:spacing w:after="0"/>
              <w:jc w:val="center"/>
              <w:rPr>
                <w:rFonts w:ascii="Times New Roman" w:hAnsi="Times New Roman" w:cs="Times New Roman"/>
                <w:b/>
                <w:bCs/>
              </w:rPr>
            </w:pPr>
            <w:r w:rsidRPr="000F15BE">
              <w:rPr>
                <w:rFonts w:ascii="Times New Roman" w:hAnsi="Times New Roman" w:cs="Times New Roman"/>
                <w:b/>
                <w:bCs/>
              </w:rPr>
              <w:t>Кол-во</w:t>
            </w:r>
          </w:p>
        </w:tc>
        <w:tc>
          <w:tcPr>
            <w:tcW w:w="1134" w:type="dxa"/>
            <w:shd w:val="clear" w:color="000000" w:fill="FFFFFF"/>
            <w:vAlign w:val="center"/>
          </w:tcPr>
          <w:p w:rsidR="00750DA2" w:rsidRPr="000F15BE" w:rsidRDefault="00750DA2" w:rsidP="00E856EF">
            <w:pPr>
              <w:spacing w:after="0"/>
              <w:ind w:left="-158" w:right="-90"/>
              <w:jc w:val="center"/>
              <w:rPr>
                <w:rFonts w:ascii="Times New Roman" w:hAnsi="Times New Roman" w:cs="Times New Roman"/>
                <w:b/>
                <w:bCs/>
              </w:rPr>
            </w:pPr>
            <w:r w:rsidRPr="000F15BE">
              <w:rPr>
                <w:rFonts w:ascii="Times New Roman" w:hAnsi="Times New Roman" w:cs="Times New Roman"/>
                <w:b/>
                <w:bCs/>
              </w:rPr>
              <w:t>Цена</w:t>
            </w:r>
          </w:p>
        </w:tc>
        <w:tc>
          <w:tcPr>
            <w:tcW w:w="2552" w:type="dxa"/>
            <w:shd w:val="clear" w:color="000000" w:fill="FFFFFF"/>
            <w:vAlign w:val="center"/>
          </w:tcPr>
          <w:p w:rsidR="00750DA2" w:rsidRPr="000F15BE" w:rsidRDefault="00750DA2" w:rsidP="00E856EF">
            <w:pPr>
              <w:spacing w:after="0"/>
              <w:jc w:val="center"/>
              <w:rPr>
                <w:rFonts w:ascii="Times New Roman" w:hAnsi="Times New Roman" w:cs="Times New Roman"/>
                <w:b/>
                <w:bCs/>
              </w:rPr>
            </w:pPr>
            <w:r w:rsidRPr="000F15BE">
              <w:rPr>
                <w:rFonts w:ascii="Times New Roman" w:hAnsi="Times New Roman" w:cs="Times New Roman"/>
                <w:b/>
                <w:bCs/>
              </w:rPr>
              <w:t>Сумма</w:t>
            </w:r>
          </w:p>
        </w:tc>
      </w:tr>
      <w:tr w:rsidR="00487391" w:rsidRPr="000F15BE" w:rsidTr="00487391">
        <w:trPr>
          <w:trHeight w:val="599"/>
        </w:trPr>
        <w:tc>
          <w:tcPr>
            <w:tcW w:w="534" w:type="dxa"/>
            <w:shd w:val="clear" w:color="000000" w:fill="FFFFFF"/>
            <w:vAlign w:val="center"/>
          </w:tcPr>
          <w:p w:rsidR="00487391" w:rsidRPr="000F15BE" w:rsidRDefault="00487391" w:rsidP="00040B7D">
            <w:pPr>
              <w:spacing w:after="0"/>
              <w:ind w:left="-27" w:right="-60" w:hanging="108"/>
              <w:jc w:val="center"/>
              <w:rPr>
                <w:rFonts w:ascii="Times New Roman" w:hAnsi="Times New Roman" w:cs="Times New Roman"/>
                <w:bCs/>
              </w:rPr>
            </w:pPr>
            <w:r w:rsidRPr="000F15BE">
              <w:rPr>
                <w:rFonts w:ascii="Times New Roman" w:hAnsi="Times New Roman" w:cs="Times New Roman"/>
                <w:bCs/>
              </w:rPr>
              <w:t>1</w:t>
            </w:r>
          </w:p>
        </w:tc>
        <w:tc>
          <w:tcPr>
            <w:tcW w:w="9213" w:type="dxa"/>
            <w:shd w:val="clear" w:color="000000" w:fill="FFFFFF"/>
            <w:vAlign w:val="center"/>
          </w:tcPr>
          <w:p w:rsidR="00487391" w:rsidRPr="000F15BE" w:rsidRDefault="00487391" w:rsidP="000F15BE">
            <w:pPr>
              <w:spacing w:after="0"/>
              <w:rPr>
                <w:rFonts w:ascii="Times New Roman" w:hAnsi="Times New Roman" w:cs="Times New Roman"/>
                <w:bCs/>
              </w:rPr>
            </w:pPr>
          </w:p>
        </w:tc>
        <w:tc>
          <w:tcPr>
            <w:tcW w:w="1134" w:type="dxa"/>
            <w:shd w:val="clear" w:color="000000" w:fill="FFFFFF"/>
            <w:vAlign w:val="center"/>
          </w:tcPr>
          <w:p w:rsidR="00487391" w:rsidRPr="000F15BE" w:rsidRDefault="001C5DD6" w:rsidP="00040B7D">
            <w:pPr>
              <w:spacing w:after="0"/>
              <w:jc w:val="center"/>
              <w:rPr>
                <w:rFonts w:ascii="Times New Roman" w:hAnsi="Times New Roman" w:cs="Times New Roman"/>
                <w:bCs/>
              </w:rPr>
            </w:pPr>
            <w:r w:rsidRPr="000F15BE">
              <w:rPr>
                <w:rFonts w:ascii="Times New Roman" w:hAnsi="Times New Roman" w:cs="Times New Roman"/>
                <w:bCs/>
              </w:rPr>
              <w:t>шт.</w:t>
            </w:r>
          </w:p>
        </w:tc>
        <w:tc>
          <w:tcPr>
            <w:tcW w:w="709" w:type="dxa"/>
            <w:shd w:val="clear" w:color="000000" w:fill="FFFFFF"/>
            <w:vAlign w:val="center"/>
          </w:tcPr>
          <w:p w:rsidR="00487391" w:rsidRPr="000F15BE" w:rsidRDefault="001C5DD6" w:rsidP="00040B7D">
            <w:pPr>
              <w:spacing w:after="0"/>
              <w:jc w:val="center"/>
              <w:rPr>
                <w:rFonts w:ascii="Times New Roman" w:hAnsi="Times New Roman" w:cs="Times New Roman"/>
                <w:bCs/>
              </w:rPr>
            </w:pPr>
            <w:r w:rsidRPr="000F15BE">
              <w:rPr>
                <w:rFonts w:ascii="Times New Roman" w:hAnsi="Times New Roman" w:cs="Times New Roman"/>
                <w:bCs/>
              </w:rPr>
              <w:t>1</w:t>
            </w:r>
          </w:p>
        </w:tc>
        <w:tc>
          <w:tcPr>
            <w:tcW w:w="1134" w:type="dxa"/>
            <w:shd w:val="clear" w:color="000000" w:fill="FFFFFF"/>
            <w:vAlign w:val="center"/>
          </w:tcPr>
          <w:p w:rsidR="00487391" w:rsidRPr="000F15BE" w:rsidRDefault="00487391" w:rsidP="00040B7D">
            <w:pPr>
              <w:spacing w:after="0"/>
              <w:ind w:left="-158" w:right="-90"/>
              <w:jc w:val="center"/>
              <w:rPr>
                <w:rFonts w:ascii="Times New Roman" w:hAnsi="Times New Roman" w:cs="Times New Roman"/>
                <w:bCs/>
              </w:rPr>
            </w:pPr>
          </w:p>
        </w:tc>
        <w:tc>
          <w:tcPr>
            <w:tcW w:w="2552" w:type="dxa"/>
            <w:shd w:val="clear" w:color="000000" w:fill="FFFFFF"/>
            <w:vAlign w:val="center"/>
          </w:tcPr>
          <w:p w:rsidR="00487391" w:rsidRPr="000F15BE" w:rsidRDefault="00487391" w:rsidP="00040B7D">
            <w:pPr>
              <w:spacing w:after="0"/>
              <w:jc w:val="center"/>
              <w:rPr>
                <w:rFonts w:ascii="Times New Roman" w:hAnsi="Times New Roman" w:cs="Times New Roman"/>
                <w:bCs/>
              </w:rPr>
            </w:pPr>
          </w:p>
        </w:tc>
      </w:tr>
    </w:tbl>
    <w:p w:rsidR="004E2032" w:rsidRPr="000F15BE" w:rsidRDefault="004E2032" w:rsidP="0031564F">
      <w:pPr>
        <w:widowControl w:val="0"/>
        <w:tabs>
          <w:tab w:val="left" w:pos="2880"/>
        </w:tabs>
        <w:ind w:firstLine="539"/>
        <w:jc w:val="both"/>
        <w:rPr>
          <w:rFonts w:ascii="Times New Roman" w:hAnsi="Times New Roman" w:cs="Times New Roman"/>
          <w:b/>
        </w:rPr>
      </w:pPr>
    </w:p>
    <w:p w:rsidR="00750DA2" w:rsidRPr="000F15BE" w:rsidRDefault="0031564F" w:rsidP="00B076E5">
      <w:pPr>
        <w:widowControl w:val="0"/>
        <w:tabs>
          <w:tab w:val="left" w:pos="2880"/>
        </w:tabs>
        <w:ind w:firstLine="539"/>
        <w:jc w:val="both"/>
        <w:rPr>
          <w:rFonts w:ascii="Times New Roman" w:hAnsi="Times New Roman" w:cs="Times New Roman"/>
          <w:b/>
        </w:rPr>
      </w:pPr>
      <w:r w:rsidRPr="000F15BE">
        <w:rPr>
          <w:rFonts w:ascii="Times New Roman" w:hAnsi="Times New Roman" w:cs="Times New Roman"/>
          <w:b/>
        </w:rPr>
        <w:t>И</w:t>
      </w:r>
      <w:r w:rsidR="000F15BE" w:rsidRPr="000F15BE">
        <w:rPr>
          <w:rFonts w:ascii="Times New Roman" w:hAnsi="Times New Roman" w:cs="Times New Roman"/>
          <w:b/>
        </w:rPr>
        <w:t xml:space="preserve">того к оплате  </w:t>
      </w:r>
    </w:p>
    <w:p w:rsidR="00C564CB" w:rsidRPr="000F15BE" w:rsidRDefault="006F1C71" w:rsidP="00C564CB">
      <w:pPr>
        <w:tabs>
          <w:tab w:val="left" w:pos="7200"/>
          <w:tab w:val="right" w:pos="13183"/>
        </w:tabs>
        <w:rPr>
          <w:rFonts w:ascii="Times New Roman" w:hAnsi="Times New Roman" w:cs="Times New Roman"/>
          <w:b/>
        </w:rPr>
      </w:pPr>
      <w:r w:rsidRPr="000F15BE">
        <w:rPr>
          <w:rFonts w:ascii="Times New Roman" w:hAnsi="Times New Roman" w:cs="Times New Roman"/>
          <w:b/>
        </w:rPr>
        <w:t xml:space="preserve">Заказчик </w:t>
      </w:r>
      <w:r w:rsidR="00C564CB" w:rsidRPr="000F15BE">
        <w:rPr>
          <w:rFonts w:ascii="Times New Roman" w:hAnsi="Times New Roman" w:cs="Times New Roman"/>
          <w:b/>
        </w:rPr>
        <w:tab/>
        <w:t xml:space="preserve">                                   </w:t>
      </w:r>
      <w:r w:rsidRPr="000F15BE">
        <w:rPr>
          <w:rFonts w:ascii="Times New Roman" w:hAnsi="Times New Roman" w:cs="Times New Roman"/>
          <w:b/>
        </w:rPr>
        <w:t xml:space="preserve">Поставщик </w:t>
      </w:r>
      <w:r w:rsidR="00C564CB" w:rsidRPr="000F15BE">
        <w:rPr>
          <w:rFonts w:ascii="Times New Roman" w:hAnsi="Times New Roman" w:cs="Times New Roman"/>
          <w:b/>
        </w:rPr>
        <w:t xml:space="preserve">                                                    </w:t>
      </w:r>
    </w:p>
    <w:p w:rsidR="00C564CB" w:rsidRPr="000F15BE" w:rsidRDefault="00C564CB" w:rsidP="00C564CB">
      <w:pPr>
        <w:tabs>
          <w:tab w:val="center" w:pos="5102"/>
          <w:tab w:val="left" w:pos="8685"/>
        </w:tabs>
        <w:rPr>
          <w:rFonts w:ascii="Times New Roman" w:hAnsi="Times New Roman" w:cs="Times New Roman"/>
        </w:rPr>
      </w:pPr>
      <w:r w:rsidRPr="000F15BE">
        <w:rPr>
          <w:rFonts w:ascii="Times New Roman" w:hAnsi="Times New Roman" w:cs="Times New Roman"/>
        </w:rPr>
        <w:t xml:space="preserve">                                                                                                              </w:t>
      </w:r>
      <w:bookmarkStart w:id="0" w:name="_GoBack"/>
      <w:r w:rsidRPr="000F15BE">
        <w:rPr>
          <w:rFonts w:ascii="Times New Roman" w:hAnsi="Times New Roman" w:cs="Times New Roman"/>
        </w:rPr>
        <w:t xml:space="preserve">  </w:t>
      </w:r>
      <w:bookmarkEnd w:id="0"/>
      <w:r w:rsidRPr="000F15BE">
        <w:rPr>
          <w:rFonts w:ascii="Times New Roman" w:hAnsi="Times New Roman" w:cs="Times New Roman"/>
        </w:rPr>
        <w:t xml:space="preserve">                                                                              </w:t>
      </w:r>
    </w:p>
    <w:sectPr w:rsidR="00C564CB" w:rsidRPr="000F15BE" w:rsidSect="00E1512C">
      <w:pgSz w:w="16838" w:h="11906" w:orient="landscape"/>
      <w:pgMar w:top="567" w:right="851"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B133E"/>
    <w:multiLevelType w:val="multilevel"/>
    <w:tmpl w:val="81DA15DC"/>
    <w:lvl w:ilvl="0">
      <w:start w:val="2"/>
      <w:numFmt w:val="decimal"/>
      <w:lvlText w:val="%1."/>
      <w:lvlJc w:val="left"/>
      <w:pPr>
        <w:tabs>
          <w:tab w:val="num" w:pos="368"/>
        </w:tabs>
        <w:ind w:left="368" w:hanging="368"/>
      </w:pPr>
      <w:rPr>
        <w:b/>
        <w:bCs/>
      </w:rPr>
    </w:lvl>
    <w:lvl w:ilvl="1">
      <w:start w:val="1"/>
      <w:numFmt w:val="decimal"/>
      <w:lvlText w:val="%1.%2."/>
      <w:lvlJc w:val="left"/>
      <w:pPr>
        <w:tabs>
          <w:tab w:val="num" w:pos="728"/>
        </w:tabs>
        <w:ind w:left="728" w:hanging="368"/>
      </w:pPr>
      <w:rPr>
        <w:b w:val="0"/>
        <w:bCs/>
      </w:rPr>
    </w:lvl>
    <w:lvl w:ilvl="2">
      <w:start w:val="1"/>
      <w:numFmt w:val="decimal"/>
      <w:lvlText w:val="%1.%2.%3."/>
      <w:lvlJc w:val="left"/>
      <w:pPr>
        <w:tabs>
          <w:tab w:val="num" w:pos="1854"/>
        </w:tabs>
        <w:ind w:left="1854" w:hanging="720"/>
      </w:pPr>
      <w:rPr>
        <w:b/>
        <w:bCs/>
      </w:rPr>
    </w:lvl>
    <w:lvl w:ilvl="3">
      <w:start w:val="1"/>
      <w:numFmt w:val="decimal"/>
      <w:lvlText w:val="%1.%2.%3.%4."/>
      <w:lvlJc w:val="left"/>
      <w:pPr>
        <w:tabs>
          <w:tab w:val="num" w:pos="2421"/>
        </w:tabs>
        <w:ind w:left="2421" w:hanging="720"/>
      </w:pPr>
      <w:rPr>
        <w:b/>
        <w:bCs/>
      </w:rPr>
    </w:lvl>
    <w:lvl w:ilvl="4">
      <w:start w:val="1"/>
      <w:numFmt w:val="decimal"/>
      <w:lvlText w:val="%1.%2.%3.%4.%5."/>
      <w:lvlJc w:val="left"/>
      <w:pPr>
        <w:tabs>
          <w:tab w:val="num" w:pos="3348"/>
        </w:tabs>
        <w:ind w:left="3348" w:hanging="1080"/>
      </w:pPr>
      <w:rPr>
        <w:b/>
        <w:bCs/>
      </w:rPr>
    </w:lvl>
    <w:lvl w:ilvl="5">
      <w:start w:val="1"/>
      <w:numFmt w:val="decimal"/>
      <w:lvlText w:val="%1.%2.%3.%4.%5.%6."/>
      <w:lvlJc w:val="left"/>
      <w:pPr>
        <w:tabs>
          <w:tab w:val="num" w:pos="3915"/>
        </w:tabs>
        <w:ind w:left="3915" w:hanging="1080"/>
      </w:pPr>
      <w:rPr>
        <w:b/>
        <w:bCs/>
      </w:rPr>
    </w:lvl>
    <w:lvl w:ilvl="6">
      <w:start w:val="1"/>
      <w:numFmt w:val="decimal"/>
      <w:lvlText w:val="%1.%2.%3.%4.%5.%6.%7."/>
      <w:lvlJc w:val="left"/>
      <w:pPr>
        <w:tabs>
          <w:tab w:val="num" w:pos="4842"/>
        </w:tabs>
        <w:ind w:left="4842" w:hanging="1440"/>
      </w:pPr>
      <w:rPr>
        <w:b/>
        <w:bCs/>
      </w:rPr>
    </w:lvl>
    <w:lvl w:ilvl="7">
      <w:start w:val="1"/>
      <w:numFmt w:val="decimal"/>
      <w:lvlText w:val="%1.%2.%3.%4.%5.%6.%7.%8."/>
      <w:lvlJc w:val="left"/>
      <w:pPr>
        <w:tabs>
          <w:tab w:val="num" w:pos="5409"/>
        </w:tabs>
        <w:ind w:left="5409" w:hanging="1440"/>
      </w:pPr>
      <w:rPr>
        <w:b/>
        <w:bCs/>
      </w:rPr>
    </w:lvl>
    <w:lvl w:ilvl="8">
      <w:start w:val="1"/>
      <w:numFmt w:val="decimal"/>
      <w:lvlText w:val="%1.%2.%3.%4.%5.%6.%7.%8.%9."/>
      <w:lvlJc w:val="left"/>
      <w:pPr>
        <w:tabs>
          <w:tab w:val="num" w:pos="6336"/>
        </w:tabs>
        <w:ind w:left="6336" w:hanging="1800"/>
      </w:pPr>
      <w:rPr>
        <w:b/>
        <w:bCs/>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D3D"/>
    <w:rsid w:val="000267C5"/>
    <w:rsid w:val="00040B7D"/>
    <w:rsid w:val="000B4027"/>
    <w:rsid w:val="000D3AD4"/>
    <w:rsid w:val="000D3E99"/>
    <w:rsid w:val="000F15BE"/>
    <w:rsid w:val="00117B44"/>
    <w:rsid w:val="001A5F7B"/>
    <w:rsid w:val="001C5DD6"/>
    <w:rsid w:val="00232179"/>
    <w:rsid w:val="00246A08"/>
    <w:rsid w:val="00271D3D"/>
    <w:rsid w:val="0031564F"/>
    <w:rsid w:val="003950A9"/>
    <w:rsid w:val="0040716C"/>
    <w:rsid w:val="00435C5A"/>
    <w:rsid w:val="00487391"/>
    <w:rsid w:val="004E2032"/>
    <w:rsid w:val="005A61DA"/>
    <w:rsid w:val="0065082F"/>
    <w:rsid w:val="006C160C"/>
    <w:rsid w:val="006F1C71"/>
    <w:rsid w:val="00750DA2"/>
    <w:rsid w:val="00763432"/>
    <w:rsid w:val="007A2012"/>
    <w:rsid w:val="009E3314"/>
    <w:rsid w:val="00A75826"/>
    <w:rsid w:val="00A95F64"/>
    <w:rsid w:val="00AD6E5A"/>
    <w:rsid w:val="00AD778E"/>
    <w:rsid w:val="00AF1F38"/>
    <w:rsid w:val="00B076E5"/>
    <w:rsid w:val="00B14CD3"/>
    <w:rsid w:val="00B50957"/>
    <w:rsid w:val="00BA74B9"/>
    <w:rsid w:val="00C564CB"/>
    <w:rsid w:val="00CB3D87"/>
    <w:rsid w:val="00D47F4E"/>
    <w:rsid w:val="00DF070D"/>
    <w:rsid w:val="00E1512C"/>
    <w:rsid w:val="00E20694"/>
    <w:rsid w:val="00E47046"/>
    <w:rsid w:val="00E64E7D"/>
    <w:rsid w:val="00E85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4B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51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512C"/>
    <w:rPr>
      <w:rFonts w:ascii="Tahoma" w:eastAsiaTheme="minorEastAsia" w:hAnsi="Tahoma" w:cs="Tahoma"/>
      <w:sz w:val="16"/>
      <w:szCs w:val="16"/>
      <w:lang w:eastAsia="ru-RU"/>
    </w:rPr>
  </w:style>
  <w:style w:type="paragraph" w:styleId="a5">
    <w:name w:val="Body Text Indent"/>
    <w:basedOn w:val="a"/>
    <w:link w:val="a6"/>
    <w:rsid w:val="007A2012"/>
    <w:pPr>
      <w:spacing w:after="0" w:line="240" w:lineRule="auto"/>
      <w:ind w:firstLine="1134"/>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rsid w:val="007A2012"/>
    <w:rPr>
      <w:rFonts w:ascii="Times New Roman" w:eastAsia="Times New Roman" w:hAnsi="Times New Roman" w:cs="Times New Roman"/>
      <w:sz w:val="28"/>
      <w:szCs w:val="20"/>
      <w:lang w:eastAsia="ru-RU"/>
    </w:rPr>
  </w:style>
  <w:style w:type="paragraph" w:styleId="a7">
    <w:name w:val="Title"/>
    <w:basedOn w:val="a"/>
    <w:link w:val="a8"/>
    <w:qFormat/>
    <w:rsid w:val="006C160C"/>
    <w:pPr>
      <w:spacing w:after="0" w:line="240" w:lineRule="auto"/>
      <w:jc w:val="center"/>
    </w:pPr>
    <w:rPr>
      <w:rFonts w:ascii="Times New Roman" w:eastAsia="Times New Roman" w:hAnsi="Times New Roman" w:cs="Times New Roman"/>
      <w:sz w:val="28"/>
      <w:szCs w:val="20"/>
    </w:rPr>
  </w:style>
  <w:style w:type="character" w:customStyle="1" w:styleId="a8">
    <w:name w:val="Название Знак"/>
    <w:basedOn w:val="a0"/>
    <w:link w:val="a7"/>
    <w:rsid w:val="006C160C"/>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4B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51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512C"/>
    <w:rPr>
      <w:rFonts w:ascii="Tahoma" w:eastAsiaTheme="minorEastAsia" w:hAnsi="Tahoma" w:cs="Tahoma"/>
      <w:sz w:val="16"/>
      <w:szCs w:val="16"/>
      <w:lang w:eastAsia="ru-RU"/>
    </w:rPr>
  </w:style>
  <w:style w:type="paragraph" w:styleId="a5">
    <w:name w:val="Body Text Indent"/>
    <w:basedOn w:val="a"/>
    <w:link w:val="a6"/>
    <w:rsid w:val="007A2012"/>
    <w:pPr>
      <w:spacing w:after="0" w:line="240" w:lineRule="auto"/>
      <w:ind w:firstLine="1134"/>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rsid w:val="007A2012"/>
    <w:rPr>
      <w:rFonts w:ascii="Times New Roman" w:eastAsia="Times New Roman" w:hAnsi="Times New Roman" w:cs="Times New Roman"/>
      <w:sz w:val="28"/>
      <w:szCs w:val="20"/>
      <w:lang w:eastAsia="ru-RU"/>
    </w:rPr>
  </w:style>
  <w:style w:type="paragraph" w:styleId="a7">
    <w:name w:val="Title"/>
    <w:basedOn w:val="a"/>
    <w:link w:val="a8"/>
    <w:qFormat/>
    <w:rsid w:val="006C160C"/>
    <w:pPr>
      <w:spacing w:after="0" w:line="240" w:lineRule="auto"/>
      <w:jc w:val="center"/>
    </w:pPr>
    <w:rPr>
      <w:rFonts w:ascii="Times New Roman" w:eastAsia="Times New Roman" w:hAnsi="Times New Roman" w:cs="Times New Roman"/>
      <w:sz w:val="28"/>
      <w:szCs w:val="20"/>
    </w:rPr>
  </w:style>
  <w:style w:type="character" w:customStyle="1" w:styleId="a8">
    <w:name w:val="Название Знак"/>
    <w:basedOn w:val="a0"/>
    <w:link w:val="a7"/>
    <w:rsid w:val="006C160C"/>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2989">
      <w:bodyDiv w:val="1"/>
      <w:marLeft w:val="0"/>
      <w:marRight w:val="0"/>
      <w:marTop w:val="0"/>
      <w:marBottom w:val="0"/>
      <w:divBdr>
        <w:top w:val="none" w:sz="0" w:space="0" w:color="auto"/>
        <w:left w:val="none" w:sz="0" w:space="0" w:color="auto"/>
        <w:bottom w:val="none" w:sz="0" w:space="0" w:color="auto"/>
        <w:right w:val="none" w:sz="0" w:space="0" w:color="auto"/>
      </w:divBdr>
    </w:div>
    <w:div w:id="110129393">
      <w:bodyDiv w:val="1"/>
      <w:marLeft w:val="0"/>
      <w:marRight w:val="0"/>
      <w:marTop w:val="0"/>
      <w:marBottom w:val="0"/>
      <w:divBdr>
        <w:top w:val="none" w:sz="0" w:space="0" w:color="auto"/>
        <w:left w:val="none" w:sz="0" w:space="0" w:color="auto"/>
        <w:bottom w:val="none" w:sz="0" w:space="0" w:color="auto"/>
        <w:right w:val="none" w:sz="0" w:space="0" w:color="auto"/>
      </w:divBdr>
    </w:div>
    <w:div w:id="121265610">
      <w:bodyDiv w:val="1"/>
      <w:marLeft w:val="0"/>
      <w:marRight w:val="0"/>
      <w:marTop w:val="0"/>
      <w:marBottom w:val="0"/>
      <w:divBdr>
        <w:top w:val="none" w:sz="0" w:space="0" w:color="auto"/>
        <w:left w:val="none" w:sz="0" w:space="0" w:color="auto"/>
        <w:bottom w:val="none" w:sz="0" w:space="0" w:color="auto"/>
        <w:right w:val="none" w:sz="0" w:space="0" w:color="auto"/>
      </w:divBdr>
    </w:div>
    <w:div w:id="214585407">
      <w:bodyDiv w:val="1"/>
      <w:marLeft w:val="0"/>
      <w:marRight w:val="0"/>
      <w:marTop w:val="0"/>
      <w:marBottom w:val="0"/>
      <w:divBdr>
        <w:top w:val="none" w:sz="0" w:space="0" w:color="auto"/>
        <w:left w:val="none" w:sz="0" w:space="0" w:color="auto"/>
        <w:bottom w:val="none" w:sz="0" w:space="0" w:color="auto"/>
        <w:right w:val="none" w:sz="0" w:space="0" w:color="auto"/>
      </w:divBdr>
    </w:div>
    <w:div w:id="342899816">
      <w:bodyDiv w:val="1"/>
      <w:marLeft w:val="0"/>
      <w:marRight w:val="0"/>
      <w:marTop w:val="0"/>
      <w:marBottom w:val="0"/>
      <w:divBdr>
        <w:top w:val="none" w:sz="0" w:space="0" w:color="auto"/>
        <w:left w:val="none" w:sz="0" w:space="0" w:color="auto"/>
        <w:bottom w:val="none" w:sz="0" w:space="0" w:color="auto"/>
        <w:right w:val="none" w:sz="0" w:space="0" w:color="auto"/>
      </w:divBdr>
    </w:div>
    <w:div w:id="396368579">
      <w:bodyDiv w:val="1"/>
      <w:marLeft w:val="0"/>
      <w:marRight w:val="0"/>
      <w:marTop w:val="0"/>
      <w:marBottom w:val="0"/>
      <w:divBdr>
        <w:top w:val="none" w:sz="0" w:space="0" w:color="auto"/>
        <w:left w:val="none" w:sz="0" w:space="0" w:color="auto"/>
        <w:bottom w:val="none" w:sz="0" w:space="0" w:color="auto"/>
        <w:right w:val="none" w:sz="0" w:space="0" w:color="auto"/>
      </w:divBdr>
    </w:div>
    <w:div w:id="400174030">
      <w:bodyDiv w:val="1"/>
      <w:marLeft w:val="0"/>
      <w:marRight w:val="0"/>
      <w:marTop w:val="0"/>
      <w:marBottom w:val="0"/>
      <w:divBdr>
        <w:top w:val="none" w:sz="0" w:space="0" w:color="auto"/>
        <w:left w:val="none" w:sz="0" w:space="0" w:color="auto"/>
        <w:bottom w:val="none" w:sz="0" w:space="0" w:color="auto"/>
        <w:right w:val="none" w:sz="0" w:space="0" w:color="auto"/>
      </w:divBdr>
    </w:div>
    <w:div w:id="425545067">
      <w:bodyDiv w:val="1"/>
      <w:marLeft w:val="0"/>
      <w:marRight w:val="0"/>
      <w:marTop w:val="0"/>
      <w:marBottom w:val="0"/>
      <w:divBdr>
        <w:top w:val="none" w:sz="0" w:space="0" w:color="auto"/>
        <w:left w:val="none" w:sz="0" w:space="0" w:color="auto"/>
        <w:bottom w:val="none" w:sz="0" w:space="0" w:color="auto"/>
        <w:right w:val="none" w:sz="0" w:space="0" w:color="auto"/>
      </w:divBdr>
    </w:div>
    <w:div w:id="481043571">
      <w:bodyDiv w:val="1"/>
      <w:marLeft w:val="0"/>
      <w:marRight w:val="0"/>
      <w:marTop w:val="0"/>
      <w:marBottom w:val="0"/>
      <w:divBdr>
        <w:top w:val="none" w:sz="0" w:space="0" w:color="auto"/>
        <w:left w:val="none" w:sz="0" w:space="0" w:color="auto"/>
        <w:bottom w:val="none" w:sz="0" w:space="0" w:color="auto"/>
        <w:right w:val="none" w:sz="0" w:space="0" w:color="auto"/>
      </w:divBdr>
    </w:div>
    <w:div w:id="487138535">
      <w:bodyDiv w:val="1"/>
      <w:marLeft w:val="0"/>
      <w:marRight w:val="0"/>
      <w:marTop w:val="0"/>
      <w:marBottom w:val="0"/>
      <w:divBdr>
        <w:top w:val="none" w:sz="0" w:space="0" w:color="auto"/>
        <w:left w:val="none" w:sz="0" w:space="0" w:color="auto"/>
        <w:bottom w:val="none" w:sz="0" w:space="0" w:color="auto"/>
        <w:right w:val="none" w:sz="0" w:space="0" w:color="auto"/>
      </w:divBdr>
    </w:div>
    <w:div w:id="506093072">
      <w:bodyDiv w:val="1"/>
      <w:marLeft w:val="0"/>
      <w:marRight w:val="0"/>
      <w:marTop w:val="0"/>
      <w:marBottom w:val="0"/>
      <w:divBdr>
        <w:top w:val="none" w:sz="0" w:space="0" w:color="auto"/>
        <w:left w:val="none" w:sz="0" w:space="0" w:color="auto"/>
        <w:bottom w:val="none" w:sz="0" w:space="0" w:color="auto"/>
        <w:right w:val="none" w:sz="0" w:space="0" w:color="auto"/>
      </w:divBdr>
    </w:div>
    <w:div w:id="536313467">
      <w:bodyDiv w:val="1"/>
      <w:marLeft w:val="0"/>
      <w:marRight w:val="0"/>
      <w:marTop w:val="0"/>
      <w:marBottom w:val="0"/>
      <w:divBdr>
        <w:top w:val="none" w:sz="0" w:space="0" w:color="auto"/>
        <w:left w:val="none" w:sz="0" w:space="0" w:color="auto"/>
        <w:bottom w:val="none" w:sz="0" w:space="0" w:color="auto"/>
        <w:right w:val="none" w:sz="0" w:space="0" w:color="auto"/>
      </w:divBdr>
    </w:div>
    <w:div w:id="561673957">
      <w:bodyDiv w:val="1"/>
      <w:marLeft w:val="0"/>
      <w:marRight w:val="0"/>
      <w:marTop w:val="0"/>
      <w:marBottom w:val="0"/>
      <w:divBdr>
        <w:top w:val="none" w:sz="0" w:space="0" w:color="auto"/>
        <w:left w:val="none" w:sz="0" w:space="0" w:color="auto"/>
        <w:bottom w:val="none" w:sz="0" w:space="0" w:color="auto"/>
        <w:right w:val="none" w:sz="0" w:space="0" w:color="auto"/>
      </w:divBdr>
    </w:div>
    <w:div w:id="614873979">
      <w:bodyDiv w:val="1"/>
      <w:marLeft w:val="0"/>
      <w:marRight w:val="0"/>
      <w:marTop w:val="0"/>
      <w:marBottom w:val="0"/>
      <w:divBdr>
        <w:top w:val="none" w:sz="0" w:space="0" w:color="auto"/>
        <w:left w:val="none" w:sz="0" w:space="0" w:color="auto"/>
        <w:bottom w:val="none" w:sz="0" w:space="0" w:color="auto"/>
        <w:right w:val="none" w:sz="0" w:space="0" w:color="auto"/>
      </w:divBdr>
    </w:div>
    <w:div w:id="630209961">
      <w:bodyDiv w:val="1"/>
      <w:marLeft w:val="0"/>
      <w:marRight w:val="0"/>
      <w:marTop w:val="0"/>
      <w:marBottom w:val="0"/>
      <w:divBdr>
        <w:top w:val="none" w:sz="0" w:space="0" w:color="auto"/>
        <w:left w:val="none" w:sz="0" w:space="0" w:color="auto"/>
        <w:bottom w:val="none" w:sz="0" w:space="0" w:color="auto"/>
        <w:right w:val="none" w:sz="0" w:space="0" w:color="auto"/>
      </w:divBdr>
    </w:div>
    <w:div w:id="725107499">
      <w:bodyDiv w:val="1"/>
      <w:marLeft w:val="0"/>
      <w:marRight w:val="0"/>
      <w:marTop w:val="0"/>
      <w:marBottom w:val="0"/>
      <w:divBdr>
        <w:top w:val="none" w:sz="0" w:space="0" w:color="auto"/>
        <w:left w:val="none" w:sz="0" w:space="0" w:color="auto"/>
        <w:bottom w:val="none" w:sz="0" w:space="0" w:color="auto"/>
        <w:right w:val="none" w:sz="0" w:space="0" w:color="auto"/>
      </w:divBdr>
    </w:div>
    <w:div w:id="748118526">
      <w:bodyDiv w:val="1"/>
      <w:marLeft w:val="0"/>
      <w:marRight w:val="0"/>
      <w:marTop w:val="0"/>
      <w:marBottom w:val="0"/>
      <w:divBdr>
        <w:top w:val="none" w:sz="0" w:space="0" w:color="auto"/>
        <w:left w:val="none" w:sz="0" w:space="0" w:color="auto"/>
        <w:bottom w:val="none" w:sz="0" w:space="0" w:color="auto"/>
        <w:right w:val="none" w:sz="0" w:space="0" w:color="auto"/>
      </w:divBdr>
    </w:div>
    <w:div w:id="852306569">
      <w:bodyDiv w:val="1"/>
      <w:marLeft w:val="0"/>
      <w:marRight w:val="0"/>
      <w:marTop w:val="0"/>
      <w:marBottom w:val="0"/>
      <w:divBdr>
        <w:top w:val="none" w:sz="0" w:space="0" w:color="auto"/>
        <w:left w:val="none" w:sz="0" w:space="0" w:color="auto"/>
        <w:bottom w:val="none" w:sz="0" w:space="0" w:color="auto"/>
        <w:right w:val="none" w:sz="0" w:space="0" w:color="auto"/>
      </w:divBdr>
    </w:div>
    <w:div w:id="859859709">
      <w:bodyDiv w:val="1"/>
      <w:marLeft w:val="0"/>
      <w:marRight w:val="0"/>
      <w:marTop w:val="0"/>
      <w:marBottom w:val="0"/>
      <w:divBdr>
        <w:top w:val="none" w:sz="0" w:space="0" w:color="auto"/>
        <w:left w:val="none" w:sz="0" w:space="0" w:color="auto"/>
        <w:bottom w:val="none" w:sz="0" w:space="0" w:color="auto"/>
        <w:right w:val="none" w:sz="0" w:space="0" w:color="auto"/>
      </w:divBdr>
    </w:div>
    <w:div w:id="860708461">
      <w:bodyDiv w:val="1"/>
      <w:marLeft w:val="0"/>
      <w:marRight w:val="0"/>
      <w:marTop w:val="0"/>
      <w:marBottom w:val="0"/>
      <w:divBdr>
        <w:top w:val="none" w:sz="0" w:space="0" w:color="auto"/>
        <w:left w:val="none" w:sz="0" w:space="0" w:color="auto"/>
        <w:bottom w:val="none" w:sz="0" w:space="0" w:color="auto"/>
        <w:right w:val="none" w:sz="0" w:space="0" w:color="auto"/>
      </w:divBdr>
    </w:div>
    <w:div w:id="960571551">
      <w:bodyDiv w:val="1"/>
      <w:marLeft w:val="0"/>
      <w:marRight w:val="0"/>
      <w:marTop w:val="0"/>
      <w:marBottom w:val="0"/>
      <w:divBdr>
        <w:top w:val="none" w:sz="0" w:space="0" w:color="auto"/>
        <w:left w:val="none" w:sz="0" w:space="0" w:color="auto"/>
        <w:bottom w:val="none" w:sz="0" w:space="0" w:color="auto"/>
        <w:right w:val="none" w:sz="0" w:space="0" w:color="auto"/>
      </w:divBdr>
    </w:div>
    <w:div w:id="968785087">
      <w:bodyDiv w:val="1"/>
      <w:marLeft w:val="0"/>
      <w:marRight w:val="0"/>
      <w:marTop w:val="0"/>
      <w:marBottom w:val="0"/>
      <w:divBdr>
        <w:top w:val="none" w:sz="0" w:space="0" w:color="auto"/>
        <w:left w:val="none" w:sz="0" w:space="0" w:color="auto"/>
        <w:bottom w:val="none" w:sz="0" w:space="0" w:color="auto"/>
        <w:right w:val="none" w:sz="0" w:space="0" w:color="auto"/>
      </w:divBdr>
    </w:div>
    <w:div w:id="972444535">
      <w:bodyDiv w:val="1"/>
      <w:marLeft w:val="0"/>
      <w:marRight w:val="0"/>
      <w:marTop w:val="0"/>
      <w:marBottom w:val="0"/>
      <w:divBdr>
        <w:top w:val="none" w:sz="0" w:space="0" w:color="auto"/>
        <w:left w:val="none" w:sz="0" w:space="0" w:color="auto"/>
        <w:bottom w:val="none" w:sz="0" w:space="0" w:color="auto"/>
        <w:right w:val="none" w:sz="0" w:space="0" w:color="auto"/>
      </w:divBdr>
    </w:div>
    <w:div w:id="974988296">
      <w:bodyDiv w:val="1"/>
      <w:marLeft w:val="0"/>
      <w:marRight w:val="0"/>
      <w:marTop w:val="0"/>
      <w:marBottom w:val="0"/>
      <w:divBdr>
        <w:top w:val="none" w:sz="0" w:space="0" w:color="auto"/>
        <w:left w:val="none" w:sz="0" w:space="0" w:color="auto"/>
        <w:bottom w:val="none" w:sz="0" w:space="0" w:color="auto"/>
        <w:right w:val="none" w:sz="0" w:space="0" w:color="auto"/>
      </w:divBdr>
    </w:div>
    <w:div w:id="986589809">
      <w:bodyDiv w:val="1"/>
      <w:marLeft w:val="0"/>
      <w:marRight w:val="0"/>
      <w:marTop w:val="0"/>
      <w:marBottom w:val="0"/>
      <w:divBdr>
        <w:top w:val="none" w:sz="0" w:space="0" w:color="auto"/>
        <w:left w:val="none" w:sz="0" w:space="0" w:color="auto"/>
        <w:bottom w:val="none" w:sz="0" w:space="0" w:color="auto"/>
        <w:right w:val="none" w:sz="0" w:space="0" w:color="auto"/>
      </w:divBdr>
    </w:div>
    <w:div w:id="987176061">
      <w:bodyDiv w:val="1"/>
      <w:marLeft w:val="0"/>
      <w:marRight w:val="0"/>
      <w:marTop w:val="0"/>
      <w:marBottom w:val="0"/>
      <w:divBdr>
        <w:top w:val="none" w:sz="0" w:space="0" w:color="auto"/>
        <w:left w:val="none" w:sz="0" w:space="0" w:color="auto"/>
        <w:bottom w:val="none" w:sz="0" w:space="0" w:color="auto"/>
        <w:right w:val="none" w:sz="0" w:space="0" w:color="auto"/>
      </w:divBdr>
    </w:div>
    <w:div w:id="988825870">
      <w:bodyDiv w:val="1"/>
      <w:marLeft w:val="0"/>
      <w:marRight w:val="0"/>
      <w:marTop w:val="0"/>
      <w:marBottom w:val="0"/>
      <w:divBdr>
        <w:top w:val="none" w:sz="0" w:space="0" w:color="auto"/>
        <w:left w:val="none" w:sz="0" w:space="0" w:color="auto"/>
        <w:bottom w:val="none" w:sz="0" w:space="0" w:color="auto"/>
        <w:right w:val="none" w:sz="0" w:space="0" w:color="auto"/>
      </w:divBdr>
    </w:div>
    <w:div w:id="993072637">
      <w:bodyDiv w:val="1"/>
      <w:marLeft w:val="0"/>
      <w:marRight w:val="0"/>
      <w:marTop w:val="0"/>
      <w:marBottom w:val="0"/>
      <w:divBdr>
        <w:top w:val="none" w:sz="0" w:space="0" w:color="auto"/>
        <w:left w:val="none" w:sz="0" w:space="0" w:color="auto"/>
        <w:bottom w:val="none" w:sz="0" w:space="0" w:color="auto"/>
        <w:right w:val="none" w:sz="0" w:space="0" w:color="auto"/>
      </w:divBdr>
    </w:div>
    <w:div w:id="1023555992">
      <w:bodyDiv w:val="1"/>
      <w:marLeft w:val="0"/>
      <w:marRight w:val="0"/>
      <w:marTop w:val="0"/>
      <w:marBottom w:val="0"/>
      <w:divBdr>
        <w:top w:val="none" w:sz="0" w:space="0" w:color="auto"/>
        <w:left w:val="none" w:sz="0" w:space="0" w:color="auto"/>
        <w:bottom w:val="none" w:sz="0" w:space="0" w:color="auto"/>
        <w:right w:val="none" w:sz="0" w:space="0" w:color="auto"/>
      </w:divBdr>
    </w:div>
    <w:div w:id="1091586329">
      <w:bodyDiv w:val="1"/>
      <w:marLeft w:val="0"/>
      <w:marRight w:val="0"/>
      <w:marTop w:val="0"/>
      <w:marBottom w:val="0"/>
      <w:divBdr>
        <w:top w:val="none" w:sz="0" w:space="0" w:color="auto"/>
        <w:left w:val="none" w:sz="0" w:space="0" w:color="auto"/>
        <w:bottom w:val="none" w:sz="0" w:space="0" w:color="auto"/>
        <w:right w:val="none" w:sz="0" w:space="0" w:color="auto"/>
      </w:divBdr>
    </w:div>
    <w:div w:id="1105425234">
      <w:bodyDiv w:val="1"/>
      <w:marLeft w:val="0"/>
      <w:marRight w:val="0"/>
      <w:marTop w:val="0"/>
      <w:marBottom w:val="0"/>
      <w:divBdr>
        <w:top w:val="none" w:sz="0" w:space="0" w:color="auto"/>
        <w:left w:val="none" w:sz="0" w:space="0" w:color="auto"/>
        <w:bottom w:val="none" w:sz="0" w:space="0" w:color="auto"/>
        <w:right w:val="none" w:sz="0" w:space="0" w:color="auto"/>
      </w:divBdr>
    </w:div>
    <w:div w:id="1244072201">
      <w:bodyDiv w:val="1"/>
      <w:marLeft w:val="0"/>
      <w:marRight w:val="0"/>
      <w:marTop w:val="0"/>
      <w:marBottom w:val="0"/>
      <w:divBdr>
        <w:top w:val="none" w:sz="0" w:space="0" w:color="auto"/>
        <w:left w:val="none" w:sz="0" w:space="0" w:color="auto"/>
        <w:bottom w:val="none" w:sz="0" w:space="0" w:color="auto"/>
        <w:right w:val="none" w:sz="0" w:space="0" w:color="auto"/>
      </w:divBdr>
    </w:div>
    <w:div w:id="1308702931">
      <w:bodyDiv w:val="1"/>
      <w:marLeft w:val="0"/>
      <w:marRight w:val="0"/>
      <w:marTop w:val="0"/>
      <w:marBottom w:val="0"/>
      <w:divBdr>
        <w:top w:val="none" w:sz="0" w:space="0" w:color="auto"/>
        <w:left w:val="none" w:sz="0" w:space="0" w:color="auto"/>
        <w:bottom w:val="none" w:sz="0" w:space="0" w:color="auto"/>
        <w:right w:val="none" w:sz="0" w:space="0" w:color="auto"/>
      </w:divBdr>
    </w:div>
    <w:div w:id="1434009009">
      <w:bodyDiv w:val="1"/>
      <w:marLeft w:val="0"/>
      <w:marRight w:val="0"/>
      <w:marTop w:val="0"/>
      <w:marBottom w:val="0"/>
      <w:divBdr>
        <w:top w:val="none" w:sz="0" w:space="0" w:color="auto"/>
        <w:left w:val="none" w:sz="0" w:space="0" w:color="auto"/>
        <w:bottom w:val="none" w:sz="0" w:space="0" w:color="auto"/>
        <w:right w:val="none" w:sz="0" w:space="0" w:color="auto"/>
      </w:divBdr>
    </w:div>
    <w:div w:id="1436902938">
      <w:bodyDiv w:val="1"/>
      <w:marLeft w:val="0"/>
      <w:marRight w:val="0"/>
      <w:marTop w:val="0"/>
      <w:marBottom w:val="0"/>
      <w:divBdr>
        <w:top w:val="none" w:sz="0" w:space="0" w:color="auto"/>
        <w:left w:val="none" w:sz="0" w:space="0" w:color="auto"/>
        <w:bottom w:val="none" w:sz="0" w:space="0" w:color="auto"/>
        <w:right w:val="none" w:sz="0" w:space="0" w:color="auto"/>
      </w:divBdr>
    </w:div>
    <w:div w:id="1443724122">
      <w:bodyDiv w:val="1"/>
      <w:marLeft w:val="0"/>
      <w:marRight w:val="0"/>
      <w:marTop w:val="0"/>
      <w:marBottom w:val="0"/>
      <w:divBdr>
        <w:top w:val="none" w:sz="0" w:space="0" w:color="auto"/>
        <w:left w:val="none" w:sz="0" w:space="0" w:color="auto"/>
        <w:bottom w:val="none" w:sz="0" w:space="0" w:color="auto"/>
        <w:right w:val="none" w:sz="0" w:space="0" w:color="auto"/>
      </w:divBdr>
    </w:div>
    <w:div w:id="1466393361">
      <w:bodyDiv w:val="1"/>
      <w:marLeft w:val="0"/>
      <w:marRight w:val="0"/>
      <w:marTop w:val="0"/>
      <w:marBottom w:val="0"/>
      <w:divBdr>
        <w:top w:val="none" w:sz="0" w:space="0" w:color="auto"/>
        <w:left w:val="none" w:sz="0" w:space="0" w:color="auto"/>
        <w:bottom w:val="none" w:sz="0" w:space="0" w:color="auto"/>
        <w:right w:val="none" w:sz="0" w:space="0" w:color="auto"/>
      </w:divBdr>
    </w:div>
    <w:div w:id="1673869739">
      <w:bodyDiv w:val="1"/>
      <w:marLeft w:val="0"/>
      <w:marRight w:val="0"/>
      <w:marTop w:val="0"/>
      <w:marBottom w:val="0"/>
      <w:divBdr>
        <w:top w:val="none" w:sz="0" w:space="0" w:color="auto"/>
        <w:left w:val="none" w:sz="0" w:space="0" w:color="auto"/>
        <w:bottom w:val="none" w:sz="0" w:space="0" w:color="auto"/>
        <w:right w:val="none" w:sz="0" w:space="0" w:color="auto"/>
      </w:divBdr>
    </w:div>
    <w:div w:id="1724206454">
      <w:bodyDiv w:val="1"/>
      <w:marLeft w:val="0"/>
      <w:marRight w:val="0"/>
      <w:marTop w:val="0"/>
      <w:marBottom w:val="0"/>
      <w:divBdr>
        <w:top w:val="none" w:sz="0" w:space="0" w:color="auto"/>
        <w:left w:val="none" w:sz="0" w:space="0" w:color="auto"/>
        <w:bottom w:val="none" w:sz="0" w:space="0" w:color="auto"/>
        <w:right w:val="none" w:sz="0" w:space="0" w:color="auto"/>
      </w:divBdr>
    </w:div>
    <w:div w:id="1781296451">
      <w:bodyDiv w:val="1"/>
      <w:marLeft w:val="0"/>
      <w:marRight w:val="0"/>
      <w:marTop w:val="0"/>
      <w:marBottom w:val="0"/>
      <w:divBdr>
        <w:top w:val="none" w:sz="0" w:space="0" w:color="auto"/>
        <w:left w:val="none" w:sz="0" w:space="0" w:color="auto"/>
        <w:bottom w:val="none" w:sz="0" w:space="0" w:color="auto"/>
        <w:right w:val="none" w:sz="0" w:space="0" w:color="auto"/>
      </w:divBdr>
    </w:div>
    <w:div w:id="1824421111">
      <w:bodyDiv w:val="1"/>
      <w:marLeft w:val="0"/>
      <w:marRight w:val="0"/>
      <w:marTop w:val="0"/>
      <w:marBottom w:val="0"/>
      <w:divBdr>
        <w:top w:val="none" w:sz="0" w:space="0" w:color="auto"/>
        <w:left w:val="none" w:sz="0" w:space="0" w:color="auto"/>
        <w:bottom w:val="none" w:sz="0" w:space="0" w:color="auto"/>
        <w:right w:val="none" w:sz="0" w:space="0" w:color="auto"/>
      </w:divBdr>
    </w:div>
    <w:div w:id="1829201443">
      <w:bodyDiv w:val="1"/>
      <w:marLeft w:val="0"/>
      <w:marRight w:val="0"/>
      <w:marTop w:val="0"/>
      <w:marBottom w:val="0"/>
      <w:divBdr>
        <w:top w:val="none" w:sz="0" w:space="0" w:color="auto"/>
        <w:left w:val="none" w:sz="0" w:space="0" w:color="auto"/>
        <w:bottom w:val="none" w:sz="0" w:space="0" w:color="auto"/>
        <w:right w:val="none" w:sz="0" w:space="0" w:color="auto"/>
      </w:divBdr>
    </w:div>
    <w:div w:id="1834293338">
      <w:bodyDiv w:val="1"/>
      <w:marLeft w:val="0"/>
      <w:marRight w:val="0"/>
      <w:marTop w:val="0"/>
      <w:marBottom w:val="0"/>
      <w:divBdr>
        <w:top w:val="none" w:sz="0" w:space="0" w:color="auto"/>
        <w:left w:val="none" w:sz="0" w:space="0" w:color="auto"/>
        <w:bottom w:val="none" w:sz="0" w:space="0" w:color="auto"/>
        <w:right w:val="none" w:sz="0" w:space="0" w:color="auto"/>
      </w:divBdr>
    </w:div>
    <w:div w:id="1916283741">
      <w:bodyDiv w:val="1"/>
      <w:marLeft w:val="0"/>
      <w:marRight w:val="0"/>
      <w:marTop w:val="0"/>
      <w:marBottom w:val="0"/>
      <w:divBdr>
        <w:top w:val="none" w:sz="0" w:space="0" w:color="auto"/>
        <w:left w:val="none" w:sz="0" w:space="0" w:color="auto"/>
        <w:bottom w:val="none" w:sz="0" w:space="0" w:color="auto"/>
        <w:right w:val="none" w:sz="0" w:space="0" w:color="auto"/>
      </w:divBdr>
    </w:div>
    <w:div w:id="1932229924">
      <w:bodyDiv w:val="1"/>
      <w:marLeft w:val="0"/>
      <w:marRight w:val="0"/>
      <w:marTop w:val="0"/>
      <w:marBottom w:val="0"/>
      <w:divBdr>
        <w:top w:val="none" w:sz="0" w:space="0" w:color="auto"/>
        <w:left w:val="none" w:sz="0" w:space="0" w:color="auto"/>
        <w:bottom w:val="none" w:sz="0" w:space="0" w:color="auto"/>
        <w:right w:val="none" w:sz="0" w:space="0" w:color="auto"/>
      </w:divBdr>
    </w:div>
    <w:div w:id="1980726927">
      <w:bodyDiv w:val="1"/>
      <w:marLeft w:val="0"/>
      <w:marRight w:val="0"/>
      <w:marTop w:val="0"/>
      <w:marBottom w:val="0"/>
      <w:divBdr>
        <w:top w:val="none" w:sz="0" w:space="0" w:color="auto"/>
        <w:left w:val="none" w:sz="0" w:space="0" w:color="auto"/>
        <w:bottom w:val="none" w:sz="0" w:space="0" w:color="auto"/>
        <w:right w:val="none" w:sz="0" w:space="0" w:color="auto"/>
      </w:divBdr>
    </w:div>
    <w:div w:id="2026009480">
      <w:bodyDiv w:val="1"/>
      <w:marLeft w:val="0"/>
      <w:marRight w:val="0"/>
      <w:marTop w:val="0"/>
      <w:marBottom w:val="0"/>
      <w:divBdr>
        <w:top w:val="none" w:sz="0" w:space="0" w:color="auto"/>
        <w:left w:val="none" w:sz="0" w:space="0" w:color="auto"/>
        <w:bottom w:val="none" w:sz="0" w:space="0" w:color="auto"/>
        <w:right w:val="none" w:sz="0" w:space="0" w:color="auto"/>
      </w:divBdr>
    </w:div>
    <w:div w:id="2078553259">
      <w:bodyDiv w:val="1"/>
      <w:marLeft w:val="0"/>
      <w:marRight w:val="0"/>
      <w:marTop w:val="0"/>
      <w:marBottom w:val="0"/>
      <w:divBdr>
        <w:top w:val="none" w:sz="0" w:space="0" w:color="auto"/>
        <w:left w:val="none" w:sz="0" w:space="0" w:color="auto"/>
        <w:bottom w:val="none" w:sz="0" w:space="0" w:color="auto"/>
        <w:right w:val="none" w:sz="0" w:space="0" w:color="auto"/>
      </w:divBdr>
    </w:div>
    <w:div w:id="2097555661">
      <w:bodyDiv w:val="1"/>
      <w:marLeft w:val="0"/>
      <w:marRight w:val="0"/>
      <w:marTop w:val="0"/>
      <w:marBottom w:val="0"/>
      <w:divBdr>
        <w:top w:val="none" w:sz="0" w:space="0" w:color="auto"/>
        <w:left w:val="none" w:sz="0" w:space="0" w:color="auto"/>
        <w:bottom w:val="none" w:sz="0" w:space="0" w:color="auto"/>
        <w:right w:val="none" w:sz="0" w:space="0" w:color="auto"/>
      </w:divBdr>
    </w:div>
    <w:div w:id="2104952010">
      <w:bodyDiv w:val="1"/>
      <w:marLeft w:val="0"/>
      <w:marRight w:val="0"/>
      <w:marTop w:val="0"/>
      <w:marBottom w:val="0"/>
      <w:divBdr>
        <w:top w:val="none" w:sz="0" w:space="0" w:color="auto"/>
        <w:left w:val="none" w:sz="0" w:space="0" w:color="auto"/>
        <w:bottom w:val="none" w:sz="0" w:space="0" w:color="auto"/>
        <w:right w:val="none" w:sz="0" w:space="0" w:color="auto"/>
      </w:divBdr>
    </w:div>
    <w:div w:id="213197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8912D-CE65-4C2F-B938-607221303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Pages>
  <Words>1833</Words>
  <Characters>10453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36</cp:revision>
  <cp:lastPrinted>2017-03-14T06:50:00Z</cp:lastPrinted>
  <dcterms:created xsi:type="dcterms:W3CDTF">2014-09-23T03:38:00Z</dcterms:created>
  <dcterms:modified xsi:type="dcterms:W3CDTF">2017-03-17T09:39:00Z</dcterms:modified>
</cp:coreProperties>
</file>