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9A" w:rsidRDefault="0046128A" w:rsidP="00AC785B">
      <w:pPr>
        <w:ind w:left="-567"/>
        <w:jc w:val="center"/>
        <w:rPr>
          <w:b/>
          <w:color w:val="000000"/>
          <w:sz w:val="24"/>
          <w:szCs w:val="24"/>
        </w:rPr>
      </w:pPr>
      <w:r w:rsidRPr="006C6B1A">
        <w:rPr>
          <w:b/>
          <w:color w:val="000000"/>
          <w:sz w:val="24"/>
          <w:szCs w:val="24"/>
        </w:rPr>
        <w:t>Техническое задание</w:t>
      </w:r>
      <w:r w:rsidR="00C90B9A">
        <w:rPr>
          <w:b/>
          <w:color w:val="000000"/>
          <w:sz w:val="24"/>
          <w:szCs w:val="24"/>
        </w:rPr>
        <w:t xml:space="preserve"> </w:t>
      </w:r>
      <w:r w:rsidRPr="006C6B1A">
        <w:rPr>
          <w:b/>
          <w:color w:val="000000"/>
          <w:sz w:val="24"/>
          <w:szCs w:val="24"/>
        </w:rPr>
        <w:t xml:space="preserve">на поставку </w:t>
      </w:r>
      <w:r w:rsidR="0024462A">
        <w:rPr>
          <w:b/>
          <w:color w:val="000000"/>
          <w:sz w:val="24"/>
          <w:szCs w:val="24"/>
        </w:rPr>
        <w:t>автомобильных запасных частей</w:t>
      </w:r>
    </w:p>
    <w:p w:rsidR="00CC1C62" w:rsidRDefault="0046128A" w:rsidP="00D278B9">
      <w:pPr>
        <w:jc w:val="center"/>
        <w:rPr>
          <w:b/>
          <w:color w:val="000000"/>
          <w:sz w:val="24"/>
          <w:szCs w:val="24"/>
        </w:rPr>
      </w:pPr>
      <w:r w:rsidRPr="006C6B1A">
        <w:rPr>
          <w:b/>
          <w:color w:val="000000"/>
          <w:sz w:val="24"/>
          <w:szCs w:val="24"/>
        </w:rPr>
        <w:t xml:space="preserve">для нужд </w:t>
      </w:r>
      <w:r>
        <w:rPr>
          <w:b/>
          <w:color w:val="000000"/>
          <w:sz w:val="24"/>
          <w:szCs w:val="24"/>
        </w:rPr>
        <w:t>М</w:t>
      </w:r>
      <w:r w:rsidR="003C5D6B">
        <w:rPr>
          <w:b/>
          <w:color w:val="000000"/>
          <w:sz w:val="24"/>
          <w:szCs w:val="24"/>
        </w:rPr>
        <w:t>УП «СОД</w:t>
      </w:r>
      <w:r>
        <w:rPr>
          <w:b/>
          <w:color w:val="000000"/>
          <w:sz w:val="24"/>
          <w:szCs w:val="24"/>
        </w:rPr>
        <w:t>»</w:t>
      </w:r>
      <w:r w:rsidR="00AC785B">
        <w:rPr>
          <w:b/>
          <w:color w:val="000000"/>
          <w:sz w:val="24"/>
          <w:szCs w:val="24"/>
        </w:rPr>
        <w:t>.</w:t>
      </w:r>
    </w:p>
    <w:p w:rsidR="00CC1C62" w:rsidRPr="006C6B1A" w:rsidRDefault="00CC1C62" w:rsidP="00AC785B">
      <w:pPr>
        <w:jc w:val="both"/>
        <w:rPr>
          <w:b/>
          <w:color w:val="000000"/>
          <w:sz w:val="24"/>
          <w:szCs w:val="24"/>
        </w:rPr>
      </w:pPr>
    </w:p>
    <w:p w:rsidR="0046128A" w:rsidRPr="006C6B1A" w:rsidRDefault="0046128A" w:rsidP="00AC785B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uppressAutoHyphens w:val="0"/>
        <w:ind w:firstLine="0"/>
        <w:jc w:val="both"/>
        <w:textAlignment w:val="auto"/>
        <w:rPr>
          <w:b/>
          <w:bCs/>
          <w:color w:val="000000"/>
          <w:sz w:val="24"/>
          <w:szCs w:val="24"/>
        </w:rPr>
      </w:pPr>
      <w:r w:rsidRPr="006C6B1A">
        <w:rPr>
          <w:b/>
          <w:bCs/>
          <w:color w:val="000000"/>
          <w:sz w:val="24"/>
          <w:szCs w:val="24"/>
        </w:rPr>
        <w:t>ОБЩИЕ ТРЕБОВАНИЯ</w:t>
      </w:r>
    </w:p>
    <w:p w:rsidR="0024462A" w:rsidRDefault="0046128A" w:rsidP="00AC785B">
      <w:pPr>
        <w:shd w:val="clear" w:color="auto" w:fill="FFFFFF"/>
        <w:ind w:right="58" w:firstLine="561"/>
        <w:jc w:val="both"/>
        <w:rPr>
          <w:color w:val="000000"/>
          <w:sz w:val="24"/>
          <w:szCs w:val="24"/>
        </w:rPr>
      </w:pPr>
      <w:r w:rsidRPr="006C6B1A">
        <w:rPr>
          <w:color w:val="000000"/>
          <w:sz w:val="24"/>
          <w:szCs w:val="24"/>
        </w:rPr>
        <w:t xml:space="preserve">Настоящее техническое задание определяет технические требования к поставке </w:t>
      </w:r>
      <w:r w:rsidR="0024462A">
        <w:rPr>
          <w:color w:val="000000"/>
          <w:sz w:val="24"/>
          <w:szCs w:val="24"/>
        </w:rPr>
        <w:t>запасных частей</w:t>
      </w:r>
      <w:r w:rsidR="009E2943">
        <w:rPr>
          <w:color w:val="000000"/>
          <w:sz w:val="24"/>
          <w:szCs w:val="24"/>
        </w:rPr>
        <w:t xml:space="preserve"> для автобуса ЛИАЗ</w:t>
      </w:r>
      <w:r w:rsidR="00D22884">
        <w:rPr>
          <w:color w:val="000000"/>
          <w:sz w:val="24"/>
          <w:szCs w:val="24"/>
        </w:rPr>
        <w:t xml:space="preserve"> - 529267</w:t>
      </w:r>
      <w:r w:rsidRPr="006C6B1A">
        <w:rPr>
          <w:color w:val="000000"/>
          <w:sz w:val="24"/>
          <w:szCs w:val="24"/>
        </w:rPr>
        <w:t>.</w:t>
      </w:r>
      <w:r w:rsidR="00AF2622">
        <w:rPr>
          <w:color w:val="000000"/>
          <w:sz w:val="24"/>
          <w:szCs w:val="24"/>
        </w:rPr>
        <w:t xml:space="preserve"> </w:t>
      </w:r>
    </w:p>
    <w:p w:rsidR="0046128A" w:rsidRPr="006C6B1A" w:rsidRDefault="0046128A" w:rsidP="00AC785B">
      <w:pPr>
        <w:shd w:val="clear" w:color="auto" w:fill="FFFFFF"/>
        <w:ind w:right="58"/>
        <w:jc w:val="both"/>
        <w:rPr>
          <w:color w:val="000000"/>
          <w:sz w:val="24"/>
          <w:szCs w:val="24"/>
        </w:rPr>
      </w:pPr>
    </w:p>
    <w:p w:rsidR="0046128A" w:rsidRPr="006C6B1A" w:rsidRDefault="0046128A" w:rsidP="00AC785B">
      <w:pPr>
        <w:ind w:firstLine="561"/>
        <w:jc w:val="both"/>
        <w:rPr>
          <w:b/>
          <w:bCs/>
          <w:color w:val="000000"/>
          <w:sz w:val="24"/>
          <w:szCs w:val="24"/>
        </w:rPr>
      </w:pPr>
      <w:r w:rsidRPr="006C6B1A">
        <w:rPr>
          <w:b/>
          <w:bCs/>
          <w:color w:val="000000"/>
          <w:sz w:val="24"/>
          <w:szCs w:val="24"/>
        </w:rPr>
        <w:t>2. ОРГАНИЗАЦИОННЫЕ ТРЕБОВАНИЯ</w:t>
      </w:r>
    </w:p>
    <w:p w:rsidR="0046128A" w:rsidRPr="006C6B1A" w:rsidRDefault="002D6F7F" w:rsidP="00AC785B">
      <w:pPr>
        <w:widowControl/>
        <w:numPr>
          <w:ilvl w:val="0"/>
          <w:numId w:val="3"/>
        </w:numPr>
        <w:shd w:val="clear" w:color="auto" w:fill="FFFFFF"/>
        <w:tabs>
          <w:tab w:val="clear" w:pos="382"/>
          <w:tab w:val="num" w:pos="993"/>
          <w:tab w:val="left" w:pos="3406"/>
        </w:tabs>
        <w:suppressAutoHyphens w:val="0"/>
        <w:ind w:left="0" w:firstLine="567"/>
        <w:jc w:val="both"/>
        <w:textAlignment w:val="auto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Срок поставки</w:t>
      </w:r>
      <w:r w:rsidR="0046128A" w:rsidRPr="006C6B1A">
        <w:rPr>
          <w:bCs/>
          <w:color w:val="000000"/>
          <w:sz w:val="24"/>
          <w:szCs w:val="24"/>
        </w:rPr>
        <w:t xml:space="preserve"> </w:t>
      </w:r>
      <w:r w:rsidR="002379CF">
        <w:rPr>
          <w:bCs/>
          <w:color w:val="000000"/>
          <w:sz w:val="24"/>
          <w:szCs w:val="24"/>
        </w:rPr>
        <w:t>в течени</w:t>
      </w:r>
      <w:proofErr w:type="gramStart"/>
      <w:r w:rsidR="002379CF">
        <w:rPr>
          <w:bCs/>
          <w:color w:val="000000"/>
          <w:sz w:val="24"/>
          <w:szCs w:val="24"/>
        </w:rPr>
        <w:t>и</w:t>
      </w:r>
      <w:proofErr w:type="gramEnd"/>
      <w:r w:rsidR="002379CF">
        <w:rPr>
          <w:bCs/>
          <w:color w:val="000000"/>
          <w:sz w:val="24"/>
          <w:szCs w:val="24"/>
        </w:rPr>
        <w:t xml:space="preserve"> </w:t>
      </w:r>
      <w:r w:rsidR="00CF3FCD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</w:t>
      </w:r>
      <w:r w:rsidR="00CF3FCD">
        <w:rPr>
          <w:bCs/>
          <w:color w:val="000000"/>
          <w:sz w:val="24"/>
          <w:szCs w:val="24"/>
        </w:rPr>
        <w:t>календарных</w:t>
      </w:r>
      <w:r>
        <w:rPr>
          <w:bCs/>
          <w:color w:val="000000"/>
          <w:sz w:val="24"/>
          <w:szCs w:val="24"/>
        </w:rPr>
        <w:t xml:space="preserve"> дней </w:t>
      </w:r>
      <w:r w:rsidR="0046128A" w:rsidRPr="006C6B1A">
        <w:rPr>
          <w:color w:val="000000"/>
          <w:sz w:val="24"/>
          <w:szCs w:val="24"/>
        </w:rPr>
        <w:t>с</w:t>
      </w:r>
      <w:r w:rsidR="00924142">
        <w:rPr>
          <w:color w:val="000000"/>
          <w:sz w:val="24"/>
          <w:szCs w:val="24"/>
        </w:rPr>
        <w:t xml:space="preserve"> даты </w:t>
      </w:r>
      <w:r w:rsidR="0046128A" w:rsidRPr="006C6B1A">
        <w:rPr>
          <w:color w:val="000000"/>
          <w:sz w:val="24"/>
          <w:szCs w:val="24"/>
        </w:rPr>
        <w:t>з</w:t>
      </w:r>
      <w:r w:rsidR="003C5D6B">
        <w:rPr>
          <w:color w:val="000000"/>
          <w:sz w:val="24"/>
          <w:szCs w:val="24"/>
        </w:rPr>
        <w:t>аключения договора</w:t>
      </w:r>
      <w:r w:rsidR="002379CF">
        <w:rPr>
          <w:color w:val="000000"/>
          <w:sz w:val="24"/>
          <w:szCs w:val="24"/>
        </w:rPr>
        <w:t xml:space="preserve">, </w:t>
      </w:r>
      <w:r w:rsidR="0046128A" w:rsidRPr="006C6B1A">
        <w:rPr>
          <w:color w:val="000000"/>
          <w:sz w:val="24"/>
          <w:szCs w:val="24"/>
        </w:rPr>
        <w:t xml:space="preserve"> </w:t>
      </w:r>
      <w:r w:rsidR="0046128A" w:rsidRPr="006C6B1A">
        <w:rPr>
          <w:bCs/>
          <w:color w:val="000000"/>
          <w:sz w:val="24"/>
          <w:szCs w:val="24"/>
        </w:rPr>
        <w:t>в количестве и по наименованиям, определенным заказчиком в пределах технического задания.</w:t>
      </w:r>
    </w:p>
    <w:p w:rsidR="0046128A" w:rsidRPr="006C6B1A" w:rsidRDefault="0046128A" w:rsidP="00AC785B">
      <w:pPr>
        <w:widowControl/>
        <w:numPr>
          <w:ilvl w:val="0"/>
          <w:numId w:val="3"/>
        </w:numPr>
        <w:shd w:val="clear" w:color="auto" w:fill="FFFFFF"/>
        <w:tabs>
          <w:tab w:val="clear" w:pos="382"/>
          <w:tab w:val="num" w:pos="993"/>
          <w:tab w:val="left" w:pos="3406"/>
        </w:tabs>
        <w:suppressAutoHyphens w:val="0"/>
        <w:ind w:left="0"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поставки: Челябинская область </w:t>
      </w:r>
      <w:r w:rsidRPr="006C6B1A">
        <w:rPr>
          <w:color w:val="000000"/>
          <w:sz w:val="24"/>
          <w:szCs w:val="24"/>
        </w:rPr>
        <w:t xml:space="preserve"> город </w:t>
      </w:r>
      <w:r w:rsidR="003C5D6B">
        <w:rPr>
          <w:color w:val="000000"/>
          <w:sz w:val="24"/>
          <w:szCs w:val="24"/>
        </w:rPr>
        <w:t>Челябинск, ул. Молодогвардейцев</w:t>
      </w:r>
      <w:r w:rsidRPr="006C6B1A">
        <w:rPr>
          <w:color w:val="000000"/>
          <w:sz w:val="24"/>
          <w:szCs w:val="24"/>
        </w:rPr>
        <w:t xml:space="preserve">, д. </w:t>
      </w:r>
      <w:r w:rsidR="003C5D6B">
        <w:rPr>
          <w:color w:val="000000"/>
          <w:sz w:val="24"/>
          <w:szCs w:val="24"/>
        </w:rPr>
        <w:t>3</w:t>
      </w:r>
      <w:r w:rsidRPr="006C6B1A">
        <w:rPr>
          <w:color w:val="000000"/>
          <w:sz w:val="24"/>
          <w:szCs w:val="24"/>
        </w:rPr>
        <w:t>.</w:t>
      </w:r>
    </w:p>
    <w:p w:rsidR="0046128A" w:rsidRPr="00CA5B87" w:rsidRDefault="0046128A" w:rsidP="00AC785B">
      <w:pPr>
        <w:widowControl/>
        <w:numPr>
          <w:ilvl w:val="0"/>
          <w:numId w:val="3"/>
        </w:numPr>
        <w:tabs>
          <w:tab w:val="num" w:pos="993"/>
        </w:tabs>
        <w:suppressAutoHyphens w:val="0"/>
        <w:ind w:left="0" w:firstLine="567"/>
        <w:jc w:val="both"/>
        <w:textAlignment w:val="auto"/>
        <w:rPr>
          <w:color w:val="000000"/>
          <w:sz w:val="24"/>
          <w:szCs w:val="24"/>
        </w:rPr>
      </w:pPr>
      <w:r w:rsidRPr="006C6B1A">
        <w:rPr>
          <w:sz w:val="24"/>
          <w:szCs w:val="24"/>
        </w:rPr>
        <w:t xml:space="preserve">Время поставки: </w:t>
      </w:r>
      <w:r w:rsidRPr="006C6B1A">
        <w:rPr>
          <w:color w:val="000000"/>
          <w:sz w:val="24"/>
          <w:szCs w:val="24"/>
        </w:rPr>
        <w:t xml:space="preserve">Поставщик осуществляет поставку товаров в рабочее время Покупателя с предварительным уведомлением последнего по телефону: </w:t>
      </w:r>
      <w:r w:rsidR="003C5D6B">
        <w:rPr>
          <w:color w:val="000000"/>
          <w:sz w:val="24"/>
          <w:szCs w:val="24"/>
        </w:rPr>
        <w:t>8(351</w:t>
      </w:r>
      <w:r w:rsidR="001C7003">
        <w:rPr>
          <w:color w:val="000000"/>
          <w:sz w:val="24"/>
          <w:szCs w:val="24"/>
        </w:rPr>
        <w:t>)</w:t>
      </w:r>
      <w:r w:rsidR="003C5D6B">
        <w:rPr>
          <w:color w:val="000000"/>
          <w:sz w:val="24"/>
          <w:szCs w:val="24"/>
        </w:rPr>
        <w:t xml:space="preserve"> 217-6</w:t>
      </w:r>
      <w:r w:rsidR="00E95BE1">
        <w:rPr>
          <w:color w:val="000000"/>
          <w:sz w:val="24"/>
          <w:szCs w:val="24"/>
        </w:rPr>
        <w:t>2</w:t>
      </w:r>
      <w:r w:rsidR="003C5D6B">
        <w:rPr>
          <w:color w:val="000000"/>
          <w:sz w:val="24"/>
          <w:szCs w:val="24"/>
        </w:rPr>
        <w:t>-33</w:t>
      </w:r>
      <w:r w:rsidR="00CA5B87">
        <w:rPr>
          <w:color w:val="000000"/>
          <w:sz w:val="24"/>
          <w:szCs w:val="24"/>
        </w:rPr>
        <w:t xml:space="preserve"> </w:t>
      </w:r>
      <w:r w:rsidRPr="00CA5B87">
        <w:rPr>
          <w:color w:val="000000"/>
          <w:sz w:val="24"/>
          <w:szCs w:val="24"/>
        </w:rPr>
        <w:t>понедельник-четверг с 8:30 до 1</w:t>
      </w:r>
      <w:r w:rsidR="00CF3FCD">
        <w:rPr>
          <w:color w:val="000000"/>
          <w:sz w:val="24"/>
          <w:szCs w:val="24"/>
        </w:rPr>
        <w:t>6</w:t>
      </w:r>
      <w:r w:rsidRPr="00CA5B87">
        <w:rPr>
          <w:color w:val="000000"/>
          <w:sz w:val="24"/>
          <w:szCs w:val="24"/>
        </w:rPr>
        <w:t>:00, пятница с 8:30 до 15:00.</w:t>
      </w:r>
    </w:p>
    <w:p w:rsidR="00AF2622" w:rsidRPr="00924142" w:rsidRDefault="0046128A" w:rsidP="00AC785B">
      <w:pPr>
        <w:widowControl/>
        <w:numPr>
          <w:ilvl w:val="0"/>
          <w:numId w:val="3"/>
        </w:numPr>
        <w:tabs>
          <w:tab w:val="num" w:pos="993"/>
        </w:tabs>
        <w:suppressAutoHyphens w:val="0"/>
        <w:ind w:left="0" w:firstLine="567"/>
        <w:jc w:val="both"/>
        <w:textAlignment w:val="auto"/>
        <w:rPr>
          <w:color w:val="000000"/>
          <w:sz w:val="24"/>
          <w:szCs w:val="24"/>
        </w:rPr>
      </w:pPr>
      <w:r w:rsidRPr="006C6B1A">
        <w:rPr>
          <w:sz w:val="24"/>
          <w:szCs w:val="24"/>
        </w:rPr>
        <w:t>В случае поставки товара ненадлежащего качества, Поставщик обязан за свой счет заменить его в течение 3-х дней с момента получения претензии. Все расходы (в том числе и транспортные) при замене товара ненадлежащего качества возлагаются на Поставщика.</w:t>
      </w:r>
    </w:p>
    <w:p w:rsidR="00924142" w:rsidRPr="00D278B9" w:rsidRDefault="00924142" w:rsidP="00AC785B">
      <w:pPr>
        <w:widowControl/>
        <w:numPr>
          <w:ilvl w:val="0"/>
          <w:numId w:val="3"/>
        </w:numPr>
        <w:tabs>
          <w:tab w:val="num" w:pos="993"/>
        </w:tabs>
        <w:suppressAutoHyphens w:val="0"/>
        <w:ind w:left="0" w:firstLine="567"/>
        <w:jc w:val="both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>Требования к характеристикам Товара в соответствии с « Номером по каталогу завод</w:t>
      </w:r>
      <w:r w:rsidR="00D278B9">
        <w:rPr>
          <w:sz w:val="24"/>
          <w:szCs w:val="24"/>
        </w:rPr>
        <w:t>а-изготовителя»</w:t>
      </w:r>
      <w:r w:rsidR="00D278B9" w:rsidRPr="00D278B9">
        <w:rPr>
          <w:sz w:val="24"/>
          <w:szCs w:val="24"/>
        </w:rPr>
        <w:t xml:space="preserve"> </w:t>
      </w:r>
      <w:r w:rsidR="00D278B9">
        <w:rPr>
          <w:sz w:val="24"/>
          <w:szCs w:val="24"/>
        </w:rPr>
        <w:t>-</w:t>
      </w:r>
      <w:r w:rsidR="00D278B9" w:rsidRPr="00D27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номер по каталогам деталей </w:t>
      </w:r>
      <w:r w:rsidR="00D278B9">
        <w:rPr>
          <w:sz w:val="24"/>
          <w:szCs w:val="24"/>
        </w:rPr>
        <w:t>и сборочных единиц заводов-изготовителей Товара позволяет в полном объеме определить требования к техническим характеристикам Товара. К поставке не допускается использование отличных от поименованных в Спецификации Товаров – эквивалентов.</w:t>
      </w:r>
    </w:p>
    <w:p w:rsidR="00D278B9" w:rsidRPr="002D6F7F" w:rsidRDefault="00D278B9" w:rsidP="002D6F7F">
      <w:pPr>
        <w:widowControl/>
        <w:tabs>
          <w:tab w:val="num" w:pos="993"/>
        </w:tabs>
        <w:suppressAutoHyphens w:val="0"/>
        <w:ind w:left="567"/>
        <w:jc w:val="both"/>
        <w:textAlignment w:val="auto"/>
        <w:rPr>
          <w:color w:val="000000"/>
          <w:sz w:val="24"/>
          <w:szCs w:val="24"/>
        </w:rPr>
      </w:pPr>
    </w:p>
    <w:p w:rsidR="00A938C6" w:rsidRPr="0024462A" w:rsidRDefault="0024462A" w:rsidP="00EA4024">
      <w:pPr>
        <w:pStyle w:val="a3"/>
        <w:widowControl/>
        <w:numPr>
          <w:ilvl w:val="0"/>
          <w:numId w:val="5"/>
        </w:numPr>
        <w:suppressAutoHyphens w:val="0"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ТЕХНИЧЕСКИЕ ХАРАКТЕРИСТИКИ ТОВАРОВ.</w:t>
      </w:r>
    </w:p>
    <w:p w:rsidR="0024462A" w:rsidRPr="0024462A" w:rsidRDefault="0024462A" w:rsidP="00AC785B">
      <w:pPr>
        <w:widowControl/>
        <w:suppressAutoHyphens w:val="0"/>
        <w:ind w:firstLine="360"/>
        <w:jc w:val="both"/>
        <w:textAlignment w:val="auto"/>
        <w:rPr>
          <w:sz w:val="24"/>
          <w:szCs w:val="24"/>
          <w:lang w:eastAsia="ru-RU"/>
        </w:rPr>
      </w:pPr>
      <w:r w:rsidRPr="0024462A">
        <w:rPr>
          <w:sz w:val="24"/>
          <w:szCs w:val="24"/>
          <w:lang w:eastAsia="ru-RU"/>
        </w:rPr>
        <w:t xml:space="preserve">Товар должен быть новым, не бывшим в употреблении, не восстановленным, не </w:t>
      </w:r>
    </w:p>
    <w:p w:rsidR="0024462A" w:rsidRDefault="0024462A" w:rsidP="00AC785B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r w:rsidRPr="0024462A">
        <w:rPr>
          <w:sz w:val="24"/>
          <w:szCs w:val="24"/>
          <w:lang w:eastAsia="ru-RU"/>
        </w:rPr>
        <w:t>содержать восстановленных элементов</w:t>
      </w:r>
      <w:r>
        <w:rPr>
          <w:sz w:val="24"/>
          <w:szCs w:val="24"/>
          <w:lang w:eastAsia="ru-RU"/>
        </w:rPr>
        <w:t>.</w:t>
      </w:r>
    </w:p>
    <w:p w:rsidR="0024462A" w:rsidRDefault="0024462A" w:rsidP="00AC785B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24462A">
        <w:rPr>
          <w:sz w:val="24"/>
          <w:szCs w:val="24"/>
          <w:lang w:eastAsia="ru-RU"/>
        </w:rPr>
        <w:t>Товар не должен иметь дефектов, связанных с конструкцией, материалами или работой по их из</w:t>
      </w:r>
      <w:r>
        <w:rPr>
          <w:sz w:val="24"/>
          <w:szCs w:val="24"/>
          <w:lang w:eastAsia="ru-RU"/>
        </w:rPr>
        <w:t xml:space="preserve">готовлению, либо проявляющихся в </w:t>
      </w:r>
      <w:r w:rsidRPr="0024462A">
        <w:rPr>
          <w:sz w:val="24"/>
          <w:szCs w:val="24"/>
          <w:lang w:eastAsia="ru-RU"/>
        </w:rPr>
        <w:t xml:space="preserve">результате действия или упущения </w:t>
      </w:r>
      <w:r>
        <w:rPr>
          <w:sz w:val="24"/>
          <w:szCs w:val="24"/>
          <w:lang w:eastAsia="ru-RU"/>
        </w:rPr>
        <w:t>п</w:t>
      </w:r>
      <w:r w:rsidRPr="0024462A">
        <w:rPr>
          <w:sz w:val="24"/>
          <w:szCs w:val="24"/>
          <w:lang w:eastAsia="ru-RU"/>
        </w:rPr>
        <w:t>роизводителя и/или упущения поставщика, при</w:t>
      </w:r>
      <w:r>
        <w:rPr>
          <w:sz w:val="24"/>
          <w:szCs w:val="24"/>
          <w:lang w:eastAsia="ru-RU"/>
        </w:rPr>
        <w:t xml:space="preserve"> соблюдении заказчиком правил э</w:t>
      </w:r>
      <w:r w:rsidRPr="0024462A">
        <w:rPr>
          <w:sz w:val="24"/>
          <w:szCs w:val="24"/>
          <w:lang w:eastAsia="ru-RU"/>
        </w:rPr>
        <w:t xml:space="preserve">ксплуатации поставляемого товара. </w:t>
      </w:r>
    </w:p>
    <w:p w:rsidR="0024462A" w:rsidRPr="0024462A" w:rsidRDefault="0024462A" w:rsidP="00AC785B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24462A">
        <w:rPr>
          <w:sz w:val="24"/>
          <w:szCs w:val="24"/>
          <w:lang w:eastAsia="ru-RU"/>
        </w:rPr>
        <w:t xml:space="preserve">Запчасти, узлы и механизмы должны соответствовать рекомендациям, изложенным в руководстве по эксплуатации, выданным заводом-изготовителем, для данной марки автомобиля и иметь товарный знак (логотип) производителя соответствующей марки автомобиля, для которой предназначен данный Товар. </w:t>
      </w:r>
    </w:p>
    <w:p w:rsidR="0024462A" w:rsidRPr="0024462A" w:rsidRDefault="0024462A" w:rsidP="00AC785B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24462A">
        <w:rPr>
          <w:sz w:val="24"/>
          <w:szCs w:val="24"/>
          <w:lang w:eastAsia="ru-RU"/>
        </w:rPr>
        <w:t>В случае</w:t>
      </w:r>
      <w:proofErr w:type="gramStart"/>
      <w:r w:rsidRPr="0024462A">
        <w:rPr>
          <w:sz w:val="24"/>
          <w:szCs w:val="24"/>
          <w:lang w:eastAsia="ru-RU"/>
        </w:rPr>
        <w:t>,</w:t>
      </w:r>
      <w:proofErr w:type="gramEnd"/>
      <w:r w:rsidRPr="0024462A">
        <w:rPr>
          <w:sz w:val="24"/>
          <w:szCs w:val="24"/>
          <w:lang w:eastAsia="ru-RU"/>
        </w:rPr>
        <w:t xml:space="preserve"> если Товар или отдельные составляющие произведены не в Российской </w:t>
      </w:r>
    </w:p>
    <w:p w:rsidR="0024462A" w:rsidRPr="0024462A" w:rsidRDefault="0024462A" w:rsidP="00AC785B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r w:rsidRPr="0024462A">
        <w:rPr>
          <w:sz w:val="24"/>
          <w:szCs w:val="24"/>
          <w:lang w:eastAsia="ru-RU"/>
        </w:rPr>
        <w:t xml:space="preserve">Федерации, перед поставкой Товар должен пройти все таможенные и иные процедуры, </w:t>
      </w:r>
    </w:p>
    <w:p w:rsidR="0024462A" w:rsidRPr="0024462A" w:rsidRDefault="0024462A" w:rsidP="00AC785B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proofErr w:type="gramStart"/>
      <w:r w:rsidRPr="0024462A">
        <w:rPr>
          <w:sz w:val="24"/>
          <w:szCs w:val="24"/>
          <w:lang w:eastAsia="ru-RU"/>
        </w:rPr>
        <w:t>предусмотренные действующим законодательством Российской Федерации.</w:t>
      </w:r>
      <w:proofErr w:type="gramEnd"/>
      <w:r w:rsidRPr="0024462A">
        <w:rPr>
          <w:sz w:val="24"/>
          <w:szCs w:val="24"/>
          <w:lang w:eastAsia="ru-RU"/>
        </w:rPr>
        <w:t xml:space="preserve"> Гарантия на запчасти, узлы и механизмы должна соответствовать сроку (ресурсу), подтвержденному документами завода-изготовителя. При отсутствии гарантийных документов на запчасти, узлы и механизмы завода-изготовителя, гарантии предоставляются Поставщиком на срок не менее 12 месяцев.</w:t>
      </w:r>
    </w:p>
    <w:p w:rsidR="00E4573D" w:rsidRPr="00E4573D" w:rsidRDefault="0017556C" w:rsidP="00E4573D">
      <w:pPr>
        <w:widowControl/>
        <w:suppressAutoHyphens w:val="0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24462A" w:rsidRPr="0024462A">
        <w:rPr>
          <w:sz w:val="24"/>
          <w:szCs w:val="24"/>
          <w:lang w:eastAsia="ru-RU"/>
        </w:rPr>
        <w:t>Гарантийный период исчисляется со дня получения запчастей, узлов и механизмо</w:t>
      </w:r>
      <w:r w:rsidR="00E52A2C">
        <w:rPr>
          <w:sz w:val="24"/>
          <w:szCs w:val="24"/>
          <w:lang w:eastAsia="ru-RU"/>
        </w:rPr>
        <w:t>в Заказчиком.</w:t>
      </w:r>
      <w:r w:rsidR="00865600">
        <w:rPr>
          <w:sz w:val="24"/>
          <w:szCs w:val="24"/>
          <w:lang w:eastAsia="ru-RU"/>
        </w:rPr>
        <w:t xml:space="preserve"> </w:t>
      </w:r>
      <w:r w:rsidR="00865600" w:rsidRPr="00865600">
        <w:rPr>
          <w:sz w:val="24"/>
          <w:szCs w:val="24"/>
          <w:lang w:eastAsia="ru-RU"/>
        </w:rPr>
        <w:t>Претензии по качеству полученного Товара Заказчик вправе предъявить Поставщику в течение всего гарантийного срока.</w:t>
      </w:r>
    </w:p>
    <w:p w:rsidR="0096054D" w:rsidRDefault="0096054D" w:rsidP="00AF2622">
      <w:pPr>
        <w:jc w:val="center"/>
        <w:rPr>
          <w:b/>
          <w:bCs/>
          <w:sz w:val="24"/>
          <w:szCs w:val="24"/>
        </w:rPr>
      </w:pPr>
    </w:p>
    <w:p w:rsidR="00EA72F7" w:rsidRDefault="0046128A" w:rsidP="003A5821">
      <w:pPr>
        <w:jc w:val="center"/>
        <w:rPr>
          <w:b/>
          <w:bCs/>
          <w:sz w:val="24"/>
          <w:szCs w:val="24"/>
        </w:rPr>
      </w:pPr>
      <w:r w:rsidRPr="00AF2622">
        <w:rPr>
          <w:b/>
          <w:bCs/>
          <w:sz w:val="24"/>
          <w:szCs w:val="24"/>
        </w:rPr>
        <w:t>Перечень поставляемого товара и их характеристики:</w:t>
      </w:r>
    </w:p>
    <w:tbl>
      <w:tblPr>
        <w:tblW w:w="8930" w:type="dxa"/>
        <w:tblInd w:w="108" w:type="dxa"/>
        <w:tblLook w:val="04A0"/>
      </w:tblPr>
      <w:tblGrid>
        <w:gridCol w:w="567"/>
        <w:gridCol w:w="1985"/>
        <w:gridCol w:w="5245"/>
        <w:gridCol w:w="656"/>
        <w:gridCol w:w="615"/>
      </w:tblGrid>
      <w:tr w:rsidR="003835B4" w:rsidRPr="00EA72F7" w:rsidTr="003835B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EA72F7" w:rsidRDefault="003835B4" w:rsidP="00B912F9">
            <w:pPr>
              <w:widowControl/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EA72F7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EA72F7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A72F7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EA72F7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EA72F7" w:rsidRDefault="003835B4" w:rsidP="00B912F9">
            <w:pPr>
              <w:widowControl/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Артикул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EA72F7" w:rsidRDefault="003835B4" w:rsidP="00B912F9">
            <w:pPr>
              <w:widowControl/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EA72F7">
              <w:rPr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EA72F7" w:rsidRDefault="003835B4" w:rsidP="00B912F9">
            <w:pPr>
              <w:widowControl/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EA72F7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B4" w:rsidRPr="00EA72F7" w:rsidRDefault="003835B4" w:rsidP="00B912F9">
            <w:pPr>
              <w:widowControl/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EA72F7">
              <w:rPr>
                <w:color w:val="00000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EA72F7">
              <w:rPr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  <w:r w:rsidRPr="00EA72F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3835B4" w:rsidRPr="00EA72F7" w:rsidTr="003835B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EA72F7" w:rsidRDefault="003835B4" w:rsidP="003835B4">
            <w:pPr>
              <w:jc w:val="center"/>
              <w:rPr>
                <w:sz w:val="22"/>
                <w:szCs w:val="22"/>
              </w:rPr>
            </w:pPr>
            <w:r w:rsidRPr="00EA72F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B4" w:rsidRPr="00DE2F24" w:rsidRDefault="003835B4" w:rsidP="00383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536-1003010-30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A718D7" w:rsidRDefault="003835B4" w:rsidP="003835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Головка блока ЯМЗ-536 в сборе с клапанами АВТОДИЗЕЛЬ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B4" w:rsidRPr="00EB445F" w:rsidRDefault="003835B4" w:rsidP="00383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B4" w:rsidRDefault="003835B4" w:rsidP="00383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</w:tr>
    </w:tbl>
    <w:p w:rsidR="00D278B9" w:rsidRDefault="00D278B9" w:rsidP="00D278B9">
      <w:pPr>
        <w:ind w:hanging="567"/>
        <w:rPr>
          <w:sz w:val="22"/>
          <w:szCs w:val="22"/>
        </w:rPr>
      </w:pPr>
    </w:p>
    <w:p w:rsidR="00CC1C62" w:rsidRPr="00E63D4B" w:rsidRDefault="00E63D4B" w:rsidP="00924142">
      <w:pPr>
        <w:rPr>
          <w:i/>
          <w:sz w:val="22"/>
          <w:szCs w:val="22"/>
        </w:rPr>
      </w:pPr>
      <w:r w:rsidRPr="00E63D4B">
        <w:rPr>
          <w:i/>
          <w:sz w:val="22"/>
          <w:szCs w:val="22"/>
        </w:rPr>
        <w:t>Исполнитель: Пантелеева О.А.</w:t>
      </w:r>
    </w:p>
    <w:sectPr w:rsidR="00CC1C62" w:rsidRPr="00E63D4B" w:rsidSect="00AC78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A0E"/>
    <w:multiLevelType w:val="hybridMultilevel"/>
    <w:tmpl w:val="36049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A42FC4"/>
    <w:multiLevelType w:val="multilevel"/>
    <w:tmpl w:val="FCCA5EC4"/>
    <w:lvl w:ilvl="0">
      <w:start w:val="5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1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16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CFA32D5"/>
    <w:multiLevelType w:val="hybridMultilevel"/>
    <w:tmpl w:val="65862828"/>
    <w:lvl w:ilvl="0" w:tplc="89588D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8F1946"/>
    <w:multiLevelType w:val="hybridMultilevel"/>
    <w:tmpl w:val="9574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394B4E"/>
    <w:multiLevelType w:val="hybridMultilevel"/>
    <w:tmpl w:val="8FF0820C"/>
    <w:lvl w:ilvl="0" w:tplc="21482246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810AD7A6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28A"/>
    <w:rsid w:val="0009758F"/>
    <w:rsid w:val="000B3615"/>
    <w:rsid w:val="000C5632"/>
    <w:rsid w:val="000E57A0"/>
    <w:rsid w:val="000F0ECC"/>
    <w:rsid w:val="00134117"/>
    <w:rsid w:val="0017556C"/>
    <w:rsid w:val="001C7003"/>
    <w:rsid w:val="001D58FF"/>
    <w:rsid w:val="001F43A2"/>
    <w:rsid w:val="002379CF"/>
    <w:rsid w:val="0024462A"/>
    <w:rsid w:val="0025225E"/>
    <w:rsid w:val="002932F1"/>
    <w:rsid w:val="002C1C08"/>
    <w:rsid w:val="002D6F7F"/>
    <w:rsid w:val="002F72DE"/>
    <w:rsid w:val="00303D80"/>
    <w:rsid w:val="003239D3"/>
    <w:rsid w:val="00355C78"/>
    <w:rsid w:val="003835B4"/>
    <w:rsid w:val="003A5821"/>
    <w:rsid w:val="003C5D6B"/>
    <w:rsid w:val="0046128A"/>
    <w:rsid w:val="004B5CE4"/>
    <w:rsid w:val="00512271"/>
    <w:rsid w:val="00542ECF"/>
    <w:rsid w:val="00591961"/>
    <w:rsid w:val="005A338C"/>
    <w:rsid w:val="005D2DC2"/>
    <w:rsid w:val="005F193C"/>
    <w:rsid w:val="005F5A70"/>
    <w:rsid w:val="00676E06"/>
    <w:rsid w:val="006E6A46"/>
    <w:rsid w:val="00761EF5"/>
    <w:rsid w:val="007F0DBF"/>
    <w:rsid w:val="00831769"/>
    <w:rsid w:val="00865600"/>
    <w:rsid w:val="00866E46"/>
    <w:rsid w:val="008B088F"/>
    <w:rsid w:val="008B52EB"/>
    <w:rsid w:val="008E17B9"/>
    <w:rsid w:val="009042F2"/>
    <w:rsid w:val="00923C55"/>
    <w:rsid w:val="00924142"/>
    <w:rsid w:val="00930CAE"/>
    <w:rsid w:val="00931EA9"/>
    <w:rsid w:val="0096054D"/>
    <w:rsid w:val="009E2943"/>
    <w:rsid w:val="00A15F97"/>
    <w:rsid w:val="00A23799"/>
    <w:rsid w:val="00A3002E"/>
    <w:rsid w:val="00A47894"/>
    <w:rsid w:val="00A718D7"/>
    <w:rsid w:val="00A938C6"/>
    <w:rsid w:val="00AC785B"/>
    <w:rsid w:val="00AE017D"/>
    <w:rsid w:val="00AF2622"/>
    <w:rsid w:val="00B82969"/>
    <w:rsid w:val="00B912F9"/>
    <w:rsid w:val="00BC01D3"/>
    <w:rsid w:val="00BC08A9"/>
    <w:rsid w:val="00BF5305"/>
    <w:rsid w:val="00C01CAC"/>
    <w:rsid w:val="00C81F8B"/>
    <w:rsid w:val="00C90B9A"/>
    <w:rsid w:val="00CA5B87"/>
    <w:rsid w:val="00CB513F"/>
    <w:rsid w:val="00CC1C62"/>
    <w:rsid w:val="00CF3FCD"/>
    <w:rsid w:val="00D22884"/>
    <w:rsid w:val="00D25D03"/>
    <w:rsid w:val="00D278B9"/>
    <w:rsid w:val="00D934E9"/>
    <w:rsid w:val="00DD4B44"/>
    <w:rsid w:val="00DE2F24"/>
    <w:rsid w:val="00E24DBE"/>
    <w:rsid w:val="00E4573D"/>
    <w:rsid w:val="00E52A2C"/>
    <w:rsid w:val="00E63D4B"/>
    <w:rsid w:val="00E84994"/>
    <w:rsid w:val="00E95BE1"/>
    <w:rsid w:val="00EA4024"/>
    <w:rsid w:val="00EA72F7"/>
    <w:rsid w:val="00EB445F"/>
    <w:rsid w:val="00EC2EAF"/>
    <w:rsid w:val="00F1195D"/>
    <w:rsid w:val="00F47A76"/>
    <w:rsid w:val="00F8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8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128A"/>
    <w:pPr>
      <w:ind w:left="720"/>
      <w:contextualSpacing/>
    </w:pPr>
  </w:style>
  <w:style w:type="paragraph" w:styleId="a3">
    <w:name w:val="List Paragraph"/>
    <w:basedOn w:val="a"/>
    <w:uiPriority w:val="34"/>
    <w:qFormat/>
    <w:rsid w:val="004612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758F"/>
    <w:rPr>
      <w:color w:val="0000FF"/>
      <w:u w:val="single"/>
    </w:rPr>
  </w:style>
  <w:style w:type="character" w:customStyle="1" w:styleId="hzgif">
    <w:name w:val="hzgif"/>
    <w:basedOn w:val="a0"/>
    <w:rsid w:val="00BF5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кто-то</dc:creator>
  <cp:lastModifiedBy>user</cp:lastModifiedBy>
  <cp:revision>18</cp:revision>
  <cp:lastPrinted>2024-10-30T05:12:00Z</cp:lastPrinted>
  <dcterms:created xsi:type="dcterms:W3CDTF">2023-12-20T04:51:00Z</dcterms:created>
  <dcterms:modified xsi:type="dcterms:W3CDTF">2024-11-20T10:02:00Z</dcterms:modified>
</cp:coreProperties>
</file>