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0" w:rsidRDefault="00992BC0" w:rsidP="00906D28">
      <w:pPr>
        <w:pStyle w:val="1"/>
        <w:jc w:val="left"/>
      </w:pPr>
    </w:p>
    <w:tbl>
      <w:tblPr>
        <w:tblpPr w:leftFromText="180" w:rightFromText="180" w:vertAnchor="text" w:horzAnchor="margin" w:tblpXSpec="center" w:tblpY="-473"/>
        <w:tblW w:w="9930" w:type="dxa"/>
        <w:tblLook w:val="04A0" w:firstRow="1" w:lastRow="0" w:firstColumn="1" w:lastColumn="0" w:noHBand="0" w:noVBand="1"/>
      </w:tblPr>
      <w:tblGrid>
        <w:gridCol w:w="4928"/>
        <w:gridCol w:w="5002"/>
      </w:tblGrid>
      <w:tr w:rsidR="00ED58F5" w:rsidTr="00D12564">
        <w:trPr>
          <w:trHeight w:val="841"/>
        </w:trPr>
        <w:tc>
          <w:tcPr>
            <w:tcW w:w="4928" w:type="dxa"/>
          </w:tcPr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</w:p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</w:p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</w:tc>
        <w:tc>
          <w:tcPr>
            <w:tcW w:w="5002" w:type="dxa"/>
          </w:tcPr>
          <w:p w:rsidR="00ED58F5" w:rsidRPr="006E6AFB" w:rsidRDefault="00906D28" w:rsidP="00D12564">
            <w:pPr>
              <w:tabs>
                <w:tab w:val="num" w:pos="0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>Спецификация</w:t>
            </w:r>
            <w:bookmarkStart w:id="0" w:name="_GoBack"/>
            <w:bookmarkEnd w:id="0"/>
          </w:p>
          <w:p w:rsidR="00ED58F5" w:rsidRDefault="00ED58F5" w:rsidP="00D12564">
            <w:pPr>
              <w:tabs>
                <w:tab w:val="num" w:pos="0"/>
              </w:tabs>
              <w:suppressAutoHyphens/>
              <w:jc w:val="right"/>
              <w:rPr>
                <w:b/>
                <w:sz w:val="18"/>
              </w:rPr>
            </w:pPr>
          </w:p>
        </w:tc>
      </w:tr>
    </w:tbl>
    <w:tbl>
      <w:tblPr>
        <w:tblStyle w:val="ab"/>
        <w:tblW w:w="9738" w:type="dxa"/>
        <w:tblLook w:val="04A0" w:firstRow="1" w:lastRow="0" w:firstColumn="1" w:lastColumn="0" w:noHBand="0" w:noVBand="1"/>
      </w:tblPr>
      <w:tblGrid>
        <w:gridCol w:w="540"/>
        <w:gridCol w:w="5202"/>
        <w:gridCol w:w="992"/>
        <w:gridCol w:w="941"/>
        <w:gridCol w:w="740"/>
        <w:gridCol w:w="1323"/>
      </w:tblGrid>
      <w:tr w:rsidR="00291FD2" w:rsidRPr="00835D41" w:rsidTr="00552884">
        <w:tc>
          <w:tcPr>
            <w:tcW w:w="540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 xml:space="preserve">з№ </w:t>
            </w:r>
            <w:proofErr w:type="gramStart"/>
            <w:r w:rsidRPr="00835D41">
              <w:rPr>
                <w:rFonts w:ascii="Times New Roman" w:hAnsi="Times New Roman" w:cs="Times New Roman"/>
              </w:rPr>
              <w:t>п</w:t>
            </w:r>
            <w:proofErr w:type="gramEnd"/>
            <w:r w:rsidRPr="00835D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02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2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35D4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0" w:type="auto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23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Стоимость руб.</w:t>
            </w:r>
          </w:p>
        </w:tc>
      </w:tr>
      <w:tr w:rsidR="00291FD2" w:rsidRPr="00835D41" w:rsidTr="00552884">
        <w:tc>
          <w:tcPr>
            <w:tcW w:w="540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2" w:type="dxa"/>
          </w:tcPr>
          <w:p w:rsidR="00291FD2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Бумага для офисной техники </w:t>
            </w:r>
            <w:proofErr w:type="spellStart"/>
            <w:r w:rsidRPr="00992BC0">
              <w:rPr>
                <w:rFonts w:ascii="Times New Roman" w:hAnsi="Times New Roman" w:cs="Times New Roman"/>
              </w:rPr>
              <w:t>SvetoCopy</w:t>
            </w:r>
            <w:proofErr w:type="spell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Формат листов:</w:t>
            </w:r>
            <w:r w:rsidRPr="00992BC0">
              <w:rPr>
                <w:rFonts w:ascii="Times New Roman" w:hAnsi="Times New Roman" w:cs="Times New Roman"/>
              </w:rPr>
              <w:tab/>
              <w:t>А</w:t>
            </w:r>
            <w:proofErr w:type="gramStart"/>
            <w:r w:rsidRPr="00992BC0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Количество листов в пачке:</w:t>
            </w:r>
            <w:r w:rsidRPr="00992BC0">
              <w:rPr>
                <w:rFonts w:ascii="Times New Roman" w:hAnsi="Times New Roman" w:cs="Times New Roman"/>
              </w:rPr>
              <w:tab/>
              <w:t>500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Марка бумаги:</w:t>
            </w:r>
            <w:r w:rsidRPr="00992BC0">
              <w:rPr>
                <w:rFonts w:ascii="Times New Roman" w:hAnsi="Times New Roman" w:cs="Times New Roman"/>
              </w:rPr>
              <w:tab/>
              <w:t>С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Белизна CIE:</w:t>
            </w:r>
            <w:r w:rsidRPr="00992BC0">
              <w:rPr>
                <w:rFonts w:ascii="Times New Roman" w:hAnsi="Times New Roman" w:cs="Times New Roman"/>
              </w:rPr>
              <w:tab/>
              <w:t>146 +/- 3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Непрозрачность:</w:t>
            </w:r>
            <w:r w:rsidRPr="00992BC0">
              <w:rPr>
                <w:rFonts w:ascii="Times New Roman" w:hAnsi="Times New Roman" w:cs="Times New Roman"/>
              </w:rPr>
              <w:tab/>
              <w:t>не менее 91%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Масса листа бумаги площадью 1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кв</w:t>
            </w:r>
            <w:proofErr w:type="gramStart"/>
            <w:r w:rsidRPr="00992B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80 +/- 3 г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Толщина (</w:t>
            </w:r>
            <w:proofErr w:type="gramStart"/>
            <w:r w:rsidRPr="00992BC0">
              <w:rPr>
                <w:rFonts w:ascii="Times New Roman" w:hAnsi="Times New Roman" w:cs="Times New Roman"/>
              </w:rPr>
              <w:t>мкм</w:t>
            </w:r>
            <w:proofErr w:type="gramEnd"/>
            <w:r w:rsidRPr="00992BC0">
              <w:rPr>
                <w:rFonts w:ascii="Times New Roman" w:hAnsi="Times New Roman" w:cs="Times New Roman"/>
              </w:rPr>
              <w:t>):</w:t>
            </w:r>
            <w:r w:rsidRPr="00992BC0">
              <w:rPr>
                <w:rFonts w:ascii="Times New Roman" w:hAnsi="Times New Roman" w:cs="Times New Roman"/>
              </w:rPr>
              <w:tab/>
              <w:t>104 +/- 2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Штук в коробке:</w:t>
            </w:r>
            <w:r w:rsidRPr="00992BC0">
              <w:rPr>
                <w:rFonts w:ascii="Times New Roman" w:hAnsi="Times New Roman" w:cs="Times New Roman"/>
              </w:rPr>
              <w:tab/>
              <w:t>5 шт.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proofErr w:type="gramStart"/>
            <w:r w:rsidRPr="00992BC0">
              <w:rPr>
                <w:rFonts w:ascii="Times New Roman" w:hAnsi="Times New Roman" w:cs="Times New Roman"/>
              </w:rPr>
              <w:t>Сертифицирована</w:t>
            </w:r>
            <w:proofErr w:type="gramEnd"/>
            <w:r w:rsidRPr="00992BC0">
              <w:rPr>
                <w:rFonts w:ascii="Times New Roman" w:hAnsi="Times New Roman" w:cs="Times New Roman"/>
              </w:rPr>
              <w:t xml:space="preserve"> по экологическим станда</w:t>
            </w:r>
            <w:r w:rsidRPr="00992BC0">
              <w:rPr>
                <w:rFonts w:ascii="Times New Roman" w:hAnsi="Times New Roman" w:cs="Times New Roman"/>
              </w:rPr>
              <w:t>р</w:t>
            </w:r>
            <w:r w:rsidRPr="00992BC0">
              <w:rPr>
                <w:rFonts w:ascii="Times New Roman" w:hAnsi="Times New Roman" w:cs="Times New Roman"/>
              </w:rPr>
              <w:t>там:</w:t>
            </w:r>
            <w:r w:rsidRPr="00992BC0">
              <w:rPr>
                <w:rFonts w:ascii="Times New Roman" w:hAnsi="Times New Roman" w:cs="Times New Roman"/>
              </w:rPr>
              <w:tab/>
              <w:t>Нет</w:t>
            </w:r>
          </w:p>
          <w:p w:rsidR="00992BC0" w:rsidRPr="00835D41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Соответствие ГОСТ </w:t>
            </w:r>
            <w:proofErr w:type="gramStart"/>
            <w:r w:rsidRPr="00992BC0">
              <w:rPr>
                <w:rFonts w:ascii="Times New Roman" w:hAnsi="Times New Roman" w:cs="Times New Roman"/>
              </w:rPr>
              <w:t>Р</w:t>
            </w:r>
            <w:proofErr w:type="gramEnd"/>
            <w:r w:rsidRPr="00992BC0">
              <w:rPr>
                <w:rFonts w:ascii="Times New Roman" w:hAnsi="Times New Roman" w:cs="Times New Roman"/>
              </w:rPr>
              <w:t xml:space="preserve"> 57641-2017:</w:t>
            </w:r>
            <w:r w:rsidRPr="00992BC0">
              <w:rPr>
                <w:rFonts w:ascii="Times New Roman" w:hAnsi="Times New Roman" w:cs="Times New Roman"/>
              </w:rPr>
              <w:tab/>
              <w:t>Да</w:t>
            </w:r>
          </w:p>
        </w:tc>
        <w:tc>
          <w:tcPr>
            <w:tcW w:w="992" w:type="dxa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91FD2" w:rsidRPr="00835D41" w:rsidRDefault="00992BC0" w:rsidP="005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C0" w:rsidRPr="00992BC0" w:rsidTr="00552884">
        <w:tc>
          <w:tcPr>
            <w:tcW w:w="540" w:type="dxa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2" w:type="dxa"/>
          </w:tcPr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Швабра деревянная с металлическим зажимом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Тип:</w:t>
            </w:r>
            <w:r w:rsidRPr="00992BC0">
              <w:rPr>
                <w:rFonts w:ascii="Times New Roman" w:hAnsi="Times New Roman" w:cs="Times New Roman"/>
              </w:rPr>
              <w:tab/>
              <w:t>швабра в сборе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Вид:</w:t>
            </w:r>
            <w:r w:rsidRPr="00992BC0">
              <w:rPr>
                <w:rFonts w:ascii="Times New Roman" w:hAnsi="Times New Roman" w:cs="Times New Roman"/>
              </w:rPr>
              <w:tab/>
              <w:t>швабра универсальная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Крепление насадки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зажим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Размер держателя:</w:t>
            </w:r>
            <w:r w:rsidRPr="00992BC0">
              <w:rPr>
                <w:rFonts w:ascii="Times New Roman" w:hAnsi="Times New Roman" w:cs="Times New Roman"/>
              </w:rPr>
              <w:tab/>
              <w:t xml:space="preserve">20 см </w:t>
            </w:r>
            <w:proofErr w:type="spellStart"/>
            <w:proofErr w:type="gramStart"/>
            <w:r w:rsidRPr="00992BC0">
              <w:rPr>
                <w:rFonts w:ascii="Times New Roman" w:hAnsi="Times New Roman" w:cs="Times New Roman"/>
              </w:rPr>
              <w:t>см</w:t>
            </w:r>
            <w:proofErr w:type="spellEnd"/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 xml:space="preserve">неприменимо </w:t>
            </w:r>
            <w:proofErr w:type="gramStart"/>
            <w:r w:rsidRPr="00992BC0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Длина рукоятки:</w:t>
            </w:r>
            <w:r w:rsidRPr="00992BC0">
              <w:rPr>
                <w:rFonts w:ascii="Times New Roman" w:hAnsi="Times New Roman" w:cs="Times New Roman"/>
              </w:rPr>
              <w:tab/>
              <w:t>125 см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Материал инвентаря:</w:t>
            </w:r>
            <w:r w:rsidRPr="00992BC0">
              <w:rPr>
                <w:rFonts w:ascii="Times New Roman" w:hAnsi="Times New Roman" w:cs="Times New Roman"/>
              </w:rPr>
              <w:tab/>
              <w:t>дерево</w:t>
            </w:r>
          </w:p>
        </w:tc>
        <w:tc>
          <w:tcPr>
            <w:tcW w:w="992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</w:tr>
      <w:tr w:rsidR="00992BC0" w:rsidRPr="00992BC0" w:rsidTr="00552884">
        <w:tc>
          <w:tcPr>
            <w:tcW w:w="540" w:type="dxa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2" w:type="dxa"/>
          </w:tcPr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Картридж с жидким мылом </w:t>
            </w:r>
            <w:proofErr w:type="spellStart"/>
            <w:r w:rsidRPr="00992BC0">
              <w:rPr>
                <w:rFonts w:ascii="Times New Roman" w:hAnsi="Times New Roman" w:cs="Times New Roman"/>
              </w:rPr>
              <w:t>Tork</w:t>
            </w:r>
            <w:proofErr w:type="spell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Тип:</w:t>
            </w:r>
            <w:r w:rsidRPr="00992BC0">
              <w:rPr>
                <w:rFonts w:ascii="Times New Roman" w:hAnsi="Times New Roman" w:cs="Times New Roman"/>
              </w:rPr>
              <w:tab/>
              <w:t>картридж с жидким мылом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Материал: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992BC0">
              <w:rPr>
                <w:rFonts w:ascii="Times New Roman" w:hAnsi="Times New Roman" w:cs="Times New Roman"/>
              </w:rPr>
              <w:t>Tork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S2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Механизм управления:</w:t>
            </w:r>
            <w:r w:rsidRPr="00992BC0">
              <w:rPr>
                <w:rFonts w:ascii="Times New Roman" w:hAnsi="Times New Roman" w:cs="Times New Roman"/>
              </w:rPr>
              <w:tab/>
              <w:t>нет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Способ заправки: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Объем (л):</w:t>
            </w:r>
            <w:r w:rsidRPr="00992BC0">
              <w:rPr>
                <w:rFonts w:ascii="Times New Roman" w:hAnsi="Times New Roman" w:cs="Times New Roman"/>
              </w:rPr>
              <w:tab/>
              <w:t>0.475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Цвет:</w:t>
            </w:r>
            <w:r w:rsidRPr="00992BC0">
              <w:rPr>
                <w:rFonts w:ascii="Times New Roman" w:hAnsi="Times New Roman" w:cs="Times New Roman"/>
              </w:rPr>
              <w:tab/>
              <w:t>кремовый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 замка: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Количество порций:</w:t>
            </w:r>
            <w:r w:rsidRPr="00992BC0">
              <w:rPr>
                <w:rFonts w:ascii="Times New Roman" w:hAnsi="Times New Roman" w:cs="Times New Roman"/>
              </w:rPr>
              <w:tab/>
              <w:t>~475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Габаритные размеры:</w:t>
            </w:r>
            <w:r w:rsidRPr="00992BC0">
              <w:rPr>
                <w:rFonts w:ascii="Times New Roman" w:hAnsi="Times New Roman" w:cs="Times New Roman"/>
              </w:rPr>
              <w:tab/>
              <w:t>164x92x92 мм</w:t>
            </w:r>
          </w:p>
        </w:tc>
        <w:tc>
          <w:tcPr>
            <w:tcW w:w="992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</w:tr>
      <w:tr w:rsidR="00291FD2" w:rsidRPr="00773956" w:rsidTr="00552884">
        <w:tc>
          <w:tcPr>
            <w:tcW w:w="540" w:type="dxa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2" w:type="dxa"/>
          </w:tcPr>
          <w:p w:rsidR="00291FD2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Смазка универсальная WD-40</w:t>
            </w:r>
            <w:r>
              <w:rPr>
                <w:rFonts w:ascii="Times New Roman" w:hAnsi="Times New Roman" w:cs="Times New Roman"/>
              </w:rPr>
              <w:t xml:space="preserve"> аэрозоль</w:t>
            </w:r>
          </w:p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Объем/вес:</w:t>
            </w:r>
            <w:r w:rsidRPr="00992BC0">
              <w:rPr>
                <w:rFonts w:ascii="Times New Roman" w:hAnsi="Times New Roman" w:cs="Times New Roman"/>
              </w:rPr>
              <w:tab/>
              <w:t>100 мл</w:t>
            </w:r>
          </w:p>
          <w:p w:rsidR="00992BC0" w:rsidRPr="00773956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91FD2" w:rsidRPr="00773956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91FD2" w:rsidRPr="00773956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</w:p>
        </w:tc>
      </w:tr>
    </w:tbl>
    <w:p w:rsidR="007D07DB" w:rsidRPr="005117F0" w:rsidRDefault="007D07DB" w:rsidP="005117F0">
      <w:pPr>
        <w:rPr>
          <w:rFonts w:eastAsiaTheme="minorHAnsi"/>
          <w:lang w:eastAsia="en-US"/>
        </w:rPr>
      </w:pPr>
    </w:p>
    <w:sectPr w:rsidR="007D07DB" w:rsidRPr="005117F0" w:rsidSect="00BD30C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7"/>
    <w:rsid w:val="0000092D"/>
    <w:rsid w:val="0000253A"/>
    <w:rsid w:val="00005824"/>
    <w:rsid w:val="00010F2A"/>
    <w:rsid w:val="000250CB"/>
    <w:rsid w:val="00033CFF"/>
    <w:rsid w:val="000362ED"/>
    <w:rsid w:val="00042A32"/>
    <w:rsid w:val="00042ECE"/>
    <w:rsid w:val="000458D8"/>
    <w:rsid w:val="0005074D"/>
    <w:rsid w:val="00056F06"/>
    <w:rsid w:val="00070A8B"/>
    <w:rsid w:val="00075647"/>
    <w:rsid w:val="000801F4"/>
    <w:rsid w:val="00083084"/>
    <w:rsid w:val="000936C2"/>
    <w:rsid w:val="000A264C"/>
    <w:rsid w:val="000B0696"/>
    <w:rsid w:val="000B4EA5"/>
    <w:rsid w:val="000B6DFE"/>
    <w:rsid w:val="000B7312"/>
    <w:rsid w:val="000C3781"/>
    <w:rsid w:val="000D460C"/>
    <w:rsid w:val="000E1336"/>
    <w:rsid w:val="000E7E52"/>
    <w:rsid w:val="00101590"/>
    <w:rsid w:val="00106D10"/>
    <w:rsid w:val="001077C3"/>
    <w:rsid w:val="001177E6"/>
    <w:rsid w:val="00121547"/>
    <w:rsid w:val="0012545E"/>
    <w:rsid w:val="00127F16"/>
    <w:rsid w:val="001303D6"/>
    <w:rsid w:val="00142D44"/>
    <w:rsid w:val="001804FA"/>
    <w:rsid w:val="00186A19"/>
    <w:rsid w:val="001A05A7"/>
    <w:rsid w:val="001A7ED7"/>
    <w:rsid w:val="001B13F5"/>
    <w:rsid w:val="001B2D2A"/>
    <w:rsid w:val="001B329E"/>
    <w:rsid w:val="001C2634"/>
    <w:rsid w:val="001C55D8"/>
    <w:rsid w:val="001C629C"/>
    <w:rsid w:val="001D1034"/>
    <w:rsid w:val="001D5207"/>
    <w:rsid w:val="001E4AD6"/>
    <w:rsid w:val="001E7E30"/>
    <w:rsid w:val="001F6A21"/>
    <w:rsid w:val="0020264F"/>
    <w:rsid w:val="00207CBA"/>
    <w:rsid w:val="00213DB9"/>
    <w:rsid w:val="00221553"/>
    <w:rsid w:val="00234299"/>
    <w:rsid w:val="00270621"/>
    <w:rsid w:val="0027374B"/>
    <w:rsid w:val="00280E74"/>
    <w:rsid w:val="00283280"/>
    <w:rsid w:val="0028415F"/>
    <w:rsid w:val="00291FD2"/>
    <w:rsid w:val="00296407"/>
    <w:rsid w:val="002B4166"/>
    <w:rsid w:val="002D5265"/>
    <w:rsid w:val="002D77C3"/>
    <w:rsid w:val="002F3538"/>
    <w:rsid w:val="00303FCD"/>
    <w:rsid w:val="003118F2"/>
    <w:rsid w:val="00320226"/>
    <w:rsid w:val="003206A7"/>
    <w:rsid w:val="00321CE9"/>
    <w:rsid w:val="003236EA"/>
    <w:rsid w:val="0032529A"/>
    <w:rsid w:val="003256DA"/>
    <w:rsid w:val="003307C0"/>
    <w:rsid w:val="00334786"/>
    <w:rsid w:val="0033705F"/>
    <w:rsid w:val="00343822"/>
    <w:rsid w:val="0034470B"/>
    <w:rsid w:val="003544D8"/>
    <w:rsid w:val="00355B3F"/>
    <w:rsid w:val="00367266"/>
    <w:rsid w:val="00381E15"/>
    <w:rsid w:val="00382F26"/>
    <w:rsid w:val="00385F74"/>
    <w:rsid w:val="00396D44"/>
    <w:rsid w:val="003A7F01"/>
    <w:rsid w:val="003C17D2"/>
    <w:rsid w:val="003D7853"/>
    <w:rsid w:val="003E0C4F"/>
    <w:rsid w:val="003E286E"/>
    <w:rsid w:val="003E58DF"/>
    <w:rsid w:val="003F62D0"/>
    <w:rsid w:val="003F7DDB"/>
    <w:rsid w:val="004007B3"/>
    <w:rsid w:val="00401D8A"/>
    <w:rsid w:val="00405CFD"/>
    <w:rsid w:val="00410428"/>
    <w:rsid w:val="004262EF"/>
    <w:rsid w:val="0043652C"/>
    <w:rsid w:val="00440DD7"/>
    <w:rsid w:val="004452EA"/>
    <w:rsid w:val="0044695E"/>
    <w:rsid w:val="00452A37"/>
    <w:rsid w:val="004552F7"/>
    <w:rsid w:val="00457565"/>
    <w:rsid w:val="00472C51"/>
    <w:rsid w:val="00477E1E"/>
    <w:rsid w:val="004815B7"/>
    <w:rsid w:val="004855C1"/>
    <w:rsid w:val="00487C1B"/>
    <w:rsid w:val="00492722"/>
    <w:rsid w:val="0049443B"/>
    <w:rsid w:val="004B1896"/>
    <w:rsid w:val="004C2CFE"/>
    <w:rsid w:val="004D57DF"/>
    <w:rsid w:val="005001B6"/>
    <w:rsid w:val="005117F0"/>
    <w:rsid w:val="0051419D"/>
    <w:rsid w:val="00523BF9"/>
    <w:rsid w:val="005242BD"/>
    <w:rsid w:val="00534FF1"/>
    <w:rsid w:val="00536F41"/>
    <w:rsid w:val="0053787F"/>
    <w:rsid w:val="00542FC4"/>
    <w:rsid w:val="00545A00"/>
    <w:rsid w:val="00552A7F"/>
    <w:rsid w:val="005560A7"/>
    <w:rsid w:val="00560D40"/>
    <w:rsid w:val="0056601B"/>
    <w:rsid w:val="0057025E"/>
    <w:rsid w:val="00571215"/>
    <w:rsid w:val="0057156A"/>
    <w:rsid w:val="00571708"/>
    <w:rsid w:val="00573851"/>
    <w:rsid w:val="00574D97"/>
    <w:rsid w:val="005814B9"/>
    <w:rsid w:val="00582238"/>
    <w:rsid w:val="00583D17"/>
    <w:rsid w:val="00593C82"/>
    <w:rsid w:val="005B0316"/>
    <w:rsid w:val="005B0CDD"/>
    <w:rsid w:val="005B4899"/>
    <w:rsid w:val="005C4640"/>
    <w:rsid w:val="005E641C"/>
    <w:rsid w:val="005F1847"/>
    <w:rsid w:val="005F7253"/>
    <w:rsid w:val="00602FA7"/>
    <w:rsid w:val="00621306"/>
    <w:rsid w:val="006219AA"/>
    <w:rsid w:val="006247D0"/>
    <w:rsid w:val="006468C8"/>
    <w:rsid w:val="006651EB"/>
    <w:rsid w:val="00667C85"/>
    <w:rsid w:val="006705AE"/>
    <w:rsid w:val="00681A5B"/>
    <w:rsid w:val="006824EA"/>
    <w:rsid w:val="00687BAC"/>
    <w:rsid w:val="00693592"/>
    <w:rsid w:val="006A0E18"/>
    <w:rsid w:val="006A54D5"/>
    <w:rsid w:val="006B57D3"/>
    <w:rsid w:val="006B6B11"/>
    <w:rsid w:val="006B7D13"/>
    <w:rsid w:val="006D2444"/>
    <w:rsid w:val="006E1641"/>
    <w:rsid w:val="006E1DC1"/>
    <w:rsid w:val="006E2353"/>
    <w:rsid w:val="006E25F5"/>
    <w:rsid w:val="006E30A0"/>
    <w:rsid w:val="006E6AFB"/>
    <w:rsid w:val="006F66DC"/>
    <w:rsid w:val="00705D5C"/>
    <w:rsid w:val="00725FD0"/>
    <w:rsid w:val="007266CA"/>
    <w:rsid w:val="00727C91"/>
    <w:rsid w:val="00730FCE"/>
    <w:rsid w:val="00734CBD"/>
    <w:rsid w:val="00740C4F"/>
    <w:rsid w:val="007414AC"/>
    <w:rsid w:val="00742210"/>
    <w:rsid w:val="00745C08"/>
    <w:rsid w:val="00753836"/>
    <w:rsid w:val="0075678C"/>
    <w:rsid w:val="0077056E"/>
    <w:rsid w:val="00773956"/>
    <w:rsid w:val="00775A2A"/>
    <w:rsid w:val="007823AA"/>
    <w:rsid w:val="00792D7E"/>
    <w:rsid w:val="007A08E3"/>
    <w:rsid w:val="007A6FB0"/>
    <w:rsid w:val="007B2FAE"/>
    <w:rsid w:val="007C0BE8"/>
    <w:rsid w:val="007C3106"/>
    <w:rsid w:val="007D07DB"/>
    <w:rsid w:val="007D13EE"/>
    <w:rsid w:val="007D3F4C"/>
    <w:rsid w:val="007D41A4"/>
    <w:rsid w:val="007D5923"/>
    <w:rsid w:val="007F168C"/>
    <w:rsid w:val="007F37DC"/>
    <w:rsid w:val="00804B18"/>
    <w:rsid w:val="008103AD"/>
    <w:rsid w:val="008122DA"/>
    <w:rsid w:val="008144B9"/>
    <w:rsid w:val="0081518B"/>
    <w:rsid w:val="008236B6"/>
    <w:rsid w:val="008272AD"/>
    <w:rsid w:val="00827E90"/>
    <w:rsid w:val="00830E22"/>
    <w:rsid w:val="00835F80"/>
    <w:rsid w:val="00841E1B"/>
    <w:rsid w:val="008422F2"/>
    <w:rsid w:val="008452DF"/>
    <w:rsid w:val="00845371"/>
    <w:rsid w:val="00854369"/>
    <w:rsid w:val="00865F74"/>
    <w:rsid w:val="00871865"/>
    <w:rsid w:val="00874D69"/>
    <w:rsid w:val="00875D3D"/>
    <w:rsid w:val="0088252E"/>
    <w:rsid w:val="00883CD8"/>
    <w:rsid w:val="0089242F"/>
    <w:rsid w:val="008A5505"/>
    <w:rsid w:val="008B1B39"/>
    <w:rsid w:val="008B5FE9"/>
    <w:rsid w:val="008C3204"/>
    <w:rsid w:val="008D2F01"/>
    <w:rsid w:val="008F2104"/>
    <w:rsid w:val="008F375E"/>
    <w:rsid w:val="008F5990"/>
    <w:rsid w:val="009061F5"/>
    <w:rsid w:val="00906387"/>
    <w:rsid w:val="00906D28"/>
    <w:rsid w:val="00914522"/>
    <w:rsid w:val="00933728"/>
    <w:rsid w:val="009347C1"/>
    <w:rsid w:val="00934E25"/>
    <w:rsid w:val="0095264A"/>
    <w:rsid w:val="009533E3"/>
    <w:rsid w:val="009563F8"/>
    <w:rsid w:val="0095761A"/>
    <w:rsid w:val="009644C3"/>
    <w:rsid w:val="00965668"/>
    <w:rsid w:val="00967CBD"/>
    <w:rsid w:val="0097000A"/>
    <w:rsid w:val="00974431"/>
    <w:rsid w:val="009815D4"/>
    <w:rsid w:val="0098183B"/>
    <w:rsid w:val="00992BC0"/>
    <w:rsid w:val="0099541E"/>
    <w:rsid w:val="009B2418"/>
    <w:rsid w:val="009B5D00"/>
    <w:rsid w:val="009C433D"/>
    <w:rsid w:val="009D48D7"/>
    <w:rsid w:val="009E1CB1"/>
    <w:rsid w:val="009F7B77"/>
    <w:rsid w:val="00A03716"/>
    <w:rsid w:val="00A21938"/>
    <w:rsid w:val="00A27D16"/>
    <w:rsid w:val="00A318D3"/>
    <w:rsid w:val="00A31FBB"/>
    <w:rsid w:val="00A367E9"/>
    <w:rsid w:val="00A43E29"/>
    <w:rsid w:val="00A451B3"/>
    <w:rsid w:val="00A559E0"/>
    <w:rsid w:val="00A63BBB"/>
    <w:rsid w:val="00A66DF8"/>
    <w:rsid w:val="00A70A7D"/>
    <w:rsid w:val="00A70FFA"/>
    <w:rsid w:val="00A75ADE"/>
    <w:rsid w:val="00A80B9B"/>
    <w:rsid w:val="00A84492"/>
    <w:rsid w:val="00AB6E85"/>
    <w:rsid w:val="00AC66B2"/>
    <w:rsid w:val="00AD3A45"/>
    <w:rsid w:val="00AE199C"/>
    <w:rsid w:val="00AE3AFA"/>
    <w:rsid w:val="00AE4AE8"/>
    <w:rsid w:val="00AE5B4E"/>
    <w:rsid w:val="00AE6DFB"/>
    <w:rsid w:val="00AF2917"/>
    <w:rsid w:val="00AF7946"/>
    <w:rsid w:val="00B02BB9"/>
    <w:rsid w:val="00B063CC"/>
    <w:rsid w:val="00B1393B"/>
    <w:rsid w:val="00B14B8D"/>
    <w:rsid w:val="00B164D8"/>
    <w:rsid w:val="00B16E9D"/>
    <w:rsid w:val="00B25265"/>
    <w:rsid w:val="00B33C99"/>
    <w:rsid w:val="00B419A0"/>
    <w:rsid w:val="00B442A5"/>
    <w:rsid w:val="00B45F7D"/>
    <w:rsid w:val="00B469DC"/>
    <w:rsid w:val="00B56DE7"/>
    <w:rsid w:val="00B5755A"/>
    <w:rsid w:val="00B57F9E"/>
    <w:rsid w:val="00B652CC"/>
    <w:rsid w:val="00BA0386"/>
    <w:rsid w:val="00BB2552"/>
    <w:rsid w:val="00BB33FA"/>
    <w:rsid w:val="00BB41F3"/>
    <w:rsid w:val="00BB74CC"/>
    <w:rsid w:val="00BC2E9B"/>
    <w:rsid w:val="00BD30CC"/>
    <w:rsid w:val="00BD575B"/>
    <w:rsid w:val="00BE50BC"/>
    <w:rsid w:val="00C138B2"/>
    <w:rsid w:val="00C16846"/>
    <w:rsid w:val="00C20CD7"/>
    <w:rsid w:val="00C24AFE"/>
    <w:rsid w:val="00C24C33"/>
    <w:rsid w:val="00C26F8C"/>
    <w:rsid w:val="00C338AE"/>
    <w:rsid w:val="00C33C43"/>
    <w:rsid w:val="00C52C3C"/>
    <w:rsid w:val="00C6022F"/>
    <w:rsid w:val="00C642A7"/>
    <w:rsid w:val="00C6433E"/>
    <w:rsid w:val="00C70A93"/>
    <w:rsid w:val="00CB3780"/>
    <w:rsid w:val="00CC0406"/>
    <w:rsid w:val="00CC2C15"/>
    <w:rsid w:val="00CC438A"/>
    <w:rsid w:val="00CC709D"/>
    <w:rsid w:val="00CD1272"/>
    <w:rsid w:val="00CF3E5B"/>
    <w:rsid w:val="00D01477"/>
    <w:rsid w:val="00D03D01"/>
    <w:rsid w:val="00D113D4"/>
    <w:rsid w:val="00D12564"/>
    <w:rsid w:val="00D16EA6"/>
    <w:rsid w:val="00D26EB0"/>
    <w:rsid w:val="00D27BC8"/>
    <w:rsid w:val="00D41ADA"/>
    <w:rsid w:val="00D51F2B"/>
    <w:rsid w:val="00D536EC"/>
    <w:rsid w:val="00D62E63"/>
    <w:rsid w:val="00D72EA4"/>
    <w:rsid w:val="00DA139A"/>
    <w:rsid w:val="00DA2406"/>
    <w:rsid w:val="00DA259A"/>
    <w:rsid w:val="00DB382D"/>
    <w:rsid w:val="00DC7796"/>
    <w:rsid w:val="00DD6DDF"/>
    <w:rsid w:val="00DE3BC4"/>
    <w:rsid w:val="00E01B94"/>
    <w:rsid w:val="00E03D45"/>
    <w:rsid w:val="00E049F6"/>
    <w:rsid w:val="00E114F2"/>
    <w:rsid w:val="00E14BFA"/>
    <w:rsid w:val="00E15788"/>
    <w:rsid w:val="00E327D0"/>
    <w:rsid w:val="00E410D7"/>
    <w:rsid w:val="00E44503"/>
    <w:rsid w:val="00E54564"/>
    <w:rsid w:val="00E60D32"/>
    <w:rsid w:val="00E6656F"/>
    <w:rsid w:val="00E741DC"/>
    <w:rsid w:val="00E847C5"/>
    <w:rsid w:val="00EB4185"/>
    <w:rsid w:val="00EC163A"/>
    <w:rsid w:val="00ED4378"/>
    <w:rsid w:val="00ED476A"/>
    <w:rsid w:val="00ED58F5"/>
    <w:rsid w:val="00EE24C8"/>
    <w:rsid w:val="00EE2614"/>
    <w:rsid w:val="00F0255B"/>
    <w:rsid w:val="00F04256"/>
    <w:rsid w:val="00F10834"/>
    <w:rsid w:val="00F14D9A"/>
    <w:rsid w:val="00F15690"/>
    <w:rsid w:val="00F2507E"/>
    <w:rsid w:val="00F45396"/>
    <w:rsid w:val="00F45860"/>
    <w:rsid w:val="00F53A44"/>
    <w:rsid w:val="00F700C8"/>
    <w:rsid w:val="00F73B33"/>
    <w:rsid w:val="00F74A24"/>
    <w:rsid w:val="00F757B4"/>
    <w:rsid w:val="00F8355D"/>
    <w:rsid w:val="00F86743"/>
    <w:rsid w:val="00FA01EA"/>
    <w:rsid w:val="00FA0C13"/>
    <w:rsid w:val="00FA2FEE"/>
    <w:rsid w:val="00FA31C4"/>
    <w:rsid w:val="00FB0AA6"/>
    <w:rsid w:val="00FB38EE"/>
    <w:rsid w:val="00FD6CEA"/>
    <w:rsid w:val="00FE01EF"/>
    <w:rsid w:val="00FE47DB"/>
    <w:rsid w:val="00FE6769"/>
    <w:rsid w:val="00FE6FB9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0CC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16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B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D30CC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BF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D30CC"/>
    <w:pPr>
      <w:ind w:firstLine="708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5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FE"/>
    <w:rPr>
      <w:sz w:val="0"/>
      <w:szCs w:val="0"/>
    </w:rPr>
  </w:style>
  <w:style w:type="paragraph" w:styleId="a9">
    <w:name w:val="header"/>
    <w:basedOn w:val="a"/>
    <w:link w:val="aa"/>
    <w:uiPriority w:val="99"/>
    <w:rsid w:val="00B164D8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0BFE"/>
    <w:rPr>
      <w:sz w:val="24"/>
      <w:szCs w:val="24"/>
    </w:rPr>
  </w:style>
  <w:style w:type="paragraph" w:styleId="3">
    <w:name w:val="Body Text 3"/>
    <w:basedOn w:val="a"/>
    <w:link w:val="30"/>
    <w:uiPriority w:val="99"/>
    <w:rsid w:val="00472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BFE"/>
    <w:rPr>
      <w:sz w:val="16"/>
      <w:szCs w:val="16"/>
    </w:rPr>
  </w:style>
  <w:style w:type="table" w:styleId="ab">
    <w:name w:val="Table Grid"/>
    <w:basedOn w:val="a1"/>
    <w:uiPriority w:val="39"/>
    <w:rsid w:val="00D125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0CC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16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B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D30CC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BF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D30CC"/>
    <w:pPr>
      <w:ind w:firstLine="708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5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FE"/>
    <w:rPr>
      <w:sz w:val="0"/>
      <w:szCs w:val="0"/>
    </w:rPr>
  </w:style>
  <w:style w:type="paragraph" w:styleId="a9">
    <w:name w:val="header"/>
    <w:basedOn w:val="a"/>
    <w:link w:val="aa"/>
    <w:uiPriority w:val="99"/>
    <w:rsid w:val="00B164D8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0BFE"/>
    <w:rPr>
      <w:sz w:val="24"/>
      <w:szCs w:val="24"/>
    </w:rPr>
  </w:style>
  <w:style w:type="paragraph" w:styleId="3">
    <w:name w:val="Body Text 3"/>
    <w:basedOn w:val="a"/>
    <w:link w:val="30"/>
    <w:uiPriority w:val="99"/>
    <w:rsid w:val="00472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BFE"/>
    <w:rPr>
      <w:sz w:val="16"/>
      <w:szCs w:val="16"/>
    </w:rPr>
  </w:style>
  <w:style w:type="table" w:styleId="ab">
    <w:name w:val="Table Grid"/>
    <w:basedOn w:val="a1"/>
    <w:uiPriority w:val="39"/>
    <w:rsid w:val="00D125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15BD-C4AD-4DED-863D-BE62BE81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knopka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Joshua Eshtlandovich</dc:creator>
  <cp:lastModifiedBy>user</cp:lastModifiedBy>
  <cp:revision>2</cp:revision>
  <cp:lastPrinted>2017-05-26T08:02:00Z</cp:lastPrinted>
  <dcterms:created xsi:type="dcterms:W3CDTF">2020-10-27T07:24:00Z</dcterms:created>
  <dcterms:modified xsi:type="dcterms:W3CDTF">2020-10-27T07:24:00Z</dcterms:modified>
</cp:coreProperties>
</file>