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993" w:leader="none"/>
        </w:tabs>
        <w:ind w:firstLine="539"/>
        <w:jc w:val="center"/>
        <w:rPr>
          <w:b/>
          <w:b/>
          <w:bCs/>
          <w:sz w:val="26"/>
          <w:szCs w:val="26"/>
        </w:rPr>
      </w:pPr>
      <w:r>
        <w:rPr>
          <w:b/>
          <w:bCs/>
          <w:sz w:val="26"/>
          <w:szCs w:val="26"/>
        </w:rPr>
        <w:t xml:space="preserve">ДЕКЛАРАЦИЯ О СООТВЕТСТВИИ УЧАСТНИКА ЗАКУПКИ ТРЕБОВАНИЯМ, УСТАНОВЛЕННЫМ ПУНКТАМИ </w:t>
      </w:r>
    </w:p>
    <w:p>
      <w:pPr>
        <w:pStyle w:val="Normal"/>
        <w:tabs>
          <w:tab w:val="clear" w:pos="708"/>
          <w:tab w:val="left" w:pos="993" w:leader="none"/>
        </w:tabs>
        <w:ind w:firstLine="539"/>
        <w:jc w:val="center"/>
        <w:rPr>
          <w:b/>
          <w:b/>
          <w:bCs/>
          <w:sz w:val="26"/>
          <w:szCs w:val="26"/>
        </w:rPr>
      </w:pPr>
      <w:r>
        <w:rPr>
          <w:b/>
          <w:bCs/>
          <w:sz w:val="26"/>
          <w:szCs w:val="26"/>
        </w:rPr>
        <w:t xml:space="preserve">3–5, 7–11 ЧАСТИ 1 СТАТЬИ 31 ФЕДЕРАЛЬНОГО ЗАКОНА </w:t>
      </w:r>
    </w:p>
    <w:p>
      <w:pPr>
        <w:pStyle w:val="Normal"/>
        <w:tabs>
          <w:tab w:val="clear" w:pos="708"/>
          <w:tab w:val="left" w:pos="993" w:leader="none"/>
        </w:tabs>
        <w:ind w:firstLine="539"/>
        <w:jc w:val="center"/>
        <w:rPr>
          <w:b/>
          <w:b/>
          <w:bCs/>
          <w:sz w:val="26"/>
          <w:szCs w:val="26"/>
        </w:rPr>
      </w:pPr>
      <w:r>
        <w:rPr>
          <w:b/>
          <w:bCs/>
          <w:sz w:val="26"/>
          <w:szCs w:val="26"/>
        </w:rPr>
        <w:t>ОТ 05.04.2013 №44-ФЗ</w:t>
      </w:r>
    </w:p>
    <w:p>
      <w:pPr>
        <w:pStyle w:val="Normal"/>
        <w:tabs>
          <w:tab w:val="clear" w:pos="708"/>
          <w:tab w:val="left" w:pos="993" w:leader="none"/>
        </w:tabs>
        <w:ind w:firstLine="539"/>
        <w:jc w:val="center"/>
        <w:rPr>
          <w:b/>
          <w:b/>
          <w:sz w:val="26"/>
          <w:szCs w:val="26"/>
        </w:rPr>
      </w:pPr>
      <w:r>
        <w:rPr>
          <w:b/>
          <w:sz w:val="26"/>
          <w:szCs w:val="26"/>
        </w:rPr>
      </w:r>
    </w:p>
    <w:p>
      <w:pPr>
        <w:pStyle w:val="Normal"/>
        <w:tabs>
          <w:tab w:val="clear" w:pos="708"/>
          <w:tab w:val="left" w:pos="993" w:leader="none"/>
        </w:tabs>
        <w:ind w:firstLine="539"/>
        <w:jc w:val="both"/>
        <w:rPr>
          <w:sz w:val="26"/>
          <w:szCs w:val="26"/>
        </w:rPr>
      </w:pPr>
      <w:r>
        <w:rPr>
          <w:sz w:val="26"/>
          <w:szCs w:val="26"/>
        </w:rPr>
        <w:t>Настоящим участник электронной закупки подтверждает, что соответствует требованиям, установленным пунктами 3-5, 7-11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pPr>
        <w:pStyle w:val="Normal"/>
        <w:jc w:val="both"/>
        <w:rPr>
          <w:sz w:val="26"/>
          <w:szCs w:val="26"/>
        </w:rPr>
      </w:pPr>
      <w:r>
        <w:rPr>
          <w:sz w:val="26"/>
          <w:szCs w:val="26"/>
        </w:rPr>
        <w:tab/>
        <w:t>- требованию о непроведении ликвидации участника закупки - юридического лица и отсутствии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jc w:val="both"/>
        <w:rPr>
          <w:sz w:val="26"/>
          <w:szCs w:val="26"/>
        </w:rPr>
      </w:pPr>
      <w:r>
        <w:rPr>
          <w:sz w:val="26"/>
          <w:szCs w:val="26"/>
        </w:rPr>
        <w:tab/>
        <w:t>- требованию о неприостановлении деятельности участника закупки в порядке, установленном Кодексом Российской Федерации об административных правонарушениях;</w:t>
      </w:r>
    </w:p>
    <w:p>
      <w:pPr>
        <w:pStyle w:val="Normal"/>
        <w:jc w:val="both"/>
        <w:rPr>
          <w:sz w:val="26"/>
          <w:szCs w:val="26"/>
        </w:rPr>
      </w:pPr>
      <w:r>
        <w:rPr>
          <w:sz w:val="26"/>
          <w:szCs w:val="26"/>
        </w:rPr>
        <w:tab/>
        <w:t>-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pPr>
        <w:pStyle w:val="Normal"/>
        <w:jc w:val="both"/>
        <w:rPr>
          <w:sz w:val="26"/>
          <w:szCs w:val="26"/>
        </w:rPr>
      </w:pPr>
      <w:r>
        <w:rPr>
          <w:sz w:val="26"/>
          <w:szCs w:val="26"/>
        </w:rPr>
        <w:tab/>
        <w:t>-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неприменении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jc w:val="both"/>
        <w:rPr>
          <w:sz w:val="26"/>
          <w:szCs w:val="26"/>
        </w:rPr>
      </w:pPr>
      <w:r>
        <w:rPr>
          <w:sz w:val="26"/>
          <w:szCs w:val="26"/>
        </w:rPr>
        <w:tab/>
        <w:t>- требованию об участнике закупки - юридическом лице,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jc w:val="both"/>
        <w:rPr>
          <w:sz w:val="26"/>
          <w:szCs w:val="26"/>
        </w:rPr>
      </w:pPr>
      <w:r>
        <w:rPr>
          <w:sz w:val="26"/>
          <w:szCs w:val="26"/>
        </w:rPr>
        <w:tab/>
        <w:t>-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jc w:val="both"/>
        <w:rPr>
          <w:sz w:val="26"/>
          <w:szCs w:val="26"/>
        </w:rPr>
      </w:pPr>
      <w:bookmarkStart w:id="0" w:name="_heading=h.gjdgxs"/>
      <w:bookmarkEnd w:id="0"/>
      <w:r>
        <w:rPr>
          <w:sz w:val="26"/>
          <w:szCs w:val="26"/>
        </w:rPr>
        <w:tab/>
        <w:t>- 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jc w:val="both"/>
        <w:rPr>
          <w:sz w:val="26"/>
          <w:szCs w:val="26"/>
        </w:rPr>
      </w:pPr>
      <w:r>
        <w:rPr>
          <w:sz w:val="26"/>
          <w:szCs w:val="26"/>
        </w:rPr>
        <w:tab/>
        <w:t>а) физическим лицом (в том числе зарегистрированным в качестве индивидуального предпринимателя), являющимся участником закупки;</w:t>
      </w:r>
    </w:p>
    <w:p>
      <w:pPr>
        <w:pStyle w:val="Normal"/>
        <w:jc w:val="both"/>
        <w:rPr>
          <w:sz w:val="26"/>
          <w:szCs w:val="26"/>
        </w:rPr>
      </w:pPr>
      <w:r>
        <w:rPr>
          <w:sz w:val="26"/>
          <w:szCs w:val="26"/>
        </w:rPr>
        <w:tab/>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jc w:val="both"/>
        <w:rPr>
          <w:sz w:val="26"/>
          <w:szCs w:val="26"/>
        </w:rPr>
      </w:pPr>
      <w:r>
        <w:rPr>
          <w:sz w:val="26"/>
          <w:szCs w:val="26"/>
        </w:rPr>
        <w:tab/>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jc w:val="both"/>
        <w:rPr>
          <w:sz w:val="26"/>
          <w:szCs w:val="26"/>
        </w:rPr>
      </w:pPr>
      <w:r>
        <w:rPr>
          <w:sz w:val="26"/>
          <w:szCs w:val="26"/>
        </w:rPr>
        <w:tab/>
        <w:t>- требованию, что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jc w:val="both"/>
        <w:rPr>
          <w:sz w:val="26"/>
          <w:szCs w:val="26"/>
        </w:rPr>
      </w:pPr>
      <w:r>
        <w:rPr>
          <w:sz w:val="26"/>
          <w:szCs w:val="26"/>
        </w:rPr>
        <w:tab/>
        <w:t>- требованию, что участник закупки не является иностранным агентом;</w:t>
      </w:r>
    </w:p>
    <w:p>
      <w:pPr>
        <w:pStyle w:val="Normal"/>
        <w:tabs>
          <w:tab w:val="clear" w:pos="708"/>
          <w:tab w:val="left" w:pos="993" w:leader="none"/>
        </w:tabs>
        <w:ind w:hanging="0"/>
        <w:jc w:val="both"/>
        <w:rPr>
          <w:sz w:val="26"/>
          <w:szCs w:val="26"/>
        </w:rPr>
      </w:pPr>
      <w:r>
        <w:rPr>
          <w:rFonts w:eastAsia="Calibri" w:eastAsiaTheme="minorHAnsi"/>
          <w:bCs/>
          <w:sz w:val="26"/>
          <w:szCs w:val="26"/>
          <w:lang w:eastAsia="en-US"/>
        </w:rPr>
        <w:t xml:space="preserve">         </w:t>
      </w:r>
      <w:r>
        <w:rPr>
          <w:rFonts w:eastAsia="Calibri" w:eastAsiaTheme="minorHAnsi"/>
          <w:bCs/>
          <w:sz w:val="26"/>
          <w:szCs w:val="26"/>
          <w:lang w:eastAsia="en-US"/>
        </w:rPr>
        <w:t>- требованию об отсутствии у участника закупки ограничений для участия в закупках, установленных законодательством Российской Федерации.</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Courier New">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720d"/>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db720d"/>
    <w:rPr>
      <w:color w:val="0000FF" w:themeColor="hyperlink"/>
      <w:u w:val="single"/>
    </w:rPr>
  </w:style>
  <w:style w:type="character" w:styleId="Style15" w:customStyle="1">
    <w:name w:val="Текст выноски Знак"/>
    <w:basedOn w:val="DefaultParagraphFont"/>
    <w:link w:val="a4"/>
    <w:uiPriority w:val="99"/>
    <w:semiHidden/>
    <w:qFormat/>
    <w:rsid w:val="004e0a36"/>
    <w:rPr>
      <w:rFonts w:ascii="Segoe UI" w:hAnsi="Segoe UI" w:eastAsia="Times New Roman" w:cs="Segoe UI"/>
      <w:sz w:val="18"/>
      <w:szCs w:val="18"/>
      <w:lang w:eastAsia="ru-RU"/>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lang w:val="zxx" w:eastAsia="zxx" w:bidi="zxx"/>
    </w:rPr>
  </w:style>
  <w:style w:type="paragraph" w:styleId="ConsPlusNonformat" w:customStyle="1">
    <w:name w:val="ConsPlusNonformat"/>
    <w:qFormat/>
    <w:rsid w:val="00db720d"/>
    <w:pPr>
      <w:widowControl/>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BalloonText">
    <w:name w:val="Balloon Text"/>
    <w:basedOn w:val="Normal"/>
    <w:link w:val="a5"/>
    <w:uiPriority w:val="99"/>
    <w:semiHidden/>
    <w:unhideWhenUsed/>
    <w:qFormat/>
    <w:rsid w:val="004e0a36"/>
    <w:pPr/>
    <w:rPr>
      <w:rFonts w:ascii="Segoe UI" w:hAnsi="Segoe UI" w:cs="Segoe UI"/>
      <w:sz w:val="18"/>
      <w:szCs w:val="18"/>
    </w:rPr>
  </w:style>
  <w:style w:type="paragraph" w:styleId="ConsPlusNormal" w:customStyle="1">
    <w:name w:val="ConsPlusNormal"/>
    <w:qFormat/>
    <w:rsid w:val="00764cc0"/>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LibreOffice/7.2.6.2$Linux_X86_64 LibreOffice_project/20$Build-2</Application>
  <AppVersion>15.0000</AppVersion>
  <Pages>2</Pages>
  <Words>662</Words>
  <Characters>4883</Characters>
  <CharactersWithSpaces>5549</CharactersWithSpaces>
  <Paragraphs>17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2019-11-12T09:54:00Z</dcterms:created>
  <dc:creator>Романенко Андрей Александрович</dc:creator>
  <dc:description/>
  <dc:language>ru-RU</dc:language>
  <cp:lastModifiedBy/>
  <dcterms:modified xsi:type="dcterms:W3CDTF">2022-12-27T16:13:27Z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