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18A" w:rsidRPr="00FC318A" w:rsidRDefault="00FC318A" w:rsidP="00FC318A">
      <w:pPr>
        <w:pStyle w:val="1"/>
        <w:rPr>
          <w:b/>
          <w:szCs w:val="24"/>
        </w:rPr>
      </w:pPr>
      <w:r w:rsidRPr="00FC318A">
        <w:rPr>
          <w:b/>
          <w:szCs w:val="24"/>
        </w:rPr>
        <w:t>Договор поставки № ___</w:t>
      </w:r>
    </w:p>
    <w:p w:rsidR="00FC318A" w:rsidRDefault="00FC318A" w:rsidP="00E03D45">
      <w:pPr>
        <w:pStyle w:val="1"/>
        <w:jc w:val="left"/>
        <w:rPr>
          <w:sz w:val="20"/>
        </w:rPr>
      </w:pPr>
    </w:p>
    <w:p w:rsidR="007D07DB" w:rsidRPr="00E03D45" w:rsidRDefault="007D07DB" w:rsidP="00E03D45">
      <w:pPr>
        <w:pStyle w:val="1"/>
        <w:jc w:val="left"/>
        <w:rPr>
          <w:sz w:val="20"/>
        </w:rPr>
      </w:pPr>
      <w:r>
        <w:rPr>
          <w:sz w:val="20"/>
        </w:rPr>
        <w:t xml:space="preserve">г. Челябинск                                                                                                                      </w:t>
      </w:r>
      <w:r w:rsidR="00906853">
        <w:rPr>
          <w:sz w:val="20"/>
        </w:rPr>
        <w:tab/>
      </w:r>
      <w:r w:rsidR="00906853">
        <w:rPr>
          <w:sz w:val="20"/>
        </w:rPr>
        <w:tab/>
      </w:r>
      <w:r>
        <w:rPr>
          <w:sz w:val="20"/>
        </w:rPr>
        <w:t>«</w:t>
      </w:r>
      <w:r w:rsidR="00906853">
        <w:rPr>
          <w:sz w:val="20"/>
        </w:rPr>
        <w:t xml:space="preserve"> ___ </w:t>
      </w:r>
      <w:r>
        <w:rPr>
          <w:sz w:val="20"/>
        </w:rPr>
        <w:t xml:space="preserve">» </w:t>
      </w:r>
      <w:r w:rsidR="006F45D1">
        <w:rPr>
          <w:sz w:val="20"/>
        </w:rPr>
        <w:t>______</w:t>
      </w:r>
      <w:r w:rsidR="00906853">
        <w:rPr>
          <w:sz w:val="20"/>
        </w:rPr>
        <w:t xml:space="preserve"> </w:t>
      </w:r>
      <w:r>
        <w:rPr>
          <w:sz w:val="20"/>
        </w:rPr>
        <w:t>20</w:t>
      </w:r>
      <w:r w:rsidR="006629E1">
        <w:rPr>
          <w:sz w:val="20"/>
        </w:rPr>
        <w:t>2</w:t>
      </w:r>
      <w:r w:rsidR="00FC318A">
        <w:rPr>
          <w:sz w:val="20"/>
        </w:rPr>
        <w:t>4</w:t>
      </w:r>
      <w:r w:rsidR="00906853">
        <w:rPr>
          <w:sz w:val="20"/>
        </w:rPr>
        <w:t xml:space="preserve"> </w:t>
      </w:r>
      <w:r>
        <w:rPr>
          <w:sz w:val="20"/>
        </w:rPr>
        <w:t>г.</w:t>
      </w:r>
    </w:p>
    <w:p w:rsidR="007D07DB" w:rsidRDefault="00D24C62" w:rsidP="00D24C62">
      <w:pPr>
        <w:pStyle w:val="a5"/>
      </w:pPr>
      <w:proofErr w:type="gramStart"/>
      <w:r w:rsidRPr="00D24C62">
        <w:rPr>
          <w:u w:val="single"/>
        </w:rPr>
        <w:t>Муниципальное автономное учреждение</w:t>
      </w:r>
      <w:r>
        <w:rPr>
          <w:u w:val="single"/>
        </w:rPr>
        <w:t xml:space="preserve"> </w:t>
      </w:r>
      <w:r w:rsidRPr="00D24C62">
        <w:rPr>
          <w:u w:val="single"/>
        </w:rPr>
        <w:t>культуры «Детский Театр песка и теней «Скар</w:t>
      </w:r>
      <w:r w:rsidRPr="00D24C62">
        <w:rPr>
          <w:u w:val="single"/>
        </w:rPr>
        <w:t>а</w:t>
      </w:r>
      <w:r w:rsidRPr="00D24C62">
        <w:rPr>
          <w:u w:val="single"/>
        </w:rPr>
        <w:t>бей»</w:t>
      </w:r>
      <w:r w:rsidR="007D07DB">
        <w:t xml:space="preserve"> в лице директора </w:t>
      </w:r>
      <w:proofErr w:type="spellStart"/>
      <w:r w:rsidR="00415292">
        <w:rPr>
          <w:u w:val="single"/>
        </w:rPr>
        <w:t>Абдалова</w:t>
      </w:r>
      <w:proofErr w:type="spellEnd"/>
      <w:r w:rsidR="00415292">
        <w:rPr>
          <w:u w:val="single"/>
        </w:rPr>
        <w:t xml:space="preserve"> Вадима Вячеславовича</w:t>
      </w:r>
      <w:r w:rsidR="007D07DB">
        <w:t>, действующего</w:t>
      </w:r>
      <w:r w:rsidR="00415292">
        <w:t xml:space="preserve"> </w:t>
      </w:r>
      <w:r w:rsidR="007D07DB">
        <w:t xml:space="preserve">на основании </w:t>
      </w:r>
      <w:r w:rsidR="00A7176C">
        <w:t>Устава</w:t>
      </w:r>
      <w:r w:rsidR="007D07DB" w:rsidRPr="00C52C3C">
        <w:t xml:space="preserve">, </w:t>
      </w:r>
      <w:r w:rsidR="007D07DB">
        <w:t>именуемое в дальнейшем «Заказчик</w:t>
      </w:r>
      <w:r w:rsidR="007D07DB" w:rsidRPr="00C52C3C">
        <w:t>»</w:t>
      </w:r>
      <w:r w:rsidR="007D07DB">
        <w:t>, с одной стороны</w:t>
      </w:r>
      <w:r w:rsidR="00906853">
        <w:t>,</w:t>
      </w:r>
      <w:r w:rsidR="007D07DB">
        <w:t xml:space="preserve"> и </w:t>
      </w:r>
      <w:r w:rsidR="006F45D1" w:rsidRPr="006F45D1">
        <w:rPr>
          <w:u w:val="single"/>
        </w:rPr>
        <w:t>____________________________________________</w:t>
      </w:r>
      <w:r w:rsidR="00906853">
        <w:t xml:space="preserve"> в ли</w:t>
      </w:r>
      <w:r w:rsidR="006F45D1">
        <w:t>це _________________________________</w:t>
      </w:r>
      <w:r w:rsidR="00906853">
        <w:t xml:space="preserve">, </w:t>
      </w:r>
      <w:r w:rsidR="007D07DB">
        <w:t>действующ</w:t>
      </w:r>
      <w:r w:rsidR="00906853">
        <w:t>его</w:t>
      </w:r>
      <w:r w:rsidR="007D07DB">
        <w:t xml:space="preserve"> на основании </w:t>
      </w:r>
      <w:r w:rsidR="006F45D1">
        <w:t>__________</w:t>
      </w:r>
      <w:r w:rsidR="007D07DB">
        <w:t>, именуем</w:t>
      </w:r>
      <w:r w:rsidR="00906853">
        <w:t>ое</w:t>
      </w:r>
      <w:r w:rsidR="007D07DB">
        <w:t xml:space="preserve"> </w:t>
      </w:r>
      <w:r w:rsidR="007D07DB" w:rsidRPr="0099541E">
        <w:t xml:space="preserve">в дальнейшем </w:t>
      </w:r>
      <w:r w:rsidR="007D07DB" w:rsidRPr="00FA31C4">
        <w:t>«</w:t>
      </w:r>
      <w:r w:rsidR="00FC318A">
        <w:t>Поставщик</w:t>
      </w:r>
      <w:r w:rsidR="007D07DB" w:rsidRPr="00FA31C4">
        <w:t>»</w:t>
      </w:r>
      <w:r w:rsidR="007D07DB" w:rsidRPr="0099541E">
        <w:t>, с другой стор</w:t>
      </w:r>
      <w:r w:rsidR="007D07DB" w:rsidRPr="0099541E">
        <w:t>о</w:t>
      </w:r>
      <w:r w:rsidR="007D07DB" w:rsidRPr="0099541E">
        <w:t xml:space="preserve">ны, </w:t>
      </w:r>
      <w:r w:rsidR="00FC318A" w:rsidRPr="00FC318A">
        <w:t>заключили настоящий договор в соответствии с нормами Федерального закона "О закупках товаров, работ, услуг отдельными видами юридических лиц" от 18.07.2011</w:t>
      </w:r>
      <w:proofErr w:type="gramEnd"/>
      <w:r w:rsidR="00FC318A" w:rsidRPr="00FC318A">
        <w:t xml:space="preserve"> N 223-ФЗ о нижесл</w:t>
      </w:r>
      <w:r w:rsidR="00FC318A" w:rsidRPr="00FC318A">
        <w:t>е</w:t>
      </w:r>
      <w:r w:rsidR="00FC318A" w:rsidRPr="00FC318A">
        <w:t>дующем:</w:t>
      </w:r>
    </w:p>
    <w:p w:rsidR="00FC318A" w:rsidRDefault="00FC318A" w:rsidP="00D24C62">
      <w:pPr>
        <w:pStyle w:val="a5"/>
      </w:pPr>
    </w:p>
    <w:p w:rsidR="007D07DB" w:rsidRDefault="007D07DB">
      <w:pPr>
        <w:jc w:val="center"/>
        <w:rPr>
          <w:b/>
          <w:snapToGrid w:val="0"/>
          <w:color w:val="000000"/>
        </w:rPr>
      </w:pPr>
      <w:r>
        <w:rPr>
          <w:b/>
          <w:snapToGrid w:val="0"/>
          <w:color w:val="000000"/>
        </w:rPr>
        <w:t>1. Предмет договора.</w:t>
      </w:r>
    </w:p>
    <w:p w:rsidR="00FC318A" w:rsidRDefault="00FC318A">
      <w:pPr>
        <w:jc w:val="center"/>
        <w:rPr>
          <w:b/>
          <w:snapToGrid w:val="0"/>
          <w:color w:val="000000"/>
        </w:rPr>
      </w:pPr>
    </w:p>
    <w:p w:rsidR="007D07DB" w:rsidRPr="00B164D8" w:rsidRDefault="007D07DB" w:rsidP="00906853">
      <w:pPr>
        <w:jc w:val="both"/>
      </w:pPr>
      <w:r>
        <w:rPr>
          <w:snapToGrid w:val="0"/>
          <w:color w:val="000000"/>
        </w:rPr>
        <w:t>1.1.</w:t>
      </w:r>
      <w:r w:rsidR="00B913C6" w:rsidRPr="00B913C6">
        <w:t xml:space="preserve"> Настоящий Договор заключается на основании п.</w:t>
      </w:r>
      <w:r w:rsidR="000249C9">
        <w:t>6</w:t>
      </w:r>
      <w:r w:rsidR="00B913C6" w:rsidRPr="00B913C6">
        <w:t xml:space="preserve">1 Положения о закупке товаров, работ, услуг, для нужд </w:t>
      </w:r>
      <w:r w:rsidR="00D24C62" w:rsidRPr="00D24C62">
        <w:t>МАУК Театр «Скарабей»</w:t>
      </w:r>
      <w:r w:rsidR="00B913C6">
        <w:t>.</w:t>
      </w:r>
      <w:r>
        <w:t xml:space="preserve"> </w:t>
      </w:r>
    </w:p>
    <w:p w:rsidR="007D07DB" w:rsidRPr="00B164D8" w:rsidRDefault="007D07DB" w:rsidP="00906853">
      <w:pPr>
        <w:jc w:val="both"/>
        <w:rPr>
          <w:snapToGrid w:val="0"/>
          <w:color w:val="000000"/>
        </w:rPr>
      </w:pPr>
      <w:r w:rsidRPr="00B164D8">
        <w:rPr>
          <w:snapToGrid w:val="0"/>
          <w:color w:val="000000"/>
        </w:rPr>
        <w:t>1.2. Поставщик обязуется поставить, а Заказчик принять и оплатить поставленный товар согласно Приложению №1 (далее – Товар).</w:t>
      </w:r>
    </w:p>
    <w:p w:rsidR="007D07DB" w:rsidRPr="00B164D8" w:rsidRDefault="007D07DB" w:rsidP="00906853">
      <w:pPr>
        <w:jc w:val="both"/>
        <w:rPr>
          <w:snapToGrid w:val="0"/>
          <w:color w:val="000000"/>
        </w:rPr>
      </w:pPr>
      <w:r w:rsidRPr="00B164D8">
        <w:rPr>
          <w:snapToGrid w:val="0"/>
          <w:color w:val="000000"/>
        </w:rPr>
        <w:t>1.3. Наименование, характеристики, количество и стоимость поставляемого товара указаны в сп</w:t>
      </w:r>
      <w:r w:rsidRPr="00B164D8">
        <w:rPr>
          <w:snapToGrid w:val="0"/>
          <w:color w:val="000000"/>
        </w:rPr>
        <w:t>е</w:t>
      </w:r>
      <w:r w:rsidRPr="00B164D8">
        <w:rPr>
          <w:snapToGrid w:val="0"/>
          <w:color w:val="000000"/>
        </w:rPr>
        <w:t>цификации (Приложение № 1), являющейся неотъемлемой частью настоящего Договора.</w:t>
      </w:r>
    </w:p>
    <w:p w:rsidR="007D07DB" w:rsidRPr="00B164D8" w:rsidRDefault="007D07DB" w:rsidP="00906853">
      <w:pPr>
        <w:autoSpaceDE w:val="0"/>
        <w:autoSpaceDN w:val="0"/>
        <w:adjustRightInd w:val="0"/>
        <w:jc w:val="both"/>
        <w:rPr>
          <w:snapToGrid w:val="0"/>
          <w:color w:val="000000"/>
        </w:rPr>
      </w:pPr>
      <w:r w:rsidRPr="00B164D8">
        <w:rPr>
          <w:snapToGrid w:val="0"/>
          <w:color w:val="000000"/>
        </w:rPr>
        <w:t xml:space="preserve">1.4 Срок поставки товара: начало – </w:t>
      </w:r>
      <w:proofErr w:type="gramStart"/>
      <w:r w:rsidRPr="00B164D8">
        <w:rPr>
          <w:snapToGrid w:val="0"/>
          <w:color w:val="000000"/>
        </w:rPr>
        <w:t xml:space="preserve">с </w:t>
      </w:r>
      <w:r w:rsidR="00245F8C">
        <w:rPr>
          <w:snapToGrid w:val="0"/>
          <w:color w:val="000000"/>
        </w:rPr>
        <w:t>даты</w:t>
      </w:r>
      <w:r w:rsidRPr="00B164D8">
        <w:rPr>
          <w:snapToGrid w:val="0"/>
          <w:color w:val="000000"/>
        </w:rPr>
        <w:t xml:space="preserve"> заключения</w:t>
      </w:r>
      <w:proofErr w:type="gramEnd"/>
      <w:r w:rsidRPr="00B164D8">
        <w:rPr>
          <w:snapToGrid w:val="0"/>
          <w:color w:val="000000"/>
        </w:rPr>
        <w:t xml:space="preserve"> Договора, окончание не позднее чем через </w:t>
      </w:r>
      <w:r w:rsidR="00906853">
        <w:rPr>
          <w:snapToGrid w:val="0"/>
          <w:color w:val="000000"/>
        </w:rPr>
        <w:t>1</w:t>
      </w:r>
      <w:r w:rsidR="007B5542">
        <w:rPr>
          <w:snapToGrid w:val="0"/>
          <w:color w:val="000000"/>
        </w:rPr>
        <w:t>0</w:t>
      </w:r>
      <w:r w:rsidRPr="00B164D8">
        <w:rPr>
          <w:snapToGrid w:val="0"/>
          <w:color w:val="000000"/>
        </w:rPr>
        <w:t xml:space="preserve"> </w:t>
      </w:r>
      <w:r w:rsidR="00F42D9E">
        <w:rPr>
          <w:snapToGrid w:val="0"/>
          <w:color w:val="000000"/>
        </w:rPr>
        <w:t xml:space="preserve">рабочих </w:t>
      </w:r>
      <w:r w:rsidRPr="00B164D8">
        <w:rPr>
          <w:snapToGrid w:val="0"/>
          <w:color w:val="000000"/>
        </w:rPr>
        <w:t>дней.</w:t>
      </w:r>
    </w:p>
    <w:p w:rsidR="007D07DB" w:rsidRPr="00B164D8" w:rsidRDefault="007D07DB" w:rsidP="00906853">
      <w:pPr>
        <w:autoSpaceDE w:val="0"/>
        <w:autoSpaceDN w:val="0"/>
        <w:adjustRightInd w:val="0"/>
        <w:jc w:val="both"/>
        <w:rPr>
          <w:snapToGrid w:val="0"/>
          <w:color w:val="000000"/>
        </w:rPr>
      </w:pPr>
      <w:r w:rsidRPr="00B164D8">
        <w:rPr>
          <w:snapToGrid w:val="0"/>
          <w:color w:val="000000"/>
        </w:rPr>
        <w:t xml:space="preserve">1.5 Место доставки Товара: </w:t>
      </w:r>
      <w:bookmarkStart w:id="0" w:name="OLE_LINK8"/>
      <w:bookmarkStart w:id="1" w:name="OLE_LINK9"/>
      <w:r w:rsidR="00645FA7" w:rsidRPr="00645FA7">
        <w:t>454007, Челябинск, пр-т Ленина, 5</w:t>
      </w:r>
      <w:bookmarkEnd w:id="0"/>
      <w:bookmarkEnd w:id="1"/>
      <w:r w:rsidRPr="00B164D8">
        <w:rPr>
          <w:snapToGrid w:val="0"/>
          <w:color w:val="000000"/>
        </w:rPr>
        <w:t>.</w:t>
      </w:r>
    </w:p>
    <w:p w:rsidR="007D07DB" w:rsidRDefault="007D07DB" w:rsidP="00906853">
      <w:pPr>
        <w:pStyle w:val="a3"/>
        <w:rPr>
          <w:snapToGrid w:val="0"/>
          <w:szCs w:val="24"/>
        </w:rPr>
      </w:pPr>
      <w:r w:rsidRPr="00B164D8">
        <w:rPr>
          <w:snapToGrid w:val="0"/>
          <w:szCs w:val="24"/>
        </w:rPr>
        <w:t>1.6 Поставщик обязан известить Заказчика Товара о готовности Товара к отгрузке не позднее, чем за 2 рабочих дня до его отгрузки.</w:t>
      </w:r>
    </w:p>
    <w:p w:rsidR="00FC318A" w:rsidRPr="00B164D8" w:rsidRDefault="00FC318A" w:rsidP="00906853">
      <w:pPr>
        <w:pStyle w:val="a3"/>
        <w:rPr>
          <w:snapToGrid w:val="0"/>
          <w:szCs w:val="24"/>
        </w:rPr>
      </w:pPr>
    </w:p>
    <w:p w:rsidR="007D07DB" w:rsidRDefault="007D07DB" w:rsidP="00472C51">
      <w:pPr>
        <w:jc w:val="center"/>
        <w:rPr>
          <w:b/>
          <w:snapToGrid w:val="0"/>
          <w:color w:val="000000"/>
        </w:rPr>
      </w:pPr>
      <w:r w:rsidRPr="00472C51">
        <w:rPr>
          <w:b/>
          <w:snapToGrid w:val="0"/>
          <w:color w:val="000000"/>
        </w:rPr>
        <w:t>2. Обязательства Сторон</w:t>
      </w:r>
    </w:p>
    <w:p w:rsidR="00FC318A" w:rsidRPr="00472C51" w:rsidRDefault="00FC318A" w:rsidP="00472C51">
      <w:pPr>
        <w:jc w:val="center"/>
        <w:rPr>
          <w:b/>
          <w:snapToGrid w:val="0"/>
          <w:color w:val="000000"/>
        </w:rPr>
      </w:pPr>
    </w:p>
    <w:p w:rsidR="007D07DB" w:rsidRPr="00472C51" w:rsidRDefault="007D07DB" w:rsidP="00472C51">
      <w:pPr>
        <w:jc w:val="both"/>
        <w:rPr>
          <w:snapToGrid w:val="0"/>
          <w:color w:val="000000"/>
        </w:rPr>
      </w:pPr>
      <w:r w:rsidRPr="00472C51">
        <w:rPr>
          <w:snapToGrid w:val="0"/>
          <w:color w:val="000000"/>
        </w:rPr>
        <w:t>2.1. Поставка товара должна быть выполнена в объеме и в сроки, предусмотренные Договором.</w:t>
      </w:r>
    </w:p>
    <w:p w:rsidR="007D07DB" w:rsidRPr="00472C51" w:rsidRDefault="007D07DB" w:rsidP="00472C51">
      <w:pPr>
        <w:jc w:val="both"/>
        <w:rPr>
          <w:snapToGrid w:val="0"/>
          <w:color w:val="000000"/>
        </w:rPr>
      </w:pPr>
      <w:r w:rsidRPr="00472C51">
        <w:rPr>
          <w:snapToGrid w:val="0"/>
          <w:color w:val="000000"/>
        </w:rPr>
        <w:t>2.2. Обязательства Поставщика по поставке товара считаются выполненными с момента передачи товара. Моментом передачи товара считается подписание товарной накладной полномочными представителями сторон.</w:t>
      </w:r>
    </w:p>
    <w:p w:rsidR="007D07DB" w:rsidRPr="00472C51" w:rsidRDefault="007D07DB" w:rsidP="00472C51">
      <w:pPr>
        <w:jc w:val="both"/>
        <w:rPr>
          <w:snapToGrid w:val="0"/>
          <w:color w:val="000000"/>
        </w:rPr>
      </w:pPr>
      <w:r w:rsidRPr="00472C51">
        <w:rPr>
          <w:snapToGrid w:val="0"/>
          <w:color w:val="000000"/>
        </w:rPr>
        <w:t>2.3. Риск случайной гибели или случайного повреждения товара до ее передачи Заказчику лежит на Поставщике.</w:t>
      </w:r>
    </w:p>
    <w:p w:rsidR="007D07DB" w:rsidRDefault="007D07DB" w:rsidP="00472C51">
      <w:pPr>
        <w:jc w:val="center"/>
        <w:rPr>
          <w:b/>
          <w:snapToGrid w:val="0"/>
          <w:color w:val="000000"/>
        </w:rPr>
      </w:pPr>
      <w:r w:rsidRPr="00472C51">
        <w:rPr>
          <w:b/>
          <w:snapToGrid w:val="0"/>
          <w:color w:val="000000"/>
        </w:rPr>
        <w:t>3. Цена и порядок расчетов</w:t>
      </w:r>
    </w:p>
    <w:p w:rsidR="00FC318A" w:rsidRPr="00472C51" w:rsidRDefault="00FC318A" w:rsidP="00472C51">
      <w:pPr>
        <w:jc w:val="center"/>
        <w:rPr>
          <w:b/>
          <w:snapToGrid w:val="0"/>
          <w:color w:val="000000"/>
        </w:rPr>
      </w:pPr>
    </w:p>
    <w:p w:rsidR="007D07DB" w:rsidRPr="00472C51" w:rsidRDefault="007D07DB" w:rsidP="00472C51">
      <w:pPr>
        <w:jc w:val="both"/>
        <w:rPr>
          <w:snapToGrid w:val="0"/>
          <w:color w:val="000000"/>
        </w:rPr>
      </w:pPr>
      <w:r w:rsidRPr="00472C51">
        <w:rPr>
          <w:snapToGrid w:val="0"/>
          <w:color w:val="000000"/>
        </w:rPr>
        <w:t>3.1 Стоимость настоящего Договора составл</w:t>
      </w:r>
      <w:r w:rsidR="00906853">
        <w:rPr>
          <w:snapToGrid w:val="0"/>
          <w:color w:val="000000"/>
        </w:rPr>
        <w:t>яет</w:t>
      </w:r>
      <w:proofErr w:type="gramStart"/>
      <w:r w:rsidR="00906853">
        <w:rPr>
          <w:snapToGrid w:val="0"/>
          <w:color w:val="000000"/>
        </w:rPr>
        <w:t xml:space="preserve"> </w:t>
      </w:r>
      <w:r w:rsidR="006F45D1">
        <w:rPr>
          <w:snapToGrid w:val="0"/>
          <w:color w:val="000000"/>
        </w:rPr>
        <w:t>________</w:t>
      </w:r>
      <w:r w:rsidR="00906853">
        <w:rPr>
          <w:snapToGrid w:val="0"/>
          <w:color w:val="000000"/>
        </w:rPr>
        <w:t xml:space="preserve"> (</w:t>
      </w:r>
      <w:r w:rsidR="006F45D1">
        <w:rPr>
          <w:snapToGrid w:val="0"/>
          <w:color w:val="000000"/>
        </w:rPr>
        <w:t>______________</w:t>
      </w:r>
      <w:r w:rsidR="00906853">
        <w:rPr>
          <w:snapToGrid w:val="0"/>
          <w:color w:val="000000"/>
        </w:rPr>
        <w:t>)</w:t>
      </w:r>
      <w:r w:rsidR="00906853" w:rsidRPr="00906853">
        <w:rPr>
          <w:snapToGrid w:val="0"/>
          <w:color w:val="000000"/>
        </w:rPr>
        <w:t xml:space="preserve"> </w:t>
      </w:r>
      <w:proofErr w:type="gramEnd"/>
      <w:r w:rsidR="00906853" w:rsidRPr="00906853">
        <w:rPr>
          <w:snapToGrid w:val="0"/>
          <w:color w:val="000000"/>
        </w:rPr>
        <w:t>рублей 00 копеек</w:t>
      </w:r>
      <w:r w:rsidR="00906853">
        <w:rPr>
          <w:snapToGrid w:val="0"/>
          <w:color w:val="000000"/>
        </w:rPr>
        <w:t xml:space="preserve">, </w:t>
      </w:r>
      <w:r w:rsidR="00245F8C">
        <w:rPr>
          <w:snapToGrid w:val="0"/>
          <w:color w:val="000000"/>
        </w:rPr>
        <w:t xml:space="preserve">в том числе </w:t>
      </w:r>
      <w:r w:rsidRPr="00472C51">
        <w:rPr>
          <w:snapToGrid w:val="0"/>
          <w:color w:val="000000"/>
        </w:rPr>
        <w:t xml:space="preserve">НДС </w:t>
      </w:r>
      <w:r w:rsidR="00245F8C">
        <w:rPr>
          <w:snapToGrid w:val="0"/>
          <w:color w:val="000000"/>
        </w:rPr>
        <w:t>если</w:t>
      </w:r>
      <w:r w:rsidRPr="00472C51">
        <w:rPr>
          <w:snapToGrid w:val="0"/>
          <w:color w:val="000000"/>
        </w:rPr>
        <w:t xml:space="preserve"> преду</w:t>
      </w:r>
      <w:r w:rsidR="00906853">
        <w:rPr>
          <w:snapToGrid w:val="0"/>
          <w:color w:val="000000"/>
        </w:rPr>
        <w:t>смотрен</w:t>
      </w:r>
      <w:r w:rsidRPr="00472C51">
        <w:rPr>
          <w:snapToGrid w:val="0"/>
          <w:color w:val="000000"/>
        </w:rPr>
        <w:t>.</w:t>
      </w:r>
    </w:p>
    <w:p w:rsidR="007D07DB" w:rsidRPr="00472C51" w:rsidRDefault="007D07DB" w:rsidP="00472C51">
      <w:pPr>
        <w:jc w:val="both"/>
        <w:rPr>
          <w:snapToGrid w:val="0"/>
          <w:color w:val="000000"/>
        </w:rPr>
      </w:pPr>
      <w:r w:rsidRPr="00472C51">
        <w:rPr>
          <w:snapToGrid w:val="0"/>
          <w:color w:val="000000"/>
        </w:rPr>
        <w:t>3.2 Цена Договора определена в соответствии с ценами, указанными в Приложении №1. Цена Д</w:t>
      </w:r>
      <w:r w:rsidRPr="00472C51">
        <w:rPr>
          <w:snapToGrid w:val="0"/>
          <w:color w:val="000000"/>
        </w:rPr>
        <w:t>о</w:t>
      </w:r>
      <w:r w:rsidRPr="00472C51">
        <w:rPr>
          <w:snapToGrid w:val="0"/>
          <w:color w:val="000000"/>
        </w:rPr>
        <w:t>говора является твердой и не подлежит изменению в течение всего срока действия настоящего Д</w:t>
      </w:r>
      <w:r w:rsidRPr="00472C51">
        <w:rPr>
          <w:snapToGrid w:val="0"/>
          <w:color w:val="000000"/>
        </w:rPr>
        <w:t>о</w:t>
      </w:r>
      <w:r w:rsidRPr="00472C51">
        <w:rPr>
          <w:snapToGrid w:val="0"/>
          <w:color w:val="000000"/>
        </w:rPr>
        <w:t>говора.</w:t>
      </w:r>
    </w:p>
    <w:p w:rsidR="007D07DB" w:rsidRPr="00472C51" w:rsidRDefault="007D07DB" w:rsidP="00472C51">
      <w:pPr>
        <w:jc w:val="both"/>
        <w:rPr>
          <w:snapToGrid w:val="0"/>
          <w:color w:val="000000"/>
        </w:rPr>
      </w:pPr>
      <w:r w:rsidRPr="00472C51">
        <w:rPr>
          <w:snapToGrid w:val="0"/>
          <w:color w:val="000000"/>
        </w:rPr>
        <w:t>Стоимость единицы товара определена Приложение 1, являющейся неотъемлемой частью насто</w:t>
      </w:r>
      <w:r w:rsidRPr="00472C51">
        <w:rPr>
          <w:snapToGrid w:val="0"/>
          <w:color w:val="000000"/>
        </w:rPr>
        <w:t>я</w:t>
      </w:r>
      <w:r w:rsidRPr="00472C51">
        <w:rPr>
          <w:snapToGrid w:val="0"/>
          <w:color w:val="000000"/>
        </w:rPr>
        <w:t>щего договора. Стоимость товара является окончательной и включает в себя стоимость всех п</w:t>
      </w:r>
      <w:r w:rsidRPr="00472C51">
        <w:rPr>
          <w:snapToGrid w:val="0"/>
          <w:color w:val="000000"/>
        </w:rPr>
        <w:t>о</w:t>
      </w:r>
      <w:r w:rsidRPr="00472C51">
        <w:rPr>
          <w:snapToGrid w:val="0"/>
          <w:color w:val="000000"/>
        </w:rPr>
        <w:t>ставляемых товаров, а также все расходы, связанные с погрузкой, доставкой к месту назначения, разгрузкой в помещении Заказчика, расходы по таможенному оформлению и страхованию товара, уплатой налогов, сборов и других обязательных платежей.</w:t>
      </w:r>
    </w:p>
    <w:p w:rsidR="007D07DB" w:rsidRPr="00472C51" w:rsidRDefault="007D07DB" w:rsidP="00472C51">
      <w:pPr>
        <w:jc w:val="both"/>
        <w:rPr>
          <w:snapToGrid w:val="0"/>
          <w:color w:val="000000"/>
        </w:rPr>
      </w:pPr>
      <w:r w:rsidRPr="00472C51">
        <w:rPr>
          <w:snapToGrid w:val="0"/>
          <w:color w:val="000000"/>
        </w:rPr>
        <w:t>3.3 Сумма, указанная в п. 3.1. Договора, подлежит перечислению Заказчиком на расчетн</w:t>
      </w:r>
      <w:r w:rsidR="00C569D3">
        <w:rPr>
          <w:snapToGrid w:val="0"/>
          <w:color w:val="000000"/>
        </w:rPr>
        <w:t xml:space="preserve">ый счет </w:t>
      </w:r>
      <w:r w:rsidR="00C569D3">
        <w:rPr>
          <w:snapToGrid w:val="0"/>
          <w:color w:val="000000"/>
        </w:rPr>
        <w:br/>
        <w:t xml:space="preserve">Исполнителя в течение </w:t>
      </w:r>
      <w:r w:rsidR="006F45D1">
        <w:rPr>
          <w:snapToGrid w:val="0"/>
          <w:color w:val="000000"/>
        </w:rPr>
        <w:t>7</w:t>
      </w:r>
      <w:r w:rsidRPr="00472C51">
        <w:rPr>
          <w:snapToGrid w:val="0"/>
          <w:color w:val="000000"/>
        </w:rPr>
        <w:t xml:space="preserve"> </w:t>
      </w:r>
      <w:r w:rsidR="00030C6E">
        <w:rPr>
          <w:snapToGrid w:val="0"/>
          <w:color w:val="000000"/>
        </w:rPr>
        <w:t>рабочих дней</w:t>
      </w:r>
      <w:r w:rsidRPr="00472C51">
        <w:rPr>
          <w:snapToGrid w:val="0"/>
          <w:color w:val="000000"/>
        </w:rPr>
        <w:t xml:space="preserve"> с момента подписания сторонами </w:t>
      </w:r>
      <w:r>
        <w:rPr>
          <w:snapToGrid w:val="0"/>
          <w:color w:val="000000"/>
        </w:rPr>
        <w:t>товарной накладной</w:t>
      </w:r>
      <w:r w:rsidRPr="00472C51">
        <w:rPr>
          <w:snapToGrid w:val="0"/>
          <w:color w:val="000000"/>
        </w:rPr>
        <w:t>.</w:t>
      </w:r>
    </w:p>
    <w:p w:rsidR="007D07DB" w:rsidRDefault="007D07DB" w:rsidP="00472C51">
      <w:pPr>
        <w:jc w:val="both"/>
        <w:rPr>
          <w:snapToGrid w:val="0"/>
          <w:color w:val="000000"/>
        </w:rPr>
      </w:pPr>
    </w:p>
    <w:p w:rsidR="007D07DB" w:rsidRDefault="007D07DB">
      <w:pPr>
        <w:jc w:val="center"/>
        <w:rPr>
          <w:b/>
          <w:snapToGrid w:val="0"/>
          <w:color w:val="000000"/>
        </w:rPr>
      </w:pPr>
      <w:r>
        <w:rPr>
          <w:b/>
          <w:snapToGrid w:val="0"/>
          <w:color w:val="000000"/>
        </w:rPr>
        <w:t>4. Ответственность сторон.</w:t>
      </w:r>
    </w:p>
    <w:p w:rsidR="00FC318A" w:rsidRDefault="00FC318A">
      <w:pPr>
        <w:jc w:val="center"/>
        <w:rPr>
          <w:b/>
          <w:snapToGrid w:val="0"/>
          <w:color w:val="000000"/>
        </w:rPr>
      </w:pPr>
    </w:p>
    <w:p w:rsidR="00FC318A" w:rsidRPr="00FC318A" w:rsidRDefault="00FC318A" w:rsidP="00FC318A">
      <w:pPr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>4</w:t>
      </w:r>
      <w:r w:rsidRPr="00FC318A">
        <w:rPr>
          <w:snapToGrid w:val="0"/>
          <w:color w:val="000000"/>
        </w:rPr>
        <w:t xml:space="preserve">.1.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РФ. </w:t>
      </w:r>
    </w:p>
    <w:p w:rsidR="00FC318A" w:rsidRPr="00FC318A" w:rsidRDefault="00FC318A" w:rsidP="00FC318A">
      <w:pPr>
        <w:jc w:val="both"/>
        <w:rPr>
          <w:snapToGrid w:val="0"/>
          <w:color w:val="000000"/>
        </w:rPr>
      </w:pPr>
      <w:r>
        <w:rPr>
          <w:snapToGrid w:val="0"/>
          <w:color w:val="000000"/>
        </w:rPr>
        <w:lastRenderedPageBreak/>
        <w:t>4</w:t>
      </w:r>
      <w:r w:rsidRPr="00FC318A">
        <w:rPr>
          <w:snapToGrid w:val="0"/>
          <w:color w:val="000000"/>
        </w:rPr>
        <w:t>.2. Заказчик при нарушении своих обязательств по оплате, предусмотренных настоящим догов</w:t>
      </w:r>
      <w:r w:rsidRPr="00FC318A">
        <w:rPr>
          <w:snapToGrid w:val="0"/>
          <w:color w:val="000000"/>
        </w:rPr>
        <w:t>о</w:t>
      </w:r>
      <w:r w:rsidRPr="00FC318A">
        <w:rPr>
          <w:snapToGrid w:val="0"/>
          <w:color w:val="000000"/>
        </w:rPr>
        <w:t>ром, несет ответственность перед Поставщиком в денежной форме:</w:t>
      </w:r>
    </w:p>
    <w:p w:rsidR="00FC318A" w:rsidRPr="00FC318A" w:rsidRDefault="00FC318A" w:rsidP="00FC318A">
      <w:pPr>
        <w:jc w:val="both"/>
        <w:rPr>
          <w:snapToGrid w:val="0"/>
          <w:color w:val="000000"/>
        </w:rPr>
      </w:pPr>
      <w:r w:rsidRPr="00FC318A">
        <w:rPr>
          <w:snapToGrid w:val="0"/>
          <w:color w:val="000000"/>
        </w:rPr>
        <w:t>- пени в размере 1/300 ключевой ставки Банка России, действующей на день уплаты пени, от н</w:t>
      </w:r>
      <w:r w:rsidRPr="00FC318A">
        <w:rPr>
          <w:snapToGrid w:val="0"/>
          <w:color w:val="000000"/>
        </w:rPr>
        <w:t>е</w:t>
      </w:r>
      <w:r w:rsidRPr="00FC318A">
        <w:rPr>
          <w:snapToGrid w:val="0"/>
          <w:color w:val="000000"/>
        </w:rPr>
        <w:t>уплаченной в срок суммы за каждый день просрочки исполнения обязательства, начиная со дня, следующего после дня истечения, установленного настоящим договором срока исполнения обяз</w:t>
      </w:r>
      <w:r w:rsidRPr="00FC318A">
        <w:rPr>
          <w:snapToGrid w:val="0"/>
          <w:color w:val="000000"/>
        </w:rPr>
        <w:t>а</w:t>
      </w:r>
      <w:r w:rsidRPr="00FC318A">
        <w:rPr>
          <w:snapToGrid w:val="0"/>
          <w:color w:val="000000"/>
        </w:rPr>
        <w:t xml:space="preserve">тельства. </w:t>
      </w:r>
    </w:p>
    <w:p w:rsidR="00FC318A" w:rsidRPr="00FC318A" w:rsidRDefault="00FC318A" w:rsidP="00FC318A">
      <w:pPr>
        <w:jc w:val="both"/>
        <w:rPr>
          <w:snapToGrid w:val="0"/>
          <w:color w:val="000000"/>
        </w:rPr>
      </w:pPr>
      <w:r w:rsidRPr="00FC318A">
        <w:rPr>
          <w:snapToGrid w:val="0"/>
          <w:color w:val="000000"/>
        </w:rPr>
        <w:t>Общая сумма начисленных пени за ненадлежащее исполнение Заказчиком обязательств, пред</w:t>
      </w:r>
      <w:r w:rsidRPr="00FC318A">
        <w:rPr>
          <w:snapToGrid w:val="0"/>
          <w:color w:val="000000"/>
        </w:rPr>
        <w:t>у</w:t>
      </w:r>
      <w:r w:rsidRPr="00FC318A">
        <w:rPr>
          <w:snapToGrid w:val="0"/>
          <w:color w:val="000000"/>
        </w:rPr>
        <w:t xml:space="preserve">смотренных настоящим договором, не может превышать цену настоящего договора. </w:t>
      </w:r>
    </w:p>
    <w:p w:rsidR="00FC318A" w:rsidRPr="00FC318A" w:rsidRDefault="00FC318A" w:rsidP="00FC318A">
      <w:pPr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>4</w:t>
      </w:r>
      <w:r w:rsidRPr="00FC318A">
        <w:rPr>
          <w:snapToGrid w:val="0"/>
          <w:color w:val="000000"/>
        </w:rPr>
        <w:t>.3. Поставщик при нарушении своих обязательств по поставке товара, предусмотренных насто</w:t>
      </w:r>
      <w:r w:rsidRPr="00FC318A">
        <w:rPr>
          <w:snapToGrid w:val="0"/>
          <w:color w:val="000000"/>
        </w:rPr>
        <w:t>я</w:t>
      </w:r>
      <w:r w:rsidRPr="00FC318A">
        <w:rPr>
          <w:snapToGrid w:val="0"/>
          <w:color w:val="000000"/>
        </w:rPr>
        <w:t>щим договором, в том числе по замене поставленного товара ненадлежащего качества и допоста</w:t>
      </w:r>
      <w:r w:rsidRPr="00FC318A">
        <w:rPr>
          <w:snapToGrid w:val="0"/>
          <w:color w:val="000000"/>
        </w:rPr>
        <w:t>в</w:t>
      </w:r>
      <w:r w:rsidRPr="00FC318A">
        <w:rPr>
          <w:snapToGrid w:val="0"/>
          <w:color w:val="000000"/>
        </w:rPr>
        <w:t>ке, несет ответственность перед Заказчиком в денежной форме:</w:t>
      </w:r>
    </w:p>
    <w:p w:rsidR="00FC318A" w:rsidRPr="00FC318A" w:rsidRDefault="00FC318A" w:rsidP="00FC318A">
      <w:pPr>
        <w:jc w:val="both"/>
        <w:rPr>
          <w:snapToGrid w:val="0"/>
          <w:color w:val="000000"/>
        </w:rPr>
      </w:pPr>
      <w:r w:rsidRPr="00FC318A">
        <w:rPr>
          <w:snapToGrid w:val="0"/>
          <w:color w:val="000000"/>
        </w:rPr>
        <w:t>- пени в размере 1/300 ключевой ставки ЦБ РФ, действующей на дату уплаты пени, от суммы фа</w:t>
      </w:r>
      <w:r w:rsidRPr="00FC318A">
        <w:rPr>
          <w:snapToGrid w:val="0"/>
          <w:color w:val="000000"/>
        </w:rPr>
        <w:t>к</w:t>
      </w:r>
      <w:r w:rsidRPr="00FC318A">
        <w:rPr>
          <w:snapToGrid w:val="0"/>
          <w:color w:val="000000"/>
        </w:rPr>
        <w:t>тически просроченного исполнением обязательства за каждый день просрочки исполнения П</w:t>
      </w:r>
      <w:r w:rsidRPr="00FC318A">
        <w:rPr>
          <w:snapToGrid w:val="0"/>
          <w:color w:val="000000"/>
        </w:rPr>
        <w:t>о</w:t>
      </w:r>
      <w:r w:rsidRPr="00FC318A">
        <w:rPr>
          <w:snapToGrid w:val="0"/>
          <w:color w:val="000000"/>
        </w:rPr>
        <w:t>ставщиком обязательства, предусмотренного настоящим договором, начиная со дня, следующего после дня истечения установленного  настоящим договором срока исполнения обязательства;</w:t>
      </w:r>
    </w:p>
    <w:p w:rsidR="00FC318A" w:rsidRPr="00FC318A" w:rsidRDefault="00FC318A" w:rsidP="00FC318A">
      <w:pPr>
        <w:jc w:val="both"/>
        <w:rPr>
          <w:snapToGrid w:val="0"/>
          <w:color w:val="000000"/>
        </w:rPr>
      </w:pPr>
      <w:r w:rsidRPr="00FC318A">
        <w:rPr>
          <w:snapToGrid w:val="0"/>
          <w:color w:val="000000"/>
        </w:rPr>
        <w:t>- за каждый факт неисполнения или ненадлежащего исполнения Поставщиком   обязательств (в том числе гарантийных обязательств), предусмотренных настоящим договором, за исключением просрочки исполнения обязательств, предусмотренных настоящим договором, штраф в размере  10 % от суммы фактически нарушенного обязательства.</w:t>
      </w:r>
    </w:p>
    <w:p w:rsidR="00FC318A" w:rsidRPr="00FC318A" w:rsidRDefault="00FC318A" w:rsidP="00FC318A">
      <w:pPr>
        <w:jc w:val="both"/>
        <w:rPr>
          <w:snapToGrid w:val="0"/>
          <w:color w:val="000000"/>
        </w:rPr>
      </w:pPr>
      <w:r w:rsidRPr="00FC318A">
        <w:rPr>
          <w:snapToGrid w:val="0"/>
          <w:color w:val="000000"/>
        </w:rPr>
        <w:t>Общая сумма начисленных пени, штрафов за неисполнение или ненадлежащее исполнение П</w:t>
      </w:r>
      <w:r w:rsidRPr="00FC318A">
        <w:rPr>
          <w:snapToGrid w:val="0"/>
          <w:color w:val="000000"/>
        </w:rPr>
        <w:t>о</w:t>
      </w:r>
      <w:r w:rsidRPr="00FC318A">
        <w:rPr>
          <w:snapToGrid w:val="0"/>
          <w:color w:val="000000"/>
        </w:rPr>
        <w:t>ставщиком  обязательств, предусмотренных настоящим договором, не может превышать цену настоящего договора.</w:t>
      </w:r>
    </w:p>
    <w:p w:rsidR="00FC318A" w:rsidRPr="00FC318A" w:rsidRDefault="00FC318A" w:rsidP="00FC318A">
      <w:pPr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>4</w:t>
      </w:r>
      <w:r w:rsidRPr="00FC318A">
        <w:rPr>
          <w:snapToGrid w:val="0"/>
          <w:color w:val="000000"/>
        </w:rPr>
        <w:t>.4. Поставщик обязан возместить все убытки, причинённые Заказчику вследствие нарушения П</w:t>
      </w:r>
      <w:r w:rsidRPr="00FC318A">
        <w:rPr>
          <w:snapToGrid w:val="0"/>
          <w:color w:val="000000"/>
        </w:rPr>
        <w:t>о</w:t>
      </w:r>
      <w:r w:rsidRPr="00FC318A">
        <w:rPr>
          <w:snapToGrid w:val="0"/>
          <w:color w:val="000000"/>
        </w:rPr>
        <w:t>ставщиком условий настоящего договора.</w:t>
      </w:r>
    </w:p>
    <w:p w:rsidR="00FC318A" w:rsidRPr="00FC318A" w:rsidRDefault="00FC318A" w:rsidP="00FC318A">
      <w:pPr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>4</w:t>
      </w:r>
      <w:r w:rsidRPr="00FC318A">
        <w:rPr>
          <w:snapToGrid w:val="0"/>
          <w:color w:val="000000"/>
        </w:rPr>
        <w:t>.5. Штрафные санкции подлежат уплате Заказчиком и Поставщиком в срок, указанный в соотве</w:t>
      </w:r>
      <w:r w:rsidRPr="00FC318A">
        <w:rPr>
          <w:snapToGrid w:val="0"/>
          <w:color w:val="000000"/>
        </w:rPr>
        <w:t>т</w:t>
      </w:r>
      <w:r w:rsidRPr="00FC318A">
        <w:rPr>
          <w:snapToGrid w:val="0"/>
          <w:color w:val="000000"/>
        </w:rPr>
        <w:t>ствующей письменной претензии, направленной в соответствии с условиями настоящего догов</w:t>
      </w:r>
      <w:r w:rsidRPr="00FC318A">
        <w:rPr>
          <w:snapToGrid w:val="0"/>
          <w:color w:val="000000"/>
        </w:rPr>
        <w:t>о</w:t>
      </w:r>
      <w:r w:rsidRPr="00FC318A">
        <w:rPr>
          <w:snapToGrid w:val="0"/>
          <w:color w:val="000000"/>
        </w:rPr>
        <w:t xml:space="preserve">ра. </w:t>
      </w:r>
    </w:p>
    <w:p w:rsidR="00FC318A" w:rsidRPr="00FC318A" w:rsidRDefault="00FC318A" w:rsidP="00FC318A">
      <w:pPr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>4</w:t>
      </w:r>
      <w:r w:rsidRPr="00FC318A">
        <w:rPr>
          <w:snapToGrid w:val="0"/>
          <w:color w:val="000000"/>
        </w:rPr>
        <w:t>.6. Уплата штрафных санкций не освобождает Стороны от исполнения обязательств по насто</w:t>
      </w:r>
      <w:r w:rsidRPr="00FC318A">
        <w:rPr>
          <w:snapToGrid w:val="0"/>
          <w:color w:val="000000"/>
        </w:rPr>
        <w:t>я</w:t>
      </w:r>
      <w:r w:rsidRPr="00FC318A">
        <w:rPr>
          <w:snapToGrid w:val="0"/>
          <w:color w:val="000000"/>
        </w:rPr>
        <w:t xml:space="preserve">щему договору. </w:t>
      </w:r>
    </w:p>
    <w:p w:rsidR="007D07DB" w:rsidRDefault="00FC318A" w:rsidP="00FC318A">
      <w:pPr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>4</w:t>
      </w:r>
      <w:r w:rsidRPr="00FC318A">
        <w:rPr>
          <w:snapToGrid w:val="0"/>
          <w:color w:val="000000"/>
        </w:rPr>
        <w:t>.7. Заказчик не несет ответственность за неисполнение или ненадлежащее исполнение Поставщ</w:t>
      </w:r>
      <w:r w:rsidRPr="00FC318A">
        <w:rPr>
          <w:snapToGrid w:val="0"/>
          <w:color w:val="000000"/>
        </w:rPr>
        <w:t>и</w:t>
      </w:r>
      <w:r w:rsidRPr="00FC318A">
        <w:rPr>
          <w:snapToGrid w:val="0"/>
          <w:color w:val="000000"/>
        </w:rPr>
        <w:t>ком обязанности по уплате НДС. В случае направления налоговым или таможенным органом в адрес Заказчика требования об уплате НДС по причине неисполнения или ненадлежащего испо</w:t>
      </w:r>
      <w:r w:rsidRPr="00FC318A">
        <w:rPr>
          <w:snapToGrid w:val="0"/>
          <w:color w:val="000000"/>
        </w:rPr>
        <w:t>л</w:t>
      </w:r>
      <w:r w:rsidRPr="00FC318A">
        <w:rPr>
          <w:snapToGrid w:val="0"/>
          <w:color w:val="000000"/>
        </w:rPr>
        <w:t>нения Поставщиком своих обязанностей по уплате НДС, Поставщик обязан уплатить НДС.</w:t>
      </w:r>
    </w:p>
    <w:p w:rsidR="00FC318A" w:rsidRDefault="00FC318A" w:rsidP="00FC318A">
      <w:pPr>
        <w:jc w:val="both"/>
        <w:rPr>
          <w:snapToGrid w:val="0"/>
          <w:color w:val="000000"/>
        </w:rPr>
      </w:pPr>
    </w:p>
    <w:p w:rsidR="007D07DB" w:rsidRDefault="007D07DB" w:rsidP="00472C51">
      <w:pPr>
        <w:jc w:val="center"/>
        <w:rPr>
          <w:b/>
          <w:snapToGrid w:val="0"/>
          <w:color w:val="000000"/>
        </w:rPr>
      </w:pPr>
      <w:r w:rsidRPr="00472C51">
        <w:rPr>
          <w:b/>
          <w:snapToGrid w:val="0"/>
          <w:color w:val="000000"/>
        </w:rPr>
        <w:t>5. Порядок рассмотрения споров</w:t>
      </w:r>
    </w:p>
    <w:p w:rsidR="00FC318A" w:rsidRPr="00472C51" w:rsidRDefault="00FC318A" w:rsidP="00472C51">
      <w:pPr>
        <w:jc w:val="center"/>
        <w:rPr>
          <w:b/>
          <w:snapToGrid w:val="0"/>
          <w:color w:val="000000"/>
        </w:rPr>
      </w:pPr>
    </w:p>
    <w:p w:rsidR="007D07DB" w:rsidRPr="00472C51" w:rsidRDefault="007D07DB" w:rsidP="00472C51">
      <w:pPr>
        <w:jc w:val="both"/>
        <w:rPr>
          <w:snapToGrid w:val="0"/>
          <w:color w:val="000000"/>
        </w:rPr>
      </w:pPr>
      <w:r w:rsidRPr="00472C51">
        <w:rPr>
          <w:snapToGrid w:val="0"/>
          <w:color w:val="000000"/>
        </w:rPr>
        <w:t>5.1</w:t>
      </w:r>
      <w:r w:rsidR="00FC318A">
        <w:rPr>
          <w:snapToGrid w:val="0"/>
          <w:color w:val="000000"/>
        </w:rPr>
        <w:t>.</w:t>
      </w:r>
      <w:r w:rsidRPr="00472C51">
        <w:rPr>
          <w:snapToGrid w:val="0"/>
          <w:color w:val="000000"/>
        </w:rPr>
        <w:t xml:space="preserve"> </w:t>
      </w:r>
      <w:proofErr w:type="gramStart"/>
      <w:r w:rsidRPr="00472C51">
        <w:rPr>
          <w:snapToGrid w:val="0"/>
          <w:color w:val="000000"/>
        </w:rPr>
        <w:t>Л</w:t>
      </w:r>
      <w:proofErr w:type="gramEnd"/>
      <w:r w:rsidRPr="00472C51">
        <w:rPr>
          <w:snapToGrid w:val="0"/>
          <w:color w:val="000000"/>
        </w:rPr>
        <w:t>юбые споры между сторонами связанные и/или вытекающие из Договора, будут решаться сторонами на основе переговоров. В случае не достижения сторонами согласия, спор предается на рассмотрение Арбитражного суда г. Челябинск.</w:t>
      </w:r>
    </w:p>
    <w:p w:rsidR="007D07DB" w:rsidRDefault="007D07DB" w:rsidP="00472C51">
      <w:pPr>
        <w:pStyle w:val="a9"/>
        <w:tabs>
          <w:tab w:val="clear" w:pos="4153"/>
          <w:tab w:val="clear" w:pos="8306"/>
        </w:tabs>
        <w:spacing w:line="288" w:lineRule="auto"/>
        <w:jc w:val="center"/>
        <w:rPr>
          <w:b/>
        </w:rPr>
      </w:pPr>
    </w:p>
    <w:p w:rsidR="007D07DB" w:rsidRDefault="007D07DB" w:rsidP="00472C51">
      <w:pPr>
        <w:jc w:val="center"/>
        <w:rPr>
          <w:b/>
          <w:snapToGrid w:val="0"/>
          <w:color w:val="000000"/>
        </w:rPr>
      </w:pPr>
      <w:r w:rsidRPr="00472C51">
        <w:rPr>
          <w:b/>
          <w:snapToGrid w:val="0"/>
          <w:color w:val="000000"/>
        </w:rPr>
        <w:t>6. Срок действия, изменение и расторжение договора.</w:t>
      </w:r>
    </w:p>
    <w:p w:rsidR="00FC318A" w:rsidRPr="00472C51" w:rsidRDefault="00FC318A" w:rsidP="00472C51">
      <w:pPr>
        <w:jc w:val="center"/>
        <w:rPr>
          <w:b/>
          <w:snapToGrid w:val="0"/>
          <w:color w:val="000000"/>
        </w:rPr>
      </w:pPr>
    </w:p>
    <w:p w:rsidR="007D07DB" w:rsidRPr="00472C51" w:rsidRDefault="007D07DB" w:rsidP="00472C51">
      <w:pPr>
        <w:jc w:val="both"/>
        <w:rPr>
          <w:snapToGrid w:val="0"/>
          <w:color w:val="000000"/>
        </w:rPr>
      </w:pPr>
      <w:r w:rsidRPr="00472C51">
        <w:rPr>
          <w:snapToGrid w:val="0"/>
          <w:color w:val="000000"/>
        </w:rPr>
        <w:t xml:space="preserve">6.1 Договор вступает в силу с момента его подписания представителями обеих сторон и действует до </w:t>
      </w:r>
      <w:r w:rsidR="00030C6E">
        <w:rPr>
          <w:snapToGrid w:val="0"/>
          <w:color w:val="000000"/>
        </w:rPr>
        <w:t>31.</w:t>
      </w:r>
      <w:r w:rsidR="00386E0C">
        <w:rPr>
          <w:snapToGrid w:val="0"/>
          <w:color w:val="000000"/>
        </w:rPr>
        <w:t>05</w:t>
      </w:r>
      <w:bookmarkStart w:id="2" w:name="_GoBack"/>
      <w:bookmarkEnd w:id="2"/>
      <w:r w:rsidR="00030C6E">
        <w:rPr>
          <w:snapToGrid w:val="0"/>
          <w:color w:val="000000"/>
        </w:rPr>
        <w:t>.20</w:t>
      </w:r>
      <w:r w:rsidR="006629E1">
        <w:rPr>
          <w:snapToGrid w:val="0"/>
          <w:color w:val="000000"/>
        </w:rPr>
        <w:t>2</w:t>
      </w:r>
      <w:r w:rsidR="00FC318A">
        <w:rPr>
          <w:snapToGrid w:val="0"/>
          <w:color w:val="000000"/>
        </w:rPr>
        <w:t>4 г</w:t>
      </w:r>
      <w:r w:rsidRPr="00472C51">
        <w:rPr>
          <w:snapToGrid w:val="0"/>
          <w:color w:val="000000"/>
        </w:rPr>
        <w:t>.</w:t>
      </w:r>
    </w:p>
    <w:p w:rsidR="007D07DB" w:rsidRPr="00472C51" w:rsidRDefault="007D07DB" w:rsidP="00472C51">
      <w:pPr>
        <w:jc w:val="both"/>
        <w:rPr>
          <w:snapToGrid w:val="0"/>
          <w:color w:val="000000"/>
        </w:rPr>
      </w:pPr>
      <w:r w:rsidRPr="00472C51">
        <w:rPr>
          <w:snapToGrid w:val="0"/>
          <w:color w:val="000000"/>
        </w:rPr>
        <w:t>6.2 Любые Изменения и Дополнения к настоящему Договору считаются действительными и явл</w:t>
      </w:r>
      <w:r w:rsidRPr="00472C51">
        <w:rPr>
          <w:snapToGrid w:val="0"/>
          <w:color w:val="000000"/>
        </w:rPr>
        <w:t>я</w:t>
      </w:r>
      <w:r w:rsidRPr="00472C51">
        <w:rPr>
          <w:snapToGrid w:val="0"/>
          <w:color w:val="000000"/>
        </w:rPr>
        <w:t>ются его неотъемлемой частью, если они совершены в письменной форме, подписаны надлеж</w:t>
      </w:r>
      <w:r w:rsidRPr="00472C51">
        <w:rPr>
          <w:snapToGrid w:val="0"/>
          <w:color w:val="000000"/>
        </w:rPr>
        <w:t>а</w:t>
      </w:r>
      <w:r w:rsidRPr="00472C51">
        <w:rPr>
          <w:snapToGrid w:val="0"/>
          <w:color w:val="000000"/>
        </w:rPr>
        <w:t>щим образом уполномоченными представителями обеих сторон и скреплены печатями сторон.</w:t>
      </w:r>
    </w:p>
    <w:p w:rsidR="007D07DB" w:rsidRDefault="007D07DB" w:rsidP="00472C51">
      <w:pPr>
        <w:jc w:val="both"/>
        <w:rPr>
          <w:snapToGrid w:val="0"/>
          <w:color w:val="000000"/>
        </w:rPr>
      </w:pPr>
      <w:r w:rsidRPr="00472C51">
        <w:rPr>
          <w:snapToGrid w:val="0"/>
          <w:color w:val="000000"/>
        </w:rPr>
        <w:t>6.3 Настоящий Договор составлен в двух экземплярах, имеющих одинаковую юридическую силу по одному для каждой из сторон.</w:t>
      </w:r>
    </w:p>
    <w:p w:rsidR="007D07DB" w:rsidRDefault="007D07DB" w:rsidP="00472C51">
      <w:pPr>
        <w:spacing w:line="288" w:lineRule="auto"/>
        <w:jc w:val="center"/>
        <w:rPr>
          <w:b/>
          <w:snapToGrid w:val="0"/>
          <w:color w:val="000000"/>
        </w:rPr>
      </w:pPr>
      <w:r>
        <w:rPr>
          <w:b/>
          <w:snapToGrid w:val="0"/>
          <w:color w:val="000000"/>
        </w:rPr>
        <w:t>7</w:t>
      </w:r>
      <w:r w:rsidRPr="00472C51">
        <w:rPr>
          <w:b/>
          <w:snapToGrid w:val="0"/>
          <w:color w:val="000000"/>
        </w:rPr>
        <w:t>. Форс-мажор.</w:t>
      </w:r>
    </w:p>
    <w:p w:rsidR="00FC318A" w:rsidRPr="00472C51" w:rsidRDefault="00FC318A" w:rsidP="00472C51">
      <w:pPr>
        <w:spacing w:line="288" w:lineRule="auto"/>
        <w:jc w:val="center"/>
        <w:rPr>
          <w:b/>
          <w:snapToGrid w:val="0"/>
          <w:color w:val="000000"/>
        </w:rPr>
      </w:pPr>
    </w:p>
    <w:p w:rsidR="007D07DB" w:rsidRPr="00472C51" w:rsidRDefault="007D07DB" w:rsidP="00472C51">
      <w:pPr>
        <w:jc w:val="both"/>
        <w:rPr>
          <w:snapToGrid w:val="0"/>
          <w:color w:val="000000"/>
        </w:rPr>
      </w:pPr>
      <w:r w:rsidRPr="00472C51">
        <w:rPr>
          <w:snapToGrid w:val="0"/>
          <w:color w:val="000000"/>
        </w:rPr>
        <w:lastRenderedPageBreak/>
        <w:t>7.1</w:t>
      </w:r>
      <w:proofErr w:type="gramStart"/>
      <w:r w:rsidRPr="00472C51">
        <w:rPr>
          <w:snapToGrid w:val="0"/>
          <w:color w:val="000000"/>
        </w:rPr>
        <w:t xml:space="preserve"> П</w:t>
      </w:r>
      <w:proofErr w:type="gramEnd"/>
      <w:r w:rsidRPr="00472C51">
        <w:rPr>
          <w:snapToGrid w:val="0"/>
          <w:color w:val="000000"/>
        </w:rPr>
        <w:t>од форс-мажором в настоящем договоре понимаются  стихийные бедствия, крупные аварии  и катастрофы, войны, военные действия, блокады, забастовки, религиозные, национальные, рас</w:t>
      </w:r>
      <w:r w:rsidRPr="00472C51">
        <w:rPr>
          <w:snapToGrid w:val="0"/>
          <w:color w:val="000000"/>
        </w:rPr>
        <w:t>о</w:t>
      </w:r>
      <w:r w:rsidRPr="00472C51">
        <w:rPr>
          <w:snapToGrid w:val="0"/>
          <w:color w:val="000000"/>
        </w:rPr>
        <w:t>вые конфликты, если они непосредственно или их прямые последствия делают невозможным или крайне невыгодным выполнение стороной принятых на себя обязательств.</w:t>
      </w:r>
    </w:p>
    <w:p w:rsidR="007D07DB" w:rsidRPr="00472C51" w:rsidRDefault="007D07DB" w:rsidP="00472C51">
      <w:pPr>
        <w:jc w:val="both"/>
        <w:rPr>
          <w:snapToGrid w:val="0"/>
          <w:color w:val="000000"/>
        </w:rPr>
      </w:pPr>
      <w:r w:rsidRPr="00472C51">
        <w:rPr>
          <w:snapToGrid w:val="0"/>
          <w:color w:val="000000"/>
        </w:rPr>
        <w:t>7.2 На период действия форс-мажора срок действия обязательств Сторон по настоящему договору приостанавливаются, а сторона освобождается от ответственности за допущенные нарушения.</w:t>
      </w:r>
    </w:p>
    <w:p w:rsidR="007D07DB" w:rsidRDefault="007D07DB" w:rsidP="00472C51">
      <w:pPr>
        <w:jc w:val="both"/>
        <w:rPr>
          <w:snapToGrid w:val="0"/>
          <w:color w:val="000000"/>
        </w:rPr>
      </w:pPr>
      <w:r w:rsidRPr="00472C51">
        <w:rPr>
          <w:snapToGrid w:val="0"/>
          <w:color w:val="000000"/>
        </w:rPr>
        <w:t>7.3 Заинтересованная Сторона должна немедленно уведомить другую Сторону о возникновении  форс-мажора и предоставить другой Стороне объективные подтверждающие форс-мажор док</w:t>
      </w:r>
      <w:r w:rsidRPr="00472C51">
        <w:rPr>
          <w:snapToGrid w:val="0"/>
          <w:color w:val="000000"/>
        </w:rPr>
        <w:t>у</w:t>
      </w:r>
      <w:r w:rsidRPr="00472C51">
        <w:rPr>
          <w:snapToGrid w:val="0"/>
          <w:color w:val="000000"/>
        </w:rPr>
        <w:t>менты в минимально возможный для этого срок. При невыполнении требований, изложенных в настоящем пункте, сторона лишается права ссылаться на форс-мажор.</w:t>
      </w:r>
    </w:p>
    <w:p w:rsidR="00FC318A" w:rsidRPr="00472C51" w:rsidRDefault="00FC318A" w:rsidP="00472C51">
      <w:pPr>
        <w:jc w:val="both"/>
        <w:rPr>
          <w:snapToGrid w:val="0"/>
          <w:color w:val="000000"/>
        </w:rPr>
      </w:pPr>
    </w:p>
    <w:p w:rsidR="007D07DB" w:rsidRDefault="007D07DB" w:rsidP="00472C51">
      <w:pPr>
        <w:spacing w:line="288" w:lineRule="auto"/>
        <w:jc w:val="center"/>
        <w:rPr>
          <w:b/>
          <w:snapToGrid w:val="0"/>
          <w:color w:val="000000"/>
        </w:rPr>
      </w:pPr>
      <w:r>
        <w:rPr>
          <w:b/>
          <w:snapToGrid w:val="0"/>
          <w:color w:val="000000"/>
        </w:rPr>
        <w:t>8</w:t>
      </w:r>
      <w:r w:rsidRPr="00472C51">
        <w:rPr>
          <w:b/>
          <w:snapToGrid w:val="0"/>
          <w:color w:val="000000"/>
        </w:rPr>
        <w:t>. Заключительные положения.</w:t>
      </w:r>
    </w:p>
    <w:p w:rsidR="00FC318A" w:rsidRPr="00472C51" w:rsidRDefault="00FC318A" w:rsidP="00472C51">
      <w:pPr>
        <w:spacing w:line="288" w:lineRule="auto"/>
        <w:jc w:val="center"/>
        <w:rPr>
          <w:b/>
          <w:snapToGrid w:val="0"/>
          <w:color w:val="000000"/>
        </w:rPr>
      </w:pPr>
    </w:p>
    <w:p w:rsidR="007D07DB" w:rsidRPr="00472C51" w:rsidRDefault="007D07DB" w:rsidP="00472C51">
      <w:pPr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>8</w:t>
      </w:r>
      <w:r w:rsidRPr="00472C51">
        <w:rPr>
          <w:snapToGrid w:val="0"/>
          <w:color w:val="000000"/>
        </w:rPr>
        <w:t>.1 Настоящий договор составлен на русском языке в 2-х экземплярах, каждый из которых имеет одинаковую силу.</w:t>
      </w:r>
    </w:p>
    <w:p w:rsidR="007D07DB" w:rsidRDefault="007D07DB" w:rsidP="00472C51">
      <w:pPr>
        <w:spacing w:line="288" w:lineRule="auto"/>
        <w:jc w:val="center"/>
        <w:rPr>
          <w:b/>
          <w:snapToGrid w:val="0"/>
          <w:color w:val="000000"/>
        </w:rPr>
      </w:pPr>
      <w:r>
        <w:rPr>
          <w:b/>
          <w:snapToGrid w:val="0"/>
          <w:color w:val="000000"/>
        </w:rPr>
        <w:t>9</w:t>
      </w:r>
      <w:r w:rsidRPr="00472C51">
        <w:rPr>
          <w:b/>
          <w:snapToGrid w:val="0"/>
          <w:color w:val="000000"/>
        </w:rPr>
        <w:t xml:space="preserve"> Адреса и реквизиты сторон.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11"/>
        <w:gridCol w:w="5245"/>
      </w:tblGrid>
      <w:tr w:rsidR="007D07DB" w:rsidRPr="00C52C3C" w:rsidTr="001E56DA">
        <w:tc>
          <w:tcPr>
            <w:tcW w:w="5211" w:type="dxa"/>
          </w:tcPr>
          <w:p w:rsidR="007D07DB" w:rsidRPr="00871865" w:rsidRDefault="007D07DB" w:rsidP="00C338AE">
            <w:pPr>
              <w:rPr>
                <w:b/>
              </w:rPr>
            </w:pPr>
            <w:r>
              <w:rPr>
                <w:b/>
              </w:rPr>
              <w:t xml:space="preserve">Поставщик </w:t>
            </w:r>
          </w:p>
        </w:tc>
        <w:tc>
          <w:tcPr>
            <w:tcW w:w="5245" w:type="dxa"/>
          </w:tcPr>
          <w:p w:rsidR="007D07DB" w:rsidRPr="000A264C" w:rsidRDefault="007D07DB" w:rsidP="00C338AE">
            <w:pPr>
              <w:rPr>
                <w:b/>
                <w:bCs/>
              </w:rPr>
            </w:pPr>
            <w:r>
              <w:rPr>
                <w:b/>
                <w:bCs/>
              </w:rPr>
              <w:t>Заказчик</w:t>
            </w:r>
          </w:p>
        </w:tc>
      </w:tr>
      <w:tr w:rsidR="007D07DB" w:rsidRPr="00C52C3C" w:rsidTr="00030C6E">
        <w:trPr>
          <w:trHeight w:val="3757"/>
        </w:trPr>
        <w:tc>
          <w:tcPr>
            <w:tcW w:w="5211" w:type="dxa"/>
          </w:tcPr>
          <w:p w:rsidR="00906853" w:rsidRDefault="00906853" w:rsidP="00906853">
            <w:pPr>
              <w:shd w:val="clear" w:color="auto" w:fill="FFFFFF"/>
              <w:tabs>
                <w:tab w:val="left" w:pos="5400"/>
              </w:tabs>
              <w:rPr>
                <w:sz w:val="22"/>
                <w:szCs w:val="22"/>
              </w:rPr>
            </w:pPr>
          </w:p>
          <w:p w:rsidR="006F45D1" w:rsidRDefault="006F45D1" w:rsidP="00906853">
            <w:pPr>
              <w:shd w:val="clear" w:color="auto" w:fill="FFFFFF"/>
              <w:tabs>
                <w:tab w:val="left" w:pos="5400"/>
              </w:tabs>
              <w:rPr>
                <w:sz w:val="22"/>
                <w:szCs w:val="22"/>
              </w:rPr>
            </w:pPr>
          </w:p>
          <w:p w:rsidR="006F45D1" w:rsidRDefault="006F45D1" w:rsidP="00906853">
            <w:pPr>
              <w:shd w:val="clear" w:color="auto" w:fill="FFFFFF"/>
              <w:tabs>
                <w:tab w:val="left" w:pos="5400"/>
              </w:tabs>
              <w:rPr>
                <w:sz w:val="22"/>
                <w:szCs w:val="22"/>
              </w:rPr>
            </w:pPr>
          </w:p>
          <w:p w:rsidR="006F45D1" w:rsidRDefault="006F45D1" w:rsidP="00906853">
            <w:pPr>
              <w:shd w:val="clear" w:color="auto" w:fill="FFFFFF"/>
              <w:tabs>
                <w:tab w:val="left" w:pos="5400"/>
              </w:tabs>
              <w:rPr>
                <w:sz w:val="22"/>
                <w:szCs w:val="22"/>
              </w:rPr>
            </w:pPr>
          </w:p>
          <w:p w:rsidR="006F45D1" w:rsidRDefault="006F45D1" w:rsidP="00906853">
            <w:pPr>
              <w:shd w:val="clear" w:color="auto" w:fill="FFFFFF"/>
              <w:tabs>
                <w:tab w:val="left" w:pos="5400"/>
              </w:tabs>
              <w:rPr>
                <w:sz w:val="22"/>
                <w:szCs w:val="22"/>
              </w:rPr>
            </w:pPr>
          </w:p>
          <w:p w:rsidR="006F45D1" w:rsidRDefault="006F45D1" w:rsidP="00906853">
            <w:pPr>
              <w:shd w:val="clear" w:color="auto" w:fill="FFFFFF"/>
              <w:tabs>
                <w:tab w:val="left" w:pos="5400"/>
              </w:tabs>
              <w:rPr>
                <w:sz w:val="22"/>
                <w:szCs w:val="22"/>
              </w:rPr>
            </w:pPr>
          </w:p>
          <w:p w:rsidR="006F45D1" w:rsidRDefault="006F45D1" w:rsidP="00906853">
            <w:pPr>
              <w:shd w:val="clear" w:color="auto" w:fill="FFFFFF"/>
              <w:tabs>
                <w:tab w:val="left" w:pos="5400"/>
              </w:tabs>
              <w:rPr>
                <w:sz w:val="22"/>
                <w:szCs w:val="22"/>
              </w:rPr>
            </w:pPr>
          </w:p>
          <w:p w:rsidR="006F45D1" w:rsidRDefault="006F45D1" w:rsidP="00906853">
            <w:pPr>
              <w:shd w:val="clear" w:color="auto" w:fill="FFFFFF"/>
              <w:tabs>
                <w:tab w:val="left" w:pos="5400"/>
              </w:tabs>
              <w:rPr>
                <w:sz w:val="22"/>
                <w:szCs w:val="22"/>
              </w:rPr>
            </w:pPr>
          </w:p>
          <w:p w:rsidR="006F45D1" w:rsidRDefault="006F45D1" w:rsidP="00906853">
            <w:pPr>
              <w:shd w:val="clear" w:color="auto" w:fill="FFFFFF"/>
              <w:tabs>
                <w:tab w:val="left" w:pos="5400"/>
              </w:tabs>
              <w:rPr>
                <w:sz w:val="22"/>
                <w:szCs w:val="22"/>
              </w:rPr>
            </w:pPr>
          </w:p>
          <w:p w:rsidR="006F45D1" w:rsidRDefault="006F45D1" w:rsidP="00906853">
            <w:pPr>
              <w:shd w:val="clear" w:color="auto" w:fill="FFFFFF"/>
              <w:tabs>
                <w:tab w:val="left" w:pos="5400"/>
              </w:tabs>
              <w:rPr>
                <w:sz w:val="22"/>
                <w:szCs w:val="22"/>
              </w:rPr>
            </w:pPr>
          </w:p>
          <w:p w:rsidR="006F45D1" w:rsidRDefault="006F45D1" w:rsidP="00906853">
            <w:pPr>
              <w:shd w:val="clear" w:color="auto" w:fill="FFFFFF"/>
              <w:tabs>
                <w:tab w:val="left" w:pos="5400"/>
              </w:tabs>
              <w:rPr>
                <w:sz w:val="22"/>
                <w:szCs w:val="22"/>
              </w:rPr>
            </w:pPr>
          </w:p>
          <w:p w:rsidR="006F45D1" w:rsidRDefault="006F45D1" w:rsidP="00906853">
            <w:pPr>
              <w:shd w:val="clear" w:color="auto" w:fill="FFFFFF"/>
              <w:tabs>
                <w:tab w:val="left" w:pos="5400"/>
              </w:tabs>
              <w:rPr>
                <w:sz w:val="22"/>
                <w:szCs w:val="22"/>
              </w:rPr>
            </w:pPr>
          </w:p>
          <w:p w:rsidR="006F45D1" w:rsidRPr="004913FF" w:rsidRDefault="006F45D1" w:rsidP="00906853">
            <w:pPr>
              <w:shd w:val="clear" w:color="auto" w:fill="FFFFFF"/>
              <w:tabs>
                <w:tab w:val="left" w:pos="5400"/>
              </w:tabs>
              <w:rPr>
                <w:sz w:val="22"/>
                <w:szCs w:val="22"/>
              </w:rPr>
            </w:pPr>
          </w:p>
          <w:p w:rsidR="00906853" w:rsidRPr="004913FF" w:rsidRDefault="00906853" w:rsidP="00906853">
            <w:pPr>
              <w:rPr>
                <w:b/>
                <w:sz w:val="22"/>
                <w:szCs w:val="22"/>
              </w:rPr>
            </w:pPr>
          </w:p>
          <w:p w:rsidR="00906853" w:rsidRPr="004913FF" w:rsidRDefault="00906853" w:rsidP="00906853">
            <w:pPr>
              <w:rPr>
                <w:b/>
                <w:sz w:val="22"/>
                <w:szCs w:val="22"/>
              </w:rPr>
            </w:pPr>
            <w:r w:rsidRPr="004913FF">
              <w:rPr>
                <w:b/>
                <w:sz w:val="22"/>
                <w:szCs w:val="22"/>
              </w:rPr>
              <w:t xml:space="preserve">_________________ </w:t>
            </w:r>
          </w:p>
          <w:p w:rsidR="00906853" w:rsidRPr="004913FF" w:rsidRDefault="00906853" w:rsidP="00906853">
            <w:pPr>
              <w:rPr>
                <w:b/>
                <w:sz w:val="22"/>
                <w:szCs w:val="22"/>
              </w:rPr>
            </w:pPr>
            <w:proofErr w:type="spellStart"/>
            <w:r w:rsidRPr="004913FF">
              <w:rPr>
                <w:bCs/>
                <w:sz w:val="22"/>
                <w:szCs w:val="22"/>
              </w:rPr>
              <w:t>мп</w:t>
            </w:r>
            <w:proofErr w:type="spellEnd"/>
          </w:p>
          <w:p w:rsidR="007D07DB" w:rsidRPr="00871865" w:rsidRDefault="007D07DB" w:rsidP="00C338AE">
            <w:pPr>
              <w:pStyle w:val="a3"/>
              <w:rPr>
                <w:bCs/>
              </w:rPr>
            </w:pPr>
          </w:p>
        </w:tc>
        <w:tc>
          <w:tcPr>
            <w:tcW w:w="5245" w:type="dxa"/>
          </w:tcPr>
          <w:p w:rsidR="00D24C62" w:rsidRDefault="00D24C62" w:rsidP="00D24C62">
            <w:r w:rsidRPr="00D24C62">
              <w:t>МАУК Театр «Скарабей»</w:t>
            </w:r>
          </w:p>
          <w:p w:rsidR="00D24C62" w:rsidRDefault="00D24C62" w:rsidP="00D24C62">
            <w:r>
              <w:t xml:space="preserve">454007, Россия, Челябинская область, </w:t>
            </w:r>
          </w:p>
          <w:p w:rsidR="00D24C62" w:rsidRDefault="00D24C62" w:rsidP="00D24C62">
            <w:r>
              <w:t>г. Челябинск, пр. Ленина, д.5</w:t>
            </w:r>
          </w:p>
          <w:p w:rsidR="00D24C62" w:rsidRDefault="00D24C62" w:rsidP="00D24C62">
            <w:r>
              <w:t>ИНН/КПП 7452105604/745201001</w:t>
            </w:r>
          </w:p>
          <w:p w:rsidR="00D24C62" w:rsidRDefault="00D24C62" w:rsidP="00D24C62">
            <w:r>
              <w:t>ОГРН 1127452006131</w:t>
            </w:r>
          </w:p>
          <w:p w:rsidR="00D24C62" w:rsidRDefault="00D24C62" w:rsidP="00D24C62">
            <w:r>
              <w:t>ОКПО 21482115</w:t>
            </w:r>
          </w:p>
          <w:p w:rsidR="00D24C62" w:rsidRDefault="00D24C62" w:rsidP="00D24C62">
            <w:proofErr w:type="gramStart"/>
            <w:r>
              <w:t>л</w:t>
            </w:r>
            <w:proofErr w:type="gramEnd"/>
            <w:r>
              <w:t>/счет 3147400111А</w:t>
            </w:r>
          </w:p>
          <w:p w:rsidR="00D24C62" w:rsidRDefault="00D24C62" w:rsidP="00D24C62">
            <w:r>
              <w:t>ОТДЕЛЕНИЕ ЧЕЛЯБИНСК Г ЧЕЛЯБИНСК</w:t>
            </w:r>
          </w:p>
          <w:p w:rsidR="00D24C62" w:rsidRDefault="00D24C62" w:rsidP="00D24C62">
            <w:r>
              <w:t>к/с 30101810700000000602</w:t>
            </w:r>
          </w:p>
          <w:p w:rsidR="00D24C62" w:rsidRDefault="00D24C62" w:rsidP="00D24C62">
            <w:r>
              <w:t>БИК 047501602</w:t>
            </w:r>
          </w:p>
          <w:p w:rsidR="00D12564" w:rsidRDefault="00D24C62" w:rsidP="00D24C62">
            <w:r>
              <w:t>т. 775-22-281</w:t>
            </w:r>
          </w:p>
          <w:p w:rsidR="00D12564" w:rsidRDefault="00D12564" w:rsidP="0095264A"/>
          <w:p w:rsidR="00D12564" w:rsidRDefault="00D12564" w:rsidP="0095264A"/>
          <w:p w:rsidR="007D07DB" w:rsidRPr="00B57F9E" w:rsidRDefault="007D07DB" w:rsidP="0095264A">
            <w:pPr>
              <w:rPr>
                <w:b/>
              </w:rPr>
            </w:pPr>
            <w:r w:rsidRPr="00B57F9E">
              <w:rPr>
                <w:b/>
              </w:rPr>
              <w:t>_____________________</w:t>
            </w:r>
            <w:r w:rsidR="00030C6E">
              <w:rPr>
                <w:b/>
              </w:rPr>
              <w:t xml:space="preserve"> </w:t>
            </w:r>
            <w:r w:rsidR="00415292">
              <w:t>В</w:t>
            </w:r>
            <w:r w:rsidR="00030C6E">
              <w:t xml:space="preserve">. </w:t>
            </w:r>
            <w:r w:rsidR="00415292">
              <w:t>В</w:t>
            </w:r>
            <w:r w:rsidR="00030C6E">
              <w:t xml:space="preserve">. </w:t>
            </w:r>
            <w:r w:rsidR="00415292">
              <w:t>Абдалов</w:t>
            </w:r>
          </w:p>
          <w:p w:rsidR="007D07DB" w:rsidRPr="000A264C" w:rsidRDefault="007D07DB" w:rsidP="001E56DA">
            <w:proofErr w:type="spellStart"/>
            <w:r>
              <w:t>мп</w:t>
            </w:r>
            <w:proofErr w:type="spellEnd"/>
          </w:p>
        </w:tc>
      </w:tr>
    </w:tbl>
    <w:p w:rsidR="0088721D" w:rsidRDefault="0088721D" w:rsidP="0088721D">
      <w:pPr>
        <w:rPr>
          <w:snapToGrid w:val="0"/>
        </w:rPr>
      </w:pPr>
      <w:r>
        <w:rPr>
          <w:snapToGrid w:val="0"/>
        </w:rPr>
        <w:br w:type="page"/>
      </w:r>
    </w:p>
    <w:tbl>
      <w:tblPr>
        <w:tblpPr w:leftFromText="180" w:rightFromText="180" w:vertAnchor="text" w:horzAnchor="margin" w:tblpXSpec="center" w:tblpY="-473"/>
        <w:tblW w:w="9930" w:type="dxa"/>
        <w:tblLook w:val="04A0" w:firstRow="1" w:lastRow="0" w:firstColumn="1" w:lastColumn="0" w:noHBand="0" w:noVBand="1"/>
      </w:tblPr>
      <w:tblGrid>
        <w:gridCol w:w="9930"/>
      </w:tblGrid>
      <w:tr w:rsidR="00245F8C" w:rsidRPr="00034770" w:rsidTr="00245F8C">
        <w:trPr>
          <w:trHeight w:val="841"/>
        </w:trPr>
        <w:tc>
          <w:tcPr>
            <w:tcW w:w="9930" w:type="dxa"/>
          </w:tcPr>
          <w:p w:rsidR="00245F8C" w:rsidRPr="00034770" w:rsidRDefault="00245F8C" w:rsidP="00877D33">
            <w:pPr>
              <w:tabs>
                <w:tab w:val="num" w:pos="0"/>
              </w:tabs>
              <w:suppressAutoHyphens/>
              <w:jc w:val="right"/>
              <w:rPr>
                <w:b/>
              </w:rPr>
            </w:pPr>
            <w:r w:rsidRPr="00034770">
              <w:rPr>
                <w:b/>
              </w:rPr>
              <w:lastRenderedPageBreak/>
              <w:t xml:space="preserve">Приложение №1 </w:t>
            </w:r>
          </w:p>
          <w:p w:rsidR="00245F8C" w:rsidRPr="00034770" w:rsidRDefault="00245F8C" w:rsidP="00FC318A">
            <w:pPr>
              <w:tabs>
                <w:tab w:val="num" w:pos="0"/>
              </w:tabs>
              <w:suppressAutoHyphens/>
              <w:jc w:val="right"/>
              <w:rPr>
                <w:b/>
              </w:rPr>
            </w:pPr>
            <w:r w:rsidRPr="00034770">
              <w:rPr>
                <w:b/>
              </w:rPr>
              <w:t xml:space="preserve">к договору № </w:t>
            </w:r>
            <w:r>
              <w:rPr>
                <w:b/>
              </w:rPr>
              <w:t>___</w:t>
            </w:r>
            <w:r w:rsidRPr="00034770">
              <w:rPr>
                <w:b/>
              </w:rPr>
              <w:t xml:space="preserve"> от « ___ » ______ 202</w:t>
            </w:r>
            <w:r w:rsidR="00FC318A">
              <w:rPr>
                <w:b/>
              </w:rPr>
              <w:t xml:space="preserve">4 </w:t>
            </w:r>
            <w:r w:rsidRPr="00034770">
              <w:rPr>
                <w:b/>
              </w:rPr>
              <w:t>г.</w:t>
            </w:r>
          </w:p>
        </w:tc>
      </w:tr>
    </w:tbl>
    <w:p w:rsidR="00245F8C" w:rsidRDefault="001D0239" w:rsidP="00245F8C">
      <w:pPr>
        <w:jc w:val="center"/>
        <w:rPr>
          <w:sz w:val="28"/>
          <w:szCs w:val="28"/>
        </w:rPr>
      </w:pPr>
      <w:r>
        <w:rPr>
          <w:sz w:val="28"/>
          <w:szCs w:val="28"/>
        </w:rPr>
        <w:t>СПЕЦИФИКАЦИЯ</w:t>
      </w:r>
    </w:p>
    <w:tbl>
      <w:tblPr>
        <w:tblStyle w:val="31"/>
        <w:tblW w:w="0" w:type="auto"/>
        <w:tblLook w:val="04A0" w:firstRow="1" w:lastRow="0" w:firstColumn="1" w:lastColumn="0" w:noHBand="0" w:noVBand="1"/>
      </w:tblPr>
      <w:tblGrid>
        <w:gridCol w:w="606"/>
        <w:gridCol w:w="5010"/>
        <w:gridCol w:w="983"/>
        <w:gridCol w:w="960"/>
        <w:gridCol w:w="1426"/>
        <w:gridCol w:w="1435"/>
      </w:tblGrid>
      <w:tr w:rsidR="001D0239" w:rsidRPr="001D0239" w:rsidTr="005866C9">
        <w:tc>
          <w:tcPr>
            <w:tcW w:w="609" w:type="dxa"/>
          </w:tcPr>
          <w:p w:rsidR="001D0239" w:rsidRPr="001D0239" w:rsidRDefault="001D0239" w:rsidP="001D0239">
            <w:pPr>
              <w:jc w:val="center"/>
              <w:rPr>
                <w:rFonts w:eastAsia="Calibri"/>
                <w:color w:val="000000"/>
                <w:u w:color="000000"/>
              </w:rPr>
            </w:pPr>
            <w:r w:rsidRPr="001D0239">
              <w:rPr>
                <w:rFonts w:eastAsia="Calibri"/>
                <w:color w:val="000000"/>
                <w:u w:color="000000"/>
              </w:rPr>
              <w:t xml:space="preserve">№ </w:t>
            </w:r>
            <w:proofErr w:type="gramStart"/>
            <w:r w:rsidRPr="001D0239">
              <w:rPr>
                <w:rFonts w:eastAsia="Calibri"/>
                <w:color w:val="000000"/>
                <w:u w:color="000000"/>
              </w:rPr>
              <w:t>п</w:t>
            </w:r>
            <w:proofErr w:type="gramEnd"/>
            <w:r w:rsidRPr="001D0239">
              <w:rPr>
                <w:rFonts w:eastAsia="Calibri"/>
                <w:color w:val="000000"/>
                <w:u w:color="000000"/>
              </w:rPr>
              <w:t>/п</w:t>
            </w:r>
          </w:p>
        </w:tc>
        <w:tc>
          <w:tcPr>
            <w:tcW w:w="5169" w:type="dxa"/>
          </w:tcPr>
          <w:p w:rsidR="001D0239" w:rsidRPr="001D0239" w:rsidRDefault="001D0239" w:rsidP="001D0239">
            <w:pPr>
              <w:jc w:val="center"/>
              <w:rPr>
                <w:rFonts w:eastAsia="Calibri"/>
                <w:color w:val="000000"/>
                <w:u w:color="000000"/>
              </w:rPr>
            </w:pPr>
            <w:r w:rsidRPr="001D0239">
              <w:rPr>
                <w:rFonts w:eastAsia="Calibri"/>
                <w:color w:val="000000"/>
                <w:u w:color="000000"/>
              </w:rPr>
              <w:t>Наименование</w:t>
            </w:r>
          </w:p>
        </w:tc>
        <w:tc>
          <w:tcPr>
            <w:tcW w:w="993" w:type="dxa"/>
          </w:tcPr>
          <w:p w:rsidR="001D0239" w:rsidRPr="001D0239" w:rsidRDefault="001D0239" w:rsidP="001D0239">
            <w:pPr>
              <w:jc w:val="center"/>
              <w:rPr>
                <w:rFonts w:eastAsia="Calibri"/>
                <w:color w:val="000000"/>
                <w:u w:color="000000"/>
              </w:rPr>
            </w:pPr>
            <w:r w:rsidRPr="001D0239">
              <w:rPr>
                <w:rFonts w:eastAsia="Calibri"/>
                <w:color w:val="000000"/>
                <w:u w:color="000000"/>
              </w:rPr>
              <w:t>Ед. изм.</w:t>
            </w:r>
          </w:p>
        </w:tc>
        <w:tc>
          <w:tcPr>
            <w:tcW w:w="975" w:type="dxa"/>
          </w:tcPr>
          <w:p w:rsidR="001D0239" w:rsidRPr="001D0239" w:rsidRDefault="001D0239" w:rsidP="001D0239">
            <w:pPr>
              <w:jc w:val="center"/>
              <w:rPr>
                <w:rFonts w:eastAsia="Calibri"/>
                <w:color w:val="000000"/>
                <w:u w:color="000000"/>
              </w:rPr>
            </w:pPr>
            <w:r w:rsidRPr="001D0239">
              <w:rPr>
                <w:rFonts w:eastAsia="Calibri"/>
                <w:color w:val="000000"/>
                <w:u w:color="000000"/>
              </w:rPr>
              <w:t xml:space="preserve">Кол-во </w:t>
            </w:r>
          </w:p>
        </w:tc>
        <w:tc>
          <w:tcPr>
            <w:tcW w:w="1465" w:type="dxa"/>
          </w:tcPr>
          <w:p w:rsidR="001D0239" w:rsidRPr="001D0239" w:rsidRDefault="001D0239" w:rsidP="001D0239">
            <w:pPr>
              <w:jc w:val="center"/>
              <w:rPr>
                <w:rFonts w:eastAsia="Calibri"/>
                <w:color w:val="000000"/>
                <w:u w:color="000000"/>
              </w:rPr>
            </w:pPr>
            <w:r w:rsidRPr="001D0239">
              <w:rPr>
                <w:rFonts w:eastAsia="Calibri"/>
                <w:color w:val="000000"/>
                <w:u w:color="000000"/>
              </w:rPr>
              <w:t>Цена</w:t>
            </w:r>
          </w:p>
        </w:tc>
        <w:tc>
          <w:tcPr>
            <w:tcW w:w="1465" w:type="dxa"/>
          </w:tcPr>
          <w:p w:rsidR="001D0239" w:rsidRPr="001D0239" w:rsidRDefault="001D0239" w:rsidP="001D0239">
            <w:pPr>
              <w:jc w:val="center"/>
              <w:rPr>
                <w:rFonts w:eastAsia="Calibri"/>
                <w:color w:val="000000"/>
                <w:u w:color="000000"/>
              </w:rPr>
            </w:pPr>
            <w:r w:rsidRPr="001D0239">
              <w:rPr>
                <w:rFonts w:eastAsia="Calibri"/>
                <w:color w:val="000000"/>
                <w:u w:color="000000"/>
              </w:rPr>
              <w:t>Сумма</w:t>
            </w:r>
          </w:p>
        </w:tc>
      </w:tr>
      <w:tr w:rsidR="001D0239" w:rsidRPr="001D0239" w:rsidTr="005866C9">
        <w:tc>
          <w:tcPr>
            <w:tcW w:w="609" w:type="dxa"/>
          </w:tcPr>
          <w:p w:rsidR="001D0239" w:rsidRPr="001D0239" w:rsidRDefault="001D0239" w:rsidP="001D0239">
            <w:pPr>
              <w:jc w:val="center"/>
              <w:rPr>
                <w:rFonts w:eastAsia="Calibri"/>
                <w:color w:val="000000"/>
                <w:u w:color="000000"/>
              </w:rPr>
            </w:pPr>
            <w:r w:rsidRPr="001D0239">
              <w:rPr>
                <w:rFonts w:eastAsia="Calibri"/>
                <w:color w:val="000000"/>
                <w:u w:color="000000"/>
              </w:rPr>
              <w:t>1</w:t>
            </w:r>
          </w:p>
        </w:tc>
        <w:tc>
          <w:tcPr>
            <w:tcW w:w="5169" w:type="dxa"/>
          </w:tcPr>
          <w:p w:rsidR="001D0239" w:rsidRPr="001D0239" w:rsidRDefault="001D0239" w:rsidP="001D0239">
            <w:pPr>
              <w:shd w:val="clear" w:color="auto" w:fill="FFFFFF"/>
              <w:spacing w:after="60" w:line="180" w:lineRule="atLeast"/>
              <w:textAlignment w:val="baseline"/>
              <w:rPr>
                <w:color w:val="363A47"/>
                <w:u w:color="000000"/>
              </w:rPr>
            </w:pPr>
            <w:hyperlink r:id="rId9" w:tgtFrame="_blank" w:history="1">
              <w:r w:rsidRPr="001D0239">
                <w:rPr>
                  <w:color w:val="363A47"/>
                  <w:u w:color="000000"/>
                  <w:bdr w:val="none" w:sz="0" w:space="0" w:color="auto" w:frame="1"/>
                </w:rPr>
                <w:t xml:space="preserve">Клейкие закладки </w:t>
              </w:r>
              <w:proofErr w:type="spellStart"/>
              <w:r w:rsidRPr="001D0239">
                <w:rPr>
                  <w:color w:val="363A47"/>
                  <w:u w:color="000000"/>
                  <w:bdr w:val="none" w:sz="0" w:space="0" w:color="auto" w:frame="1"/>
                </w:rPr>
                <w:t>Attache</w:t>
              </w:r>
              <w:proofErr w:type="spellEnd"/>
              <w:r w:rsidRPr="001D0239">
                <w:rPr>
                  <w:color w:val="363A47"/>
                  <w:u w:color="000000"/>
                  <w:bdr w:val="none" w:sz="0" w:space="0" w:color="auto" w:frame="1"/>
                </w:rPr>
                <w:t xml:space="preserve"> пластиковые 5 цв</w:t>
              </w:r>
              <w:r w:rsidRPr="001D0239">
                <w:rPr>
                  <w:color w:val="363A47"/>
                  <w:u w:color="000000"/>
                  <w:bdr w:val="none" w:sz="0" w:space="0" w:color="auto" w:frame="1"/>
                </w:rPr>
                <w:t>е</w:t>
              </w:r>
              <w:r w:rsidRPr="001D0239">
                <w:rPr>
                  <w:color w:val="363A47"/>
                  <w:u w:color="000000"/>
                  <w:bdr w:val="none" w:sz="0" w:space="0" w:color="auto" w:frame="1"/>
                </w:rPr>
                <w:t>тов по 20 листов 12x45 мм</w:t>
              </w:r>
            </w:hyperlink>
          </w:p>
        </w:tc>
        <w:tc>
          <w:tcPr>
            <w:tcW w:w="993" w:type="dxa"/>
          </w:tcPr>
          <w:p w:rsidR="001D0239" w:rsidRPr="001D0239" w:rsidRDefault="001D0239" w:rsidP="001D0239">
            <w:pPr>
              <w:jc w:val="center"/>
              <w:rPr>
                <w:rFonts w:eastAsia="Calibri"/>
                <w:color w:val="000000"/>
                <w:u w:color="000000"/>
              </w:rPr>
            </w:pPr>
            <w:r w:rsidRPr="001D0239">
              <w:rPr>
                <w:rFonts w:eastAsia="Calibri"/>
                <w:color w:val="000000"/>
                <w:u w:color="000000"/>
              </w:rPr>
              <w:t>Шт.</w:t>
            </w:r>
          </w:p>
        </w:tc>
        <w:tc>
          <w:tcPr>
            <w:tcW w:w="975" w:type="dxa"/>
          </w:tcPr>
          <w:p w:rsidR="001D0239" w:rsidRPr="001D0239" w:rsidRDefault="001D0239" w:rsidP="001D0239">
            <w:pPr>
              <w:jc w:val="center"/>
              <w:rPr>
                <w:rFonts w:eastAsia="Calibri"/>
                <w:color w:val="000000"/>
                <w:u w:color="000000"/>
              </w:rPr>
            </w:pPr>
            <w:r w:rsidRPr="001D0239">
              <w:rPr>
                <w:rFonts w:eastAsia="Calibri"/>
                <w:color w:val="000000"/>
                <w:u w:color="000000"/>
              </w:rPr>
              <w:t>2</w:t>
            </w:r>
          </w:p>
        </w:tc>
        <w:tc>
          <w:tcPr>
            <w:tcW w:w="1465" w:type="dxa"/>
          </w:tcPr>
          <w:p w:rsidR="001D0239" w:rsidRPr="001D0239" w:rsidRDefault="001D0239" w:rsidP="001D0239">
            <w:pPr>
              <w:jc w:val="center"/>
              <w:rPr>
                <w:rFonts w:eastAsia="Calibri"/>
                <w:color w:val="000000"/>
                <w:u w:color="000000"/>
              </w:rPr>
            </w:pPr>
          </w:p>
        </w:tc>
        <w:tc>
          <w:tcPr>
            <w:tcW w:w="1465" w:type="dxa"/>
          </w:tcPr>
          <w:p w:rsidR="001D0239" w:rsidRPr="001D0239" w:rsidRDefault="001D0239" w:rsidP="001D0239">
            <w:pPr>
              <w:jc w:val="center"/>
              <w:rPr>
                <w:rFonts w:eastAsia="Calibri"/>
                <w:color w:val="000000"/>
                <w:u w:color="000000"/>
              </w:rPr>
            </w:pPr>
          </w:p>
        </w:tc>
      </w:tr>
      <w:tr w:rsidR="001D0239" w:rsidRPr="001D0239" w:rsidTr="005866C9">
        <w:tc>
          <w:tcPr>
            <w:tcW w:w="609" w:type="dxa"/>
          </w:tcPr>
          <w:p w:rsidR="001D0239" w:rsidRPr="001D0239" w:rsidRDefault="001D0239" w:rsidP="001D0239">
            <w:pPr>
              <w:jc w:val="center"/>
              <w:rPr>
                <w:rFonts w:eastAsia="Calibri"/>
                <w:color w:val="000000"/>
                <w:u w:color="000000"/>
              </w:rPr>
            </w:pPr>
            <w:r w:rsidRPr="001D0239">
              <w:rPr>
                <w:rFonts w:eastAsia="Calibri"/>
                <w:color w:val="000000"/>
                <w:u w:color="000000"/>
              </w:rPr>
              <w:t>2</w:t>
            </w:r>
          </w:p>
        </w:tc>
        <w:tc>
          <w:tcPr>
            <w:tcW w:w="5169" w:type="dxa"/>
          </w:tcPr>
          <w:p w:rsidR="001D0239" w:rsidRPr="001D0239" w:rsidRDefault="001D0239" w:rsidP="001D0239">
            <w:pPr>
              <w:shd w:val="clear" w:color="auto" w:fill="FFFFFF"/>
              <w:spacing w:after="60" w:line="180" w:lineRule="atLeast"/>
              <w:textAlignment w:val="baseline"/>
              <w:rPr>
                <w:color w:val="363A47"/>
                <w:u w:color="000000"/>
              </w:rPr>
            </w:pPr>
            <w:hyperlink r:id="rId10" w:tgtFrame="_blank" w:history="1">
              <w:r w:rsidRPr="001D0239">
                <w:rPr>
                  <w:color w:val="363A47"/>
                  <w:u w:color="000000"/>
                  <w:bdr w:val="none" w:sz="0" w:space="0" w:color="auto" w:frame="1"/>
                </w:rPr>
                <w:t xml:space="preserve">Скоросшиватель картонный </w:t>
              </w:r>
              <w:proofErr w:type="spellStart"/>
              <w:r w:rsidRPr="001D0239">
                <w:rPr>
                  <w:color w:val="363A47"/>
                  <w:u w:color="000000"/>
                  <w:bdr w:val="none" w:sz="0" w:space="0" w:color="auto" w:frame="1"/>
                </w:rPr>
                <w:t>Attache</w:t>
              </w:r>
              <w:proofErr w:type="spellEnd"/>
              <w:r w:rsidRPr="001D0239">
                <w:rPr>
                  <w:color w:val="363A47"/>
                  <w:u w:color="000000"/>
                  <w:bdr w:val="none" w:sz="0" w:space="0" w:color="auto" w:frame="1"/>
                </w:rPr>
                <w:t xml:space="preserve"> Дело № А4 до 200 листов белый (плотность 280 г/</w:t>
              </w:r>
              <w:proofErr w:type="spellStart"/>
              <w:r w:rsidRPr="001D0239">
                <w:rPr>
                  <w:color w:val="363A47"/>
                  <w:u w:color="000000"/>
                  <w:bdr w:val="none" w:sz="0" w:space="0" w:color="auto" w:frame="1"/>
                </w:rPr>
                <w:t>кв</w:t>
              </w:r>
              <w:proofErr w:type="gramStart"/>
              <w:r w:rsidRPr="001D0239">
                <w:rPr>
                  <w:color w:val="363A47"/>
                  <w:u w:color="000000"/>
                  <w:bdr w:val="none" w:sz="0" w:space="0" w:color="auto" w:frame="1"/>
                </w:rPr>
                <w:t>.м</w:t>
              </w:r>
              <w:proofErr w:type="spellEnd"/>
              <w:proofErr w:type="gramEnd"/>
              <w:r w:rsidRPr="001D0239">
                <w:rPr>
                  <w:color w:val="363A47"/>
                  <w:u w:color="000000"/>
                  <w:bdr w:val="none" w:sz="0" w:space="0" w:color="auto" w:frame="1"/>
                </w:rPr>
                <w:t>)</w:t>
              </w:r>
            </w:hyperlink>
          </w:p>
        </w:tc>
        <w:tc>
          <w:tcPr>
            <w:tcW w:w="993" w:type="dxa"/>
          </w:tcPr>
          <w:p w:rsidR="001D0239" w:rsidRPr="001D0239" w:rsidRDefault="001D0239" w:rsidP="001D0239">
            <w:pPr>
              <w:jc w:val="center"/>
              <w:textAlignment w:val="baseline"/>
              <w:rPr>
                <w:color w:val="363A47"/>
                <w:u w:color="000000"/>
              </w:rPr>
            </w:pPr>
            <w:r w:rsidRPr="001D0239">
              <w:rPr>
                <w:color w:val="363A47"/>
                <w:u w:color="000000"/>
              </w:rPr>
              <w:t>Шт.</w:t>
            </w:r>
          </w:p>
        </w:tc>
        <w:tc>
          <w:tcPr>
            <w:tcW w:w="975" w:type="dxa"/>
          </w:tcPr>
          <w:p w:rsidR="001D0239" w:rsidRPr="001D0239" w:rsidRDefault="001D0239" w:rsidP="001D0239">
            <w:pPr>
              <w:jc w:val="center"/>
              <w:rPr>
                <w:rFonts w:eastAsia="Calibri"/>
                <w:color w:val="000000"/>
                <w:u w:color="000000"/>
              </w:rPr>
            </w:pPr>
            <w:r w:rsidRPr="001D0239">
              <w:rPr>
                <w:rFonts w:eastAsia="Calibri"/>
                <w:color w:val="000000"/>
                <w:u w:color="000000"/>
              </w:rPr>
              <w:t>28</w:t>
            </w:r>
          </w:p>
        </w:tc>
        <w:tc>
          <w:tcPr>
            <w:tcW w:w="1465" w:type="dxa"/>
          </w:tcPr>
          <w:p w:rsidR="001D0239" w:rsidRPr="001D0239" w:rsidRDefault="001D0239" w:rsidP="001D0239">
            <w:pPr>
              <w:jc w:val="center"/>
              <w:rPr>
                <w:rFonts w:eastAsia="Calibri"/>
                <w:color w:val="000000"/>
                <w:u w:color="000000"/>
              </w:rPr>
            </w:pPr>
          </w:p>
        </w:tc>
        <w:tc>
          <w:tcPr>
            <w:tcW w:w="1465" w:type="dxa"/>
          </w:tcPr>
          <w:p w:rsidR="001D0239" w:rsidRPr="001D0239" w:rsidRDefault="001D0239" w:rsidP="001D0239">
            <w:pPr>
              <w:jc w:val="center"/>
              <w:rPr>
                <w:rFonts w:eastAsia="Calibri"/>
                <w:color w:val="000000"/>
                <w:u w:color="000000"/>
              </w:rPr>
            </w:pPr>
          </w:p>
        </w:tc>
      </w:tr>
      <w:tr w:rsidR="001D0239" w:rsidRPr="001D0239" w:rsidTr="005866C9">
        <w:tc>
          <w:tcPr>
            <w:tcW w:w="609" w:type="dxa"/>
          </w:tcPr>
          <w:p w:rsidR="001D0239" w:rsidRPr="001D0239" w:rsidRDefault="001D0239" w:rsidP="001D0239">
            <w:pPr>
              <w:jc w:val="center"/>
              <w:rPr>
                <w:rFonts w:eastAsia="Calibri"/>
                <w:color w:val="000000"/>
                <w:u w:color="000000"/>
              </w:rPr>
            </w:pPr>
            <w:r w:rsidRPr="001D0239">
              <w:rPr>
                <w:rFonts w:eastAsia="Calibri"/>
                <w:color w:val="000000"/>
                <w:u w:color="000000"/>
              </w:rPr>
              <w:t>3</w:t>
            </w:r>
          </w:p>
        </w:tc>
        <w:tc>
          <w:tcPr>
            <w:tcW w:w="5169" w:type="dxa"/>
          </w:tcPr>
          <w:p w:rsidR="001D0239" w:rsidRPr="001D0239" w:rsidRDefault="001D0239" w:rsidP="001D0239">
            <w:pPr>
              <w:shd w:val="clear" w:color="auto" w:fill="FFFFFF"/>
              <w:spacing w:after="60" w:line="180" w:lineRule="atLeast"/>
              <w:textAlignment w:val="baseline"/>
              <w:rPr>
                <w:color w:val="363A47"/>
                <w:u w:color="000000"/>
              </w:rPr>
            </w:pPr>
            <w:hyperlink r:id="rId11" w:tgtFrame="_blank" w:history="1">
              <w:r w:rsidRPr="001D0239">
                <w:rPr>
                  <w:color w:val="363A47"/>
                  <w:u w:color="000000"/>
                  <w:bdr w:val="none" w:sz="0" w:space="0" w:color="auto" w:frame="1"/>
                </w:rPr>
                <w:t xml:space="preserve">Карандаш </w:t>
              </w:r>
              <w:proofErr w:type="spellStart"/>
              <w:r w:rsidRPr="001D0239">
                <w:rPr>
                  <w:color w:val="363A47"/>
                  <w:u w:color="000000"/>
                  <w:bdr w:val="none" w:sz="0" w:space="0" w:color="auto" w:frame="1"/>
                </w:rPr>
                <w:t>чернографитный</w:t>
              </w:r>
              <w:proofErr w:type="spellEnd"/>
              <w:r w:rsidRPr="001D0239">
                <w:rPr>
                  <w:color w:val="363A47"/>
                  <w:u w:color="000000"/>
                  <w:bdr w:val="none" w:sz="0" w:space="0" w:color="auto" w:frame="1"/>
                </w:rPr>
                <w:t xml:space="preserve"> HB с ластиком </w:t>
              </w:r>
              <w:proofErr w:type="spellStart"/>
              <w:r w:rsidRPr="001D0239">
                <w:rPr>
                  <w:color w:val="363A47"/>
                  <w:u w:color="000000"/>
                  <w:bdr w:val="none" w:sz="0" w:space="0" w:color="auto" w:frame="1"/>
                </w:rPr>
                <w:t>Attache</w:t>
              </w:r>
              <w:proofErr w:type="spellEnd"/>
              <w:r w:rsidRPr="001D0239">
                <w:rPr>
                  <w:color w:val="363A47"/>
                  <w:u w:color="000000"/>
                  <w:bdr w:val="none" w:sz="0" w:space="0" w:color="auto" w:frame="1"/>
                </w:rPr>
                <w:t xml:space="preserve"> </w:t>
              </w:r>
              <w:proofErr w:type="spellStart"/>
              <w:r w:rsidRPr="001D0239">
                <w:rPr>
                  <w:color w:val="363A47"/>
                  <w:u w:color="000000"/>
                  <w:bdr w:val="none" w:sz="0" w:space="0" w:color="auto" w:frame="1"/>
                </w:rPr>
                <w:t>Economy</w:t>
              </w:r>
              <w:proofErr w:type="spellEnd"/>
              <w:r w:rsidRPr="001D0239">
                <w:rPr>
                  <w:color w:val="363A47"/>
                  <w:u w:color="000000"/>
                  <w:bdr w:val="none" w:sz="0" w:space="0" w:color="auto" w:frame="1"/>
                </w:rPr>
                <w:t xml:space="preserve"> заточенный шестигранный</w:t>
              </w:r>
            </w:hyperlink>
          </w:p>
        </w:tc>
        <w:tc>
          <w:tcPr>
            <w:tcW w:w="993" w:type="dxa"/>
          </w:tcPr>
          <w:p w:rsidR="001D0239" w:rsidRPr="001D0239" w:rsidRDefault="001D0239" w:rsidP="001D0239">
            <w:pPr>
              <w:jc w:val="center"/>
              <w:rPr>
                <w:rFonts w:eastAsia="Calibri"/>
                <w:color w:val="000000"/>
                <w:u w:color="000000"/>
              </w:rPr>
            </w:pPr>
            <w:r w:rsidRPr="001D0239">
              <w:rPr>
                <w:rFonts w:eastAsia="Calibri"/>
                <w:color w:val="000000"/>
                <w:u w:color="000000"/>
              </w:rPr>
              <w:t>Шт.</w:t>
            </w:r>
          </w:p>
        </w:tc>
        <w:tc>
          <w:tcPr>
            <w:tcW w:w="975" w:type="dxa"/>
          </w:tcPr>
          <w:p w:rsidR="001D0239" w:rsidRPr="001D0239" w:rsidRDefault="001D0239" w:rsidP="001D0239">
            <w:pPr>
              <w:jc w:val="center"/>
              <w:rPr>
                <w:rFonts w:eastAsia="Calibri"/>
                <w:color w:val="000000"/>
                <w:u w:color="000000"/>
              </w:rPr>
            </w:pPr>
            <w:r w:rsidRPr="001D0239">
              <w:rPr>
                <w:rFonts w:eastAsia="Calibri"/>
                <w:color w:val="000000"/>
                <w:u w:color="000000"/>
              </w:rPr>
              <w:t>12</w:t>
            </w:r>
          </w:p>
        </w:tc>
        <w:tc>
          <w:tcPr>
            <w:tcW w:w="1465" w:type="dxa"/>
          </w:tcPr>
          <w:p w:rsidR="001D0239" w:rsidRPr="001D0239" w:rsidRDefault="001D0239" w:rsidP="001D0239">
            <w:pPr>
              <w:jc w:val="center"/>
              <w:rPr>
                <w:rFonts w:eastAsia="Calibri"/>
                <w:color w:val="000000"/>
                <w:u w:color="000000"/>
              </w:rPr>
            </w:pPr>
          </w:p>
        </w:tc>
        <w:tc>
          <w:tcPr>
            <w:tcW w:w="1465" w:type="dxa"/>
          </w:tcPr>
          <w:p w:rsidR="001D0239" w:rsidRPr="001D0239" w:rsidRDefault="001D0239" w:rsidP="001D0239">
            <w:pPr>
              <w:jc w:val="center"/>
              <w:rPr>
                <w:rFonts w:eastAsia="Calibri"/>
                <w:color w:val="000000"/>
                <w:u w:color="000000"/>
              </w:rPr>
            </w:pPr>
          </w:p>
        </w:tc>
      </w:tr>
      <w:tr w:rsidR="001D0239" w:rsidRPr="001D0239" w:rsidTr="005866C9">
        <w:tc>
          <w:tcPr>
            <w:tcW w:w="609" w:type="dxa"/>
          </w:tcPr>
          <w:p w:rsidR="001D0239" w:rsidRPr="001D0239" w:rsidRDefault="001D0239" w:rsidP="001D0239">
            <w:pPr>
              <w:jc w:val="center"/>
              <w:rPr>
                <w:rFonts w:eastAsia="Calibri"/>
                <w:color w:val="000000"/>
                <w:u w:color="000000"/>
              </w:rPr>
            </w:pPr>
            <w:r w:rsidRPr="001D0239">
              <w:rPr>
                <w:rFonts w:eastAsia="Calibri"/>
                <w:color w:val="000000"/>
                <w:u w:color="000000"/>
              </w:rPr>
              <w:t>4</w:t>
            </w:r>
          </w:p>
        </w:tc>
        <w:tc>
          <w:tcPr>
            <w:tcW w:w="5169" w:type="dxa"/>
          </w:tcPr>
          <w:p w:rsidR="001D0239" w:rsidRPr="001D0239" w:rsidRDefault="001D0239" w:rsidP="001D0239">
            <w:pPr>
              <w:shd w:val="clear" w:color="auto" w:fill="FFFFFF"/>
              <w:spacing w:after="60" w:line="180" w:lineRule="atLeast"/>
              <w:textAlignment w:val="baseline"/>
              <w:rPr>
                <w:color w:val="363A47"/>
                <w:u w:color="000000"/>
              </w:rPr>
            </w:pPr>
            <w:hyperlink r:id="rId12" w:tgtFrame="_blank" w:history="1">
              <w:r w:rsidRPr="001D0239">
                <w:rPr>
                  <w:color w:val="363A47"/>
                  <w:u w:color="000000"/>
                  <w:bdr w:val="none" w:sz="0" w:space="0" w:color="auto" w:frame="1"/>
                </w:rPr>
                <w:t xml:space="preserve">Скоросшиватель пластиковый </w:t>
              </w:r>
              <w:proofErr w:type="spellStart"/>
              <w:r w:rsidRPr="001D0239">
                <w:rPr>
                  <w:color w:val="363A47"/>
                  <w:u w:color="000000"/>
                  <w:bdr w:val="none" w:sz="0" w:space="0" w:color="auto" w:frame="1"/>
                </w:rPr>
                <w:t>Attache</w:t>
              </w:r>
              <w:proofErr w:type="spellEnd"/>
              <w:r w:rsidRPr="001D0239">
                <w:rPr>
                  <w:color w:val="363A47"/>
                  <w:u w:color="000000"/>
                  <w:bdr w:val="none" w:sz="0" w:space="0" w:color="auto" w:frame="1"/>
                </w:rPr>
                <w:t xml:space="preserve"> </w:t>
              </w:r>
              <w:proofErr w:type="spellStart"/>
              <w:r w:rsidRPr="001D0239">
                <w:rPr>
                  <w:color w:val="363A47"/>
                  <w:u w:color="000000"/>
                  <w:bdr w:val="none" w:sz="0" w:space="0" w:color="auto" w:frame="1"/>
                </w:rPr>
                <w:t>Эл</w:t>
              </w:r>
              <w:r w:rsidRPr="001D0239">
                <w:rPr>
                  <w:color w:val="363A47"/>
                  <w:u w:color="000000"/>
                  <w:bdr w:val="none" w:sz="0" w:space="0" w:color="auto" w:frame="1"/>
                </w:rPr>
                <w:t>е</w:t>
              </w:r>
              <w:r w:rsidRPr="001D0239">
                <w:rPr>
                  <w:color w:val="363A47"/>
                  <w:u w:color="000000"/>
                  <w:bdr w:val="none" w:sz="0" w:space="0" w:color="auto" w:frame="1"/>
                </w:rPr>
                <w:t>ментари</w:t>
              </w:r>
              <w:proofErr w:type="spellEnd"/>
              <w:r w:rsidRPr="001D0239">
                <w:rPr>
                  <w:color w:val="363A47"/>
                  <w:u w:color="000000"/>
                  <w:bdr w:val="none" w:sz="0" w:space="0" w:color="auto" w:frame="1"/>
                </w:rPr>
                <w:t xml:space="preserve"> до 100 листов фиолетовый (толщина обложки 0.15/0.18 мм, 10 штук в упаковке)</w:t>
              </w:r>
            </w:hyperlink>
          </w:p>
        </w:tc>
        <w:tc>
          <w:tcPr>
            <w:tcW w:w="993" w:type="dxa"/>
          </w:tcPr>
          <w:p w:rsidR="001D0239" w:rsidRPr="001D0239" w:rsidRDefault="001D0239" w:rsidP="001D0239">
            <w:pPr>
              <w:jc w:val="center"/>
              <w:rPr>
                <w:rFonts w:eastAsia="Calibri"/>
                <w:color w:val="000000"/>
                <w:u w:color="000000"/>
              </w:rPr>
            </w:pPr>
            <w:r w:rsidRPr="001D0239">
              <w:rPr>
                <w:rFonts w:eastAsia="Calibri"/>
                <w:color w:val="000000"/>
                <w:u w:color="000000"/>
              </w:rPr>
              <w:t>Шт.</w:t>
            </w:r>
          </w:p>
        </w:tc>
        <w:tc>
          <w:tcPr>
            <w:tcW w:w="975" w:type="dxa"/>
          </w:tcPr>
          <w:p w:rsidR="001D0239" w:rsidRPr="001D0239" w:rsidRDefault="001D0239" w:rsidP="001D0239">
            <w:pPr>
              <w:jc w:val="center"/>
              <w:rPr>
                <w:rFonts w:eastAsia="Calibri"/>
                <w:color w:val="000000"/>
                <w:u w:color="000000"/>
              </w:rPr>
            </w:pPr>
            <w:r w:rsidRPr="001D0239">
              <w:rPr>
                <w:rFonts w:eastAsia="Calibri"/>
                <w:color w:val="000000"/>
                <w:u w:color="000000"/>
              </w:rPr>
              <w:t>1</w:t>
            </w:r>
          </w:p>
        </w:tc>
        <w:tc>
          <w:tcPr>
            <w:tcW w:w="1465" w:type="dxa"/>
          </w:tcPr>
          <w:p w:rsidR="001D0239" w:rsidRPr="001D0239" w:rsidRDefault="001D0239" w:rsidP="001D0239">
            <w:pPr>
              <w:jc w:val="center"/>
              <w:rPr>
                <w:rFonts w:eastAsia="Calibri"/>
                <w:color w:val="000000"/>
                <w:u w:color="000000"/>
              </w:rPr>
            </w:pPr>
          </w:p>
        </w:tc>
        <w:tc>
          <w:tcPr>
            <w:tcW w:w="1465" w:type="dxa"/>
          </w:tcPr>
          <w:p w:rsidR="001D0239" w:rsidRPr="001D0239" w:rsidRDefault="001D0239" w:rsidP="001D0239">
            <w:pPr>
              <w:jc w:val="center"/>
              <w:rPr>
                <w:rFonts w:eastAsia="Calibri"/>
                <w:color w:val="000000"/>
                <w:u w:color="000000"/>
              </w:rPr>
            </w:pPr>
          </w:p>
        </w:tc>
      </w:tr>
      <w:tr w:rsidR="001D0239" w:rsidRPr="001D0239" w:rsidTr="005866C9">
        <w:tc>
          <w:tcPr>
            <w:tcW w:w="609" w:type="dxa"/>
          </w:tcPr>
          <w:p w:rsidR="001D0239" w:rsidRPr="001D0239" w:rsidRDefault="001D0239" w:rsidP="001D0239">
            <w:pPr>
              <w:jc w:val="center"/>
              <w:rPr>
                <w:rFonts w:eastAsia="Calibri"/>
                <w:color w:val="000000"/>
                <w:u w:color="000000"/>
              </w:rPr>
            </w:pPr>
            <w:r w:rsidRPr="001D0239">
              <w:rPr>
                <w:rFonts w:eastAsia="Calibri"/>
                <w:color w:val="000000"/>
                <w:u w:color="000000"/>
              </w:rPr>
              <w:t>5</w:t>
            </w:r>
          </w:p>
        </w:tc>
        <w:tc>
          <w:tcPr>
            <w:tcW w:w="5169" w:type="dxa"/>
          </w:tcPr>
          <w:p w:rsidR="001D0239" w:rsidRPr="001D0239" w:rsidRDefault="001D0239" w:rsidP="001D0239">
            <w:pPr>
              <w:shd w:val="clear" w:color="auto" w:fill="FFFFFF"/>
              <w:spacing w:after="60" w:line="180" w:lineRule="atLeast"/>
              <w:textAlignment w:val="baseline"/>
              <w:rPr>
                <w:color w:val="363A47"/>
                <w:u w:color="000000"/>
              </w:rPr>
            </w:pPr>
            <w:hyperlink r:id="rId13" w:tgtFrame="_blank" w:history="1">
              <w:r w:rsidRPr="001D0239">
                <w:rPr>
                  <w:color w:val="363A47"/>
                  <w:u w:color="000000"/>
                  <w:bdr w:val="none" w:sz="0" w:space="0" w:color="auto" w:frame="1"/>
                </w:rPr>
                <w:t xml:space="preserve">Скоросшиватель пластиковый </w:t>
              </w:r>
              <w:proofErr w:type="spellStart"/>
              <w:r w:rsidRPr="001D0239">
                <w:rPr>
                  <w:color w:val="363A47"/>
                  <w:u w:color="000000"/>
                  <w:bdr w:val="none" w:sz="0" w:space="0" w:color="auto" w:frame="1"/>
                </w:rPr>
                <w:t>Attache</w:t>
              </w:r>
              <w:proofErr w:type="spellEnd"/>
              <w:r w:rsidRPr="001D0239">
                <w:rPr>
                  <w:color w:val="363A47"/>
                  <w:u w:color="000000"/>
                  <w:bdr w:val="none" w:sz="0" w:space="0" w:color="auto" w:frame="1"/>
                </w:rPr>
                <w:t xml:space="preserve"> </w:t>
              </w:r>
              <w:proofErr w:type="spellStart"/>
              <w:r w:rsidRPr="001D0239">
                <w:rPr>
                  <w:color w:val="363A47"/>
                  <w:u w:color="000000"/>
                  <w:bdr w:val="none" w:sz="0" w:space="0" w:color="auto" w:frame="1"/>
                </w:rPr>
                <w:t>Эл</w:t>
              </w:r>
              <w:r w:rsidRPr="001D0239">
                <w:rPr>
                  <w:color w:val="363A47"/>
                  <w:u w:color="000000"/>
                  <w:bdr w:val="none" w:sz="0" w:space="0" w:color="auto" w:frame="1"/>
                </w:rPr>
                <w:t>е</w:t>
              </w:r>
              <w:r w:rsidRPr="001D0239">
                <w:rPr>
                  <w:color w:val="363A47"/>
                  <w:u w:color="000000"/>
                  <w:bdr w:val="none" w:sz="0" w:space="0" w:color="auto" w:frame="1"/>
                </w:rPr>
                <w:t>ментари</w:t>
              </w:r>
              <w:proofErr w:type="spellEnd"/>
              <w:r w:rsidRPr="001D0239">
                <w:rPr>
                  <w:color w:val="363A47"/>
                  <w:u w:color="000000"/>
                  <w:bdr w:val="none" w:sz="0" w:space="0" w:color="auto" w:frame="1"/>
                </w:rPr>
                <w:t xml:space="preserve"> до 100 листов зеленый (толщина о</w:t>
              </w:r>
              <w:r w:rsidRPr="001D0239">
                <w:rPr>
                  <w:color w:val="363A47"/>
                  <w:u w:color="000000"/>
                  <w:bdr w:val="none" w:sz="0" w:space="0" w:color="auto" w:frame="1"/>
                </w:rPr>
                <w:t>б</w:t>
              </w:r>
              <w:r w:rsidRPr="001D0239">
                <w:rPr>
                  <w:color w:val="363A47"/>
                  <w:u w:color="000000"/>
                  <w:bdr w:val="none" w:sz="0" w:space="0" w:color="auto" w:frame="1"/>
                </w:rPr>
                <w:t>ложки 0.15/0.18 мм, 10 штук в упаковке)</w:t>
              </w:r>
            </w:hyperlink>
          </w:p>
        </w:tc>
        <w:tc>
          <w:tcPr>
            <w:tcW w:w="993" w:type="dxa"/>
          </w:tcPr>
          <w:p w:rsidR="001D0239" w:rsidRPr="001D0239" w:rsidRDefault="001D0239" w:rsidP="001D0239">
            <w:pPr>
              <w:jc w:val="center"/>
              <w:rPr>
                <w:rFonts w:eastAsia="Calibri"/>
                <w:color w:val="000000"/>
                <w:u w:color="000000"/>
              </w:rPr>
            </w:pPr>
            <w:r w:rsidRPr="001D0239">
              <w:rPr>
                <w:rFonts w:eastAsia="Calibri"/>
                <w:color w:val="000000"/>
                <w:u w:color="000000"/>
              </w:rPr>
              <w:t>Шт.</w:t>
            </w:r>
          </w:p>
        </w:tc>
        <w:tc>
          <w:tcPr>
            <w:tcW w:w="975" w:type="dxa"/>
          </w:tcPr>
          <w:p w:rsidR="001D0239" w:rsidRPr="001D0239" w:rsidRDefault="001D0239" w:rsidP="001D0239">
            <w:pPr>
              <w:jc w:val="center"/>
              <w:rPr>
                <w:rFonts w:eastAsia="Calibri"/>
                <w:color w:val="000000"/>
                <w:u w:color="000000"/>
              </w:rPr>
            </w:pPr>
            <w:r w:rsidRPr="001D0239">
              <w:rPr>
                <w:rFonts w:eastAsia="Calibri"/>
                <w:color w:val="000000"/>
                <w:u w:color="000000"/>
              </w:rPr>
              <w:t>1</w:t>
            </w:r>
          </w:p>
        </w:tc>
        <w:tc>
          <w:tcPr>
            <w:tcW w:w="1465" w:type="dxa"/>
          </w:tcPr>
          <w:p w:rsidR="001D0239" w:rsidRPr="001D0239" w:rsidRDefault="001D0239" w:rsidP="001D0239">
            <w:pPr>
              <w:jc w:val="center"/>
              <w:rPr>
                <w:rFonts w:eastAsia="Calibri"/>
                <w:color w:val="000000"/>
                <w:u w:color="000000"/>
              </w:rPr>
            </w:pPr>
          </w:p>
        </w:tc>
        <w:tc>
          <w:tcPr>
            <w:tcW w:w="1465" w:type="dxa"/>
          </w:tcPr>
          <w:p w:rsidR="001D0239" w:rsidRPr="001D0239" w:rsidRDefault="001D0239" w:rsidP="001D0239">
            <w:pPr>
              <w:jc w:val="center"/>
              <w:rPr>
                <w:rFonts w:eastAsia="Calibri"/>
                <w:color w:val="000000"/>
                <w:u w:color="000000"/>
              </w:rPr>
            </w:pPr>
          </w:p>
        </w:tc>
      </w:tr>
      <w:tr w:rsidR="001D0239" w:rsidRPr="001D0239" w:rsidTr="005866C9">
        <w:tc>
          <w:tcPr>
            <w:tcW w:w="609" w:type="dxa"/>
          </w:tcPr>
          <w:p w:rsidR="001D0239" w:rsidRPr="001D0239" w:rsidRDefault="001D0239" w:rsidP="001D0239">
            <w:pPr>
              <w:jc w:val="center"/>
              <w:rPr>
                <w:rFonts w:eastAsia="Calibri"/>
                <w:color w:val="000000"/>
                <w:u w:color="000000"/>
              </w:rPr>
            </w:pPr>
            <w:r w:rsidRPr="001D0239">
              <w:rPr>
                <w:rFonts w:eastAsia="Calibri"/>
                <w:color w:val="000000"/>
                <w:u w:color="000000"/>
              </w:rPr>
              <w:t>6</w:t>
            </w:r>
          </w:p>
        </w:tc>
        <w:tc>
          <w:tcPr>
            <w:tcW w:w="5169" w:type="dxa"/>
          </w:tcPr>
          <w:p w:rsidR="001D0239" w:rsidRPr="001D0239" w:rsidRDefault="001D0239" w:rsidP="001D0239">
            <w:pPr>
              <w:shd w:val="clear" w:color="auto" w:fill="FFFFFF"/>
              <w:spacing w:after="60" w:line="180" w:lineRule="atLeast"/>
              <w:textAlignment w:val="baseline"/>
              <w:rPr>
                <w:color w:val="363A47"/>
                <w:u w:color="000000"/>
              </w:rPr>
            </w:pPr>
            <w:hyperlink r:id="rId14" w:tgtFrame="_blank" w:history="1">
              <w:proofErr w:type="spellStart"/>
              <w:r w:rsidRPr="001D0239">
                <w:rPr>
                  <w:color w:val="363A47"/>
                  <w:u w:color="000000"/>
                  <w:bdr w:val="none" w:sz="0" w:space="0" w:color="auto" w:frame="1"/>
                </w:rPr>
                <w:t>Стикеры</w:t>
              </w:r>
              <w:proofErr w:type="spellEnd"/>
              <w:r w:rsidRPr="001D0239">
                <w:rPr>
                  <w:color w:val="363A47"/>
                  <w:u w:color="000000"/>
                  <w:bdr w:val="none" w:sz="0" w:space="0" w:color="auto" w:frame="1"/>
                </w:rPr>
                <w:t xml:space="preserve"> </w:t>
              </w:r>
              <w:proofErr w:type="spellStart"/>
              <w:r w:rsidRPr="001D0239">
                <w:rPr>
                  <w:color w:val="363A47"/>
                  <w:u w:color="000000"/>
                  <w:bdr w:val="none" w:sz="0" w:space="0" w:color="auto" w:frame="1"/>
                </w:rPr>
                <w:t>Attache</w:t>
              </w:r>
              <w:proofErr w:type="spellEnd"/>
              <w:r w:rsidRPr="001D0239">
                <w:rPr>
                  <w:color w:val="363A47"/>
                  <w:u w:color="000000"/>
                  <w:bdr w:val="none" w:sz="0" w:space="0" w:color="auto" w:frame="1"/>
                </w:rPr>
                <w:t xml:space="preserve"> </w:t>
              </w:r>
              <w:proofErr w:type="spellStart"/>
              <w:r w:rsidRPr="001D0239">
                <w:rPr>
                  <w:color w:val="363A47"/>
                  <w:u w:color="000000"/>
                  <w:bdr w:val="none" w:sz="0" w:space="0" w:color="auto" w:frame="1"/>
                </w:rPr>
                <w:t>Selection</w:t>
              </w:r>
              <w:proofErr w:type="spellEnd"/>
              <w:r w:rsidRPr="001D0239">
                <w:rPr>
                  <w:color w:val="363A47"/>
                  <w:u w:color="000000"/>
                  <w:bdr w:val="none" w:sz="0" w:space="0" w:color="auto" w:frame="1"/>
                </w:rPr>
                <w:t xml:space="preserve"> 38x51 мм неоновые 4 цвета (4 блока по 50 листов)</w:t>
              </w:r>
            </w:hyperlink>
          </w:p>
        </w:tc>
        <w:tc>
          <w:tcPr>
            <w:tcW w:w="993" w:type="dxa"/>
          </w:tcPr>
          <w:p w:rsidR="001D0239" w:rsidRPr="001D0239" w:rsidRDefault="001D0239" w:rsidP="001D0239">
            <w:pPr>
              <w:jc w:val="center"/>
              <w:rPr>
                <w:rFonts w:eastAsia="Calibri"/>
                <w:color w:val="000000"/>
                <w:u w:color="000000"/>
              </w:rPr>
            </w:pPr>
            <w:r w:rsidRPr="001D0239">
              <w:rPr>
                <w:rFonts w:eastAsia="Calibri"/>
                <w:color w:val="000000"/>
                <w:u w:color="000000"/>
              </w:rPr>
              <w:t>Шт.</w:t>
            </w:r>
          </w:p>
        </w:tc>
        <w:tc>
          <w:tcPr>
            <w:tcW w:w="975" w:type="dxa"/>
          </w:tcPr>
          <w:p w:rsidR="001D0239" w:rsidRPr="001D0239" w:rsidRDefault="001D0239" w:rsidP="001D0239">
            <w:pPr>
              <w:jc w:val="center"/>
              <w:rPr>
                <w:rFonts w:eastAsia="Calibri"/>
                <w:color w:val="000000"/>
                <w:u w:color="000000"/>
              </w:rPr>
            </w:pPr>
            <w:r w:rsidRPr="001D0239">
              <w:rPr>
                <w:rFonts w:eastAsia="Calibri"/>
                <w:color w:val="000000"/>
                <w:u w:color="000000"/>
              </w:rPr>
              <w:t>1</w:t>
            </w:r>
          </w:p>
        </w:tc>
        <w:tc>
          <w:tcPr>
            <w:tcW w:w="1465" w:type="dxa"/>
          </w:tcPr>
          <w:p w:rsidR="001D0239" w:rsidRPr="001D0239" w:rsidRDefault="001D0239" w:rsidP="001D0239">
            <w:pPr>
              <w:jc w:val="center"/>
              <w:rPr>
                <w:rFonts w:eastAsia="Calibri"/>
                <w:color w:val="000000"/>
                <w:u w:color="000000"/>
              </w:rPr>
            </w:pPr>
          </w:p>
        </w:tc>
        <w:tc>
          <w:tcPr>
            <w:tcW w:w="1465" w:type="dxa"/>
          </w:tcPr>
          <w:p w:rsidR="001D0239" w:rsidRPr="001D0239" w:rsidRDefault="001D0239" w:rsidP="001D0239">
            <w:pPr>
              <w:jc w:val="center"/>
              <w:rPr>
                <w:rFonts w:eastAsia="Calibri"/>
                <w:color w:val="000000"/>
                <w:u w:color="000000"/>
              </w:rPr>
            </w:pPr>
          </w:p>
        </w:tc>
      </w:tr>
      <w:tr w:rsidR="001D0239" w:rsidRPr="001D0239" w:rsidTr="005866C9">
        <w:tc>
          <w:tcPr>
            <w:tcW w:w="609" w:type="dxa"/>
          </w:tcPr>
          <w:p w:rsidR="001D0239" w:rsidRPr="001D0239" w:rsidRDefault="001D0239" w:rsidP="001D0239">
            <w:pPr>
              <w:jc w:val="center"/>
              <w:rPr>
                <w:rFonts w:eastAsia="Calibri"/>
                <w:color w:val="000000"/>
                <w:u w:color="000000"/>
              </w:rPr>
            </w:pPr>
            <w:r w:rsidRPr="001D0239">
              <w:rPr>
                <w:rFonts w:eastAsia="Calibri"/>
                <w:color w:val="000000"/>
                <w:u w:color="000000"/>
              </w:rPr>
              <w:t>7</w:t>
            </w:r>
          </w:p>
        </w:tc>
        <w:tc>
          <w:tcPr>
            <w:tcW w:w="5169" w:type="dxa"/>
          </w:tcPr>
          <w:p w:rsidR="001D0239" w:rsidRPr="001D0239" w:rsidRDefault="001D0239" w:rsidP="001D0239">
            <w:pPr>
              <w:shd w:val="clear" w:color="auto" w:fill="FFFFFF"/>
              <w:spacing w:after="60" w:line="180" w:lineRule="atLeast"/>
              <w:textAlignment w:val="baseline"/>
              <w:rPr>
                <w:color w:val="363A47"/>
                <w:u w:color="000000"/>
              </w:rPr>
            </w:pPr>
            <w:hyperlink r:id="rId15" w:tgtFrame="_blank" w:history="1">
              <w:r w:rsidRPr="001D0239">
                <w:rPr>
                  <w:color w:val="363A47"/>
                  <w:u w:color="000000"/>
                  <w:bdr w:val="none" w:sz="0" w:space="0" w:color="auto" w:frame="1"/>
                </w:rPr>
                <w:t xml:space="preserve">Папка файловая на 20 файлов </w:t>
              </w:r>
              <w:proofErr w:type="spellStart"/>
              <w:r w:rsidRPr="001D0239">
                <w:rPr>
                  <w:color w:val="363A47"/>
                  <w:u w:color="000000"/>
                  <w:bdr w:val="none" w:sz="0" w:space="0" w:color="auto" w:frame="1"/>
                </w:rPr>
                <w:t>Attache</w:t>
              </w:r>
              <w:proofErr w:type="spellEnd"/>
              <w:r w:rsidRPr="001D0239">
                <w:rPr>
                  <w:color w:val="363A47"/>
                  <w:u w:color="000000"/>
                  <w:bdr w:val="none" w:sz="0" w:space="0" w:color="auto" w:frame="1"/>
                </w:rPr>
                <w:t xml:space="preserve"> A4 16 мм синяя (толщина обложки 0.4 мм)</w:t>
              </w:r>
            </w:hyperlink>
          </w:p>
        </w:tc>
        <w:tc>
          <w:tcPr>
            <w:tcW w:w="993" w:type="dxa"/>
          </w:tcPr>
          <w:p w:rsidR="001D0239" w:rsidRPr="001D0239" w:rsidRDefault="001D0239" w:rsidP="001D0239">
            <w:pPr>
              <w:jc w:val="center"/>
              <w:rPr>
                <w:rFonts w:eastAsia="Calibri"/>
                <w:color w:val="000000"/>
                <w:u w:color="000000"/>
              </w:rPr>
            </w:pPr>
            <w:r w:rsidRPr="001D0239">
              <w:rPr>
                <w:rFonts w:eastAsia="Calibri"/>
                <w:color w:val="000000"/>
                <w:u w:color="000000"/>
              </w:rPr>
              <w:t>Шт.</w:t>
            </w:r>
          </w:p>
        </w:tc>
        <w:tc>
          <w:tcPr>
            <w:tcW w:w="975" w:type="dxa"/>
          </w:tcPr>
          <w:p w:rsidR="001D0239" w:rsidRPr="001D0239" w:rsidRDefault="001D0239" w:rsidP="001D0239">
            <w:pPr>
              <w:jc w:val="center"/>
              <w:rPr>
                <w:rFonts w:eastAsia="Calibri"/>
                <w:color w:val="000000"/>
                <w:u w:color="000000"/>
              </w:rPr>
            </w:pPr>
            <w:r w:rsidRPr="001D0239">
              <w:rPr>
                <w:rFonts w:eastAsia="Calibri"/>
                <w:color w:val="000000"/>
                <w:u w:color="000000"/>
              </w:rPr>
              <w:t>2</w:t>
            </w:r>
          </w:p>
        </w:tc>
        <w:tc>
          <w:tcPr>
            <w:tcW w:w="1465" w:type="dxa"/>
          </w:tcPr>
          <w:p w:rsidR="001D0239" w:rsidRPr="001D0239" w:rsidRDefault="001D0239" w:rsidP="001D0239">
            <w:pPr>
              <w:jc w:val="center"/>
              <w:rPr>
                <w:rFonts w:eastAsia="Calibri"/>
                <w:color w:val="000000"/>
                <w:u w:color="000000"/>
              </w:rPr>
            </w:pPr>
          </w:p>
        </w:tc>
        <w:tc>
          <w:tcPr>
            <w:tcW w:w="1465" w:type="dxa"/>
          </w:tcPr>
          <w:p w:rsidR="001D0239" w:rsidRPr="001D0239" w:rsidRDefault="001D0239" w:rsidP="001D0239">
            <w:pPr>
              <w:jc w:val="center"/>
              <w:rPr>
                <w:rFonts w:eastAsia="Calibri"/>
                <w:color w:val="000000"/>
                <w:u w:color="000000"/>
              </w:rPr>
            </w:pPr>
          </w:p>
        </w:tc>
      </w:tr>
      <w:tr w:rsidR="001D0239" w:rsidRPr="001D0239" w:rsidTr="005866C9">
        <w:tc>
          <w:tcPr>
            <w:tcW w:w="609" w:type="dxa"/>
          </w:tcPr>
          <w:p w:rsidR="001D0239" w:rsidRPr="001D0239" w:rsidRDefault="001D0239" w:rsidP="001D0239">
            <w:pPr>
              <w:jc w:val="center"/>
              <w:rPr>
                <w:rFonts w:eastAsia="Calibri"/>
                <w:color w:val="000000"/>
                <w:u w:color="000000"/>
              </w:rPr>
            </w:pPr>
            <w:r w:rsidRPr="001D0239">
              <w:rPr>
                <w:rFonts w:eastAsia="Calibri"/>
                <w:color w:val="000000"/>
                <w:u w:color="000000"/>
              </w:rPr>
              <w:t>8</w:t>
            </w:r>
          </w:p>
        </w:tc>
        <w:tc>
          <w:tcPr>
            <w:tcW w:w="5169" w:type="dxa"/>
          </w:tcPr>
          <w:p w:rsidR="001D0239" w:rsidRPr="001D0239" w:rsidRDefault="001D0239" w:rsidP="001D0239">
            <w:pPr>
              <w:shd w:val="clear" w:color="auto" w:fill="FFFFFF"/>
              <w:spacing w:after="60" w:line="180" w:lineRule="atLeast"/>
              <w:textAlignment w:val="baseline"/>
              <w:rPr>
                <w:color w:val="363A47"/>
                <w:u w:color="000000"/>
              </w:rPr>
            </w:pPr>
            <w:hyperlink r:id="rId16" w:tgtFrame="_blank" w:history="1">
              <w:r w:rsidRPr="001D0239">
                <w:rPr>
                  <w:color w:val="363A47"/>
                  <w:u w:color="000000"/>
                  <w:bdr w:val="none" w:sz="0" w:space="0" w:color="auto" w:frame="1"/>
                </w:rPr>
                <w:t xml:space="preserve">Ручка шариковая автоматическая </w:t>
              </w:r>
              <w:proofErr w:type="spellStart"/>
              <w:r w:rsidRPr="001D0239">
                <w:rPr>
                  <w:color w:val="363A47"/>
                  <w:u w:color="000000"/>
                  <w:bdr w:val="none" w:sz="0" w:space="0" w:color="auto" w:frame="1"/>
                </w:rPr>
                <w:t>Attache</w:t>
              </w:r>
              <w:proofErr w:type="spellEnd"/>
              <w:r w:rsidRPr="001D0239">
                <w:rPr>
                  <w:color w:val="363A47"/>
                  <w:u w:color="000000"/>
                  <w:bdr w:val="none" w:sz="0" w:space="0" w:color="auto" w:frame="1"/>
                </w:rPr>
                <w:t xml:space="preserve"> </w:t>
              </w:r>
              <w:proofErr w:type="spellStart"/>
              <w:r w:rsidRPr="001D0239">
                <w:rPr>
                  <w:color w:val="363A47"/>
                  <w:u w:color="000000"/>
                  <w:bdr w:val="none" w:sz="0" w:space="0" w:color="auto" w:frame="1"/>
                </w:rPr>
                <w:t>Boss</w:t>
              </w:r>
              <w:proofErr w:type="spellEnd"/>
              <w:r w:rsidRPr="001D0239">
                <w:rPr>
                  <w:color w:val="363A47"/>
                  <w:u w:color="000000"/>
                  <w:bdr w:val="none" w:sz="0" w:space="0" w:color="auto" w:frame="1"/>
                </w:rPr>
                <w:t xml:space="preserve"> синяя (толщина линии 0.5 мм)</w:t>
              </w:r>
            </w:hyperlink>
          </w:p>
        </w:tc>
        <w:tc>
          <w:tcPr>
            <w:tcW w:w="993" w:type="dxa"/>
          </w:tcPr>
          <w:p w:rsidR="001D0239" w:rsidRPr="001D0239" w:rsidRDefault="001D0239" w:rsidP="001D0239">
            <w:pPr>
              <w:jc w:val="center"/>
              <w:rPr>
                <w:rFonts w:eastAsia="Calibri"/>
                <w:color w:val="000000"/>
                <w:u w:color="000000"/>
              </w:rPr>
            </w:pPr>
            <w:r w:rsidRPr="001D0239">
              <w:rPr>
                <w:rFonts w:eastAsia="Calibri"/>
                <w:color w:val="000000"/>
                <w:u w:color="000000"/>
              </w:rPr>
              <w:t>Шт.</w:t>
            </w:r>
          </w:p>
        </w:tc>
        <w:tc>
          <w:tcPr>
            <w:tcW w:w="975" w:type="dxa"/>
          </w:tcPr>
          <w:p w:rsidR="001D0239" w:rsidRPr="001D0239" w:rsidRDefault="001D0239" w:rsidP="001D0239">
            <w:pPr>
              <w:jc w:val="center"/>
              <w:rPr>
                <w:rFonts w:eastAsia="Calibri"/>
                <w:color w:val="000000"/>
                <w:u w:color="000000"/>
              </w:rPr>
            </w:pPr>
            <w:r w:rsidRPr="001D0239">
              <w:rPr>
                <w:rFonts w:eastAsia="Calibri"/>
                <w:color w:val="000000"/>
                <w:u w:color="000000"/>
              </w:rPr>
              <w:t>1</w:t>
            </w:r>
          </w:p>
        </w:tc>
        <w:tc>
          <w:tcPr>
            <w:tcW w:w="1465" w:type="dxa"/>
          </w:tcPr>
          <w:p w:rsidR="001D0239" w:rsidRPr="001D0239" w:rsidRDefault="001D0239" w:rsidP="001D0239">
            <w:pPr>
              <w:jc w:val="center"/>
              <w:rPr>
                <w:rFonts w:eastAsia="Calibri"/>
                <w:color w:val="000000"/>
                <w:u w:color="000000"/>
              </w:rPr>
            </w:pPr>
          </w:p>
        </w:tc>
        <w:tc>
          <w:tcPr>
            <w:tcW w:w="1465" w:type="dxa"/>
          </w:tcPr>
          <w:p w:rsidR="001D0239" w:rsidRPr="001D0239" w:rsidRDefault="001D0239" w:rsidP="001D0239">
            <w:pPr>
              <w:jc w:val="center"/>
              <w:rPr>
                <w:rFonts w:eastAsia="Calibri"/>
                <w:color w:val="000000"/>
                <w:u w:color="000000"/>
              </w:rPr>
            </w:pPr>
          </w:p>
        </w:tc>
      </w:tr>
      <w:tr w:rsidR="001D0239" w:rsidRPr="001D0239" w:rsidTr="005866C9">
        <w:tc>
          <w:tcPr>
            <w:tcW w:w="609" w:type="dxa"/>
          </w:tcPr>
          <w:p w:rsidR="001D0239" w:rsidRPr="001D0239" w:rsidRDefault="001D0239" w:rsidP="001D0239">
            <w:pPr>
              <w:jc w:val="center"/>
              <w:rPr>
                <w:rFonts w:eastAsia="Calibri"/>
                <w:color w:val="000000"/>
                <w:u w:color="000000"/>
              </w:rPr>
            </w:pPr>
            <w:r w:rsidRPr="001D0239">
              <w:rPr>
                <w:rFonts w:eastAsia="Calibri"/>
                <w:color w:val="000000"/>
                <w:u w:color="000000"/>
              </w:rPr>
              <w:t>9</w:t>
            </w:r>
          </w:p>
        </w:tc>
        <w:tc>
          <w:tcPr>
            <w:tcW w:w="5169" w:type="dxa"/>
          </w:tcPr>
          <w:p w:rsidR="001D0239" w:rsidRPr="001D0239" w:rsidRDefault="001D0239" w:rsidP="001D0239">
            <w:pPr>
              <w:shd w:val="clear" w:color="auto" w:fill="FFFFFF"/>
              <w:spacing w:after="60" w:line="180" w:lineRule="atLeast"/>
              <w:textAlignment w:val="baseline"/>
              <w:rPr>
                <w:color w:val="363A47"/>
                <w:u w:color="000000"/>
              </w:rPr>
            </w:pPr>
            <w:hyperlink r:id="rId17" w:tgtFrame="_blank" w:history="1">
              <w:r w:rsidRPr="001D0239">
                <w:rPr>
                  <w:color w:val="363A47"/>
                  <w:u w:color="000000"/>
                  <w:bdr w:val="none" w:sz="0" w:space="0" w:color="auto" w:frame="1"/>
                </w:rPr>
                <w:t xml:space="preserve">Ручка шариковая неавтоматическая </w:t>
              </w:r>
              <w:proofErr w:type="spellStart"/>
              <w:r w:rsidRPr="001D0239">
                <w:rPr>
                  <w:color w:val="363A47"/>
                  <w:u w:color="000000"/>
                  <w:bdr w:val="none" w:sz="0" w:space="0" w:color="auto" w:frame="1"/>
                </w:rPr>
                <w:t>Attache</w:t>
              </w:r>
              <w:proofErr w:type="spellEnd"/>
              <w:r w:rsidRPr="001D0239">
                <w:rPr>
                  <w:color w:val="363A47"/>
                  <w:u w:color="000000"/>
                  <w:bdr w:val="none" w:sz="0" w:space="0" w:color="auto" w:frame="1"/>
                </w:rPr>
                <w:t xml:space="preserve"> </w:t>
              </w:r>
              <w:proofErr w:type="spellStart"/>
              <w:r w:rsidRPr="001D0239">
                <w:rPr>
                  <w:color w:val="363A47"/>
                  <w:u w:color="000000"/>
                  <w:bdr w:val="none" w:sz="0" w:space="0" w:color="auto" w:frame="1"/>
                </w:rPr>
                <w:t>Essay</w:t>
              </w:r>
              <w:proofErr w:type="spellEnd"/>
              <w:r w:rsidRPr="001D0239">
                <w:rPr>
                  <w:color w:val="363A47"/>
                  <w:u w:color="000000"/>
                  <w:bdr w:val="none" w:sz="0" w:space="0" w:color="auto" w:frame="1"/>
                </w:rPr>
                <w:t xml:space="preserve"> красная (толщина линии 0.5 мм)</w:t>
              </w:r>
            </w:hyperlink>
          </w:p>
        </w:tc>
        <w:tc>
          <w:tcPr>
            <w:tcW w:w="993" w:type="dxa"/>
          </w:tcPr>
          <w:p w:rsidR="001D0239" w:rsidRPr="001D0239" w:rsidRDefault="001D0239" w:rsidP="001D0239">
            <w:pPr>
              <w:jc w:val="center"/>
              <w:rPr>
                <w:rFonts w:eastAsia="Calibri"/>
                <w:color w:val="000000"/>
                <w:u w:color="000000"/>
              </w:rPr>
            </w:pPr>
            <w:r w:rsidRPr="001D0239">
              <w:rPr>
                <w:rFonts w:eastAsia="Calibri"/>
                <w:color w:val="000000"/>
                <w:u w:color="000000"/>
              </w:rPr>
              <w:t>Шт.</w:t>
            </w:r>
          </w:p>
        </w:tc>
        <w:tc>
          <w:tcPr>
            <w:tcW w:w="975" w:type="dxa"/>
          </w:tcPr>
          <w:p w:rsidR="001D0239" w:rsidRPr="001D0239" w:rsidRDefault="001D0239" w:rsidP="001D0239">
            <w:pPr>
              <w:jc w:val="center"/>
              <w:rPr>
                <w:rFonts w:eastAsia="Calibri"/>
                <w:color w:val="000000"/>
                <w:u w:color="000000"/>
              </w:rPr>
            </w:pPr>
            <w:r w:rsidRPr="001D0239">
              <w:rPr>
                <w:rFonts w:eastAsia="Calibri"/>
                <w:color w:val="000000"/>
                <w:u w:color="000000"/>
              </w:rPr>
              <w:t>2</w:t>
            </w:r>
          </w:p>
        </w:tc>
        <w:tc>
          <w:tcPr>
            <w:tcW w:w="1465" w:type="dxa"/>
          </w:tcPr>
          <w:p w:rsidR="001D0239" w:rsidRPr="001D0239" w:rsidRDefault="001D0239" w:rsidP="001D0239">
            <w:pPr>
              <w:jc w:val="center"/>
              <w:rPr>
                <w:rFonts w:eastAsia="Calibri"/>
                <w:color w:val="000000"/>
                <w:u w:color="000000"/>
              </w:rPr>
            </w:pPr>
          </w:p>
        </w:tc>
        <w:tc>
          <w:tcPr>
            <w:tcW w:w="1465" w:type="dxa"/>
          </w:tcPr>
          <w:p w:rsidR="001D0239" w:rsidRPr="001D0239" w:rsidRDefault="001D0239" w:rsidP="001D0239">
            <w:pPr>
              <w:jc w:val="center"/>
              <w:rPr>
                <w:rFonts w:eastAsia="Calibri"/>
                <w:color w:val="000000"/>
                <w:u w:color="000000"/>
              </w:rPr>
            </w:pPr>
          </w:p>
        </w:tc>
      </w:tr>
      <w:tr w:rsidR="001D0239" w:rsidRPr="001D0239" w:rsidTr="005866C9">
        <w:tc>
          <w:tcPr>
            <w:tcW w:w="609" w:type="dxa"/>
          </w:tcPr>
          <w:p w:rsidR="001D0239" w:rsidRPr="001D0239" w:rsidRDefault="001D0239" w:rsidP="001D0239">
            <w:pPr>
              <w:jc w:val="center"/>
              <w:rPr>
                <w:rFonts w:eastAsia="Calibri"/>
                <w:color w:val="000000"/>
                <w:u w:color="000000"/>
              </w:rPr>
            </w:pPr>
            <w:r w:rsidRPr="001D0239">
              <w:rPr>
                <w:rFonts w:eastAsia="Calibri"/>
                <w:color w:val="000000"/>
                <w:u w:color="000000"/>
              </w:rPr>
              <w:t>10</w:t>
            </w:r>
          </w:p>
        </w:tc>
        <w:tc>
          <w:tcPr>
            <w:tcW w:w="5169" w:type="dxa"/>
          </w:tcPr>
          <w:p w:rsidR="001D0239" w:rsidRPr="001D0239" w:rsidRDefault="001D0239" w:rsidP="001D0239">
            <w:pPr>
              <w:shd w:val="clear" w:color="auto" w:fill="FFFFFF"/>
              <w:spacing w:after="60" w:line="180" w:lineRule="atLeast"/>
              <w:textAlignment w:val="baseline"/>
              <w:rPr>
                <w:color w:val="363A47"/>
                <w:u w:color="000000"/>
              </w:rPr>
            </w:pPr>
            <w:hyperlink r:id="rId18" w:tgtFrame="_blank" w:history="1">
              <w:r w:rsidRPr="001D0239">
                <w:rPr>
                  <w:color w:val="363A47"/>
                  <w:u w:color="000000"/>
                  <w:bdr w:val="none" w:sz="0" w:space="0" w:color="auto" w:frame="1"/>
                </w:rPr>
                <w:t xml:space="preserve">Ручка шариковая автоматическая </w:t>
              </w:r>
              <w:proofErr w:type="spellStart"/>
              <w:r w:rsidRPr="001D0239">
                <w:rPr>
                  <w:color w:val="363A47"/>
                  <w:u w:color="000000"/>
                  <w:bdr w:val="none" w:sz="0" w:space="0" w:color="auto" w:frame="1"/>
                </w:rPr>
                <w:t>Attache</w:t>
              </w:r>
              <w:proofErr w:type="spellEnd"/>
              <w:r w:rsidRPr="001D0239">
                <w:rPr>
                  <w:color w:val="363A47"/>
                  <w:u w:color="000000"/>
                  <w:bdr w:val="none" w:sz="0" w:space="0" w:color="auto" w:frame="1"/>
                </w:rPr>
                <w:t xml:space="preserve"> </w:t>
              </w:r>
              <w:proofErr w:type="spellStart"/>
              <w:r w:rsidRPr="001D0239">
                <w:rPr>
                  <w:color w:val="363A47"/>
                  <w:u w:color="000000"/>
                  <w:bdr w:val="none" w:sz="0" w:space="0" w:color="auto" w:frame="1"/>
                </w:rPr>
                <w:t>Happy</w:t>
              </w:r>
              <w:proofErr w:type="spellEnd"/>
              <w:r w:rsidRPr="001D0239">
                <w:rPr>
                  <w:color w:val="363A47"/>
                  <w:u w:color="000000"/>
                  <w:bdr w:val="none" w:sz="0" w:space="0" w:color="auto" w:frame="1"/>
                </w:rPr>
                <w:t xml:space="preserve"> синяя (красный корпус, толщина линии 0.5 мм)</w:t>
              </w:r>
            </w:hyperlink>
          </w:p>
        </w:tc>
        <w:tc>
          <w:tcPr>
            <w:tcW w:w="993" w:type="dxa"/>
          </w:tcPr>
          <w:p w:rsidR="001D0239" w:rsidRPr="001D0239" w:rsidRDefault="001D0239" w:rsidP="001D0239">
            <w:pPr>
              <w:jc w:val="center"/>
              <w:rPr>
                <w:rFonts w:eastAsia="Calibri"/>
                <w:color w:val="000000"/>
                <w:u w:color="000000"/>
              </w:rPr>
            </w:pPr>
            <w:r w:rsidRPr="001D0239">
              <w:rPr>
                <w:rFonts w:eastAsia="Calibri"/>
                <w:color w:val="000000"/>
                <w:u w:color="000000"/>
              </w:rPr>
              <w:t>Шт.</w:t>
            </w:r>
          </w:p>
        </w:tc>
        <w:tc>
          <w:tcPr>
            <w:tcW w:w="975" w:type="dxa"/>
          </w:tcPr>
          <w:p w:rsidR="001D0239" w:rsidRPr="001D0239" w:rsidRDefault="001D0239" w:rsidP="001D0239">
            <w:pPr>
              <w:jc w:val="center"/>
              <w:rPr>
                <w:rFonts w:eastAsia="Calibri"/>
                <w:color w:val="000000"/>
                <w:u w:color="000000"/>
              </w:rPr>
            </w:pPr>
            <w:r w:rsidRPr="001D0239">
              <w:rPr>
                <w:rFonts w:eastAsia="Calibri"/>
                <w:color w:val="000000"/>
                <w:u w:color="000000"/>
              </w:rPr>
              <w:t>3</w:t>
            </w:r>
          </w:p>
        </w:tc>
        <w:tc>
          <w:tcPr>
            <w:tcW w:w="1465" w:type="dxa"/>
          </w:tcPr>
          <w:p w:rsidR="001D0239" w:rsidRPr="001D0239" w:rsidRDefault="001D0239" w:rsidP="001D0239">
            <w:pPr>
              <w:jc w:val="center"/>
              <w:rPr>
                <w:rFonts w:eastAsia="Calibri"/>
                <w:color w:val="000000"/>
                <w:u w:color="000000"/>
              </w:rPr>
            </w:pPr>
          </w:p>
        </w:tc>
        <w:tc>
          <w:tcPr>
            <w:tcW w:w="1465" w:type="dxa"/>
          </w:tcPr>
          <w:p w:rsidR="001D0239" w:rsidRPr="001D0239" w:rsidRDefault="001D0239" w:rsidP="001D0239">
            <w:pPr>
              <w:jc w:val="center"/>
              <w:rPr>
                <w:rFonts w:eastAsia="Calibri"/>
                <w:color w:val="000000"/>
                <w:u w:color="000000"/>
              </w:rPr>
            </w:pPr>
          </w:p>
        </w:tc>
      </w:tr>
      <w:tr w:rsidR="001D0239" w:rsidRPr="001D0239" w:rsidTr="005866C9">
        <w:tc>
          <w:tcPr>
            <w:tcW w:w="609" w:type="dxa"/>
          </w:tcPr>
          <w:p w:rsidR="001D0239" w:rsidRPr="001D0239" w:rsidRDefault="001D0239" w:rsidP="001D0239">
            <w:pPr>
              <w:jc w:val="center"/>
              <w:rPr>
                <w:rFonts w:eastAsia="Calibri"/>
                <w:color w:val="000000"/>
                <w:u w:color="000000"/>
              </w:rPr>
            </w:pPr>
            <w:r w:rsidRPr="001D0239">
              <w:rPr>
                <w:rFonts w:eastAsia="Calibri"/>
                <w:color w:val="000000"/>
                <w:u w:color="000000"/>
              </w:rPr>
              <w:t>11</w:t>
            </w:r>
          </w:p>
        </w:tc>
        <w:tc>
          <w:tcPr>
            <w:tcW w:w="5169" w:type="dxa"/>
          </w:tcPr>
          <w:p w:rsidR="001D0239" w:rsidRPr="001D0239" w:rsidRDefault="001D0239" w:rsidP="001D0239">
            <w:pPr>
              <w:shd w:val="clear" w:color="auto" w:fill="FFFFFF"/>
              <w:spacing w:after="60" w:line="180" w:lineRule="atLeast"/>
              <w:textAlignment w:val="baseline"/>
              <w:rPr>
                <w:color w:val="363A47"/>
                <w:u w:color="000000"/>
              </w:rPr>
            </w:pPr>
            <w:hyperlink r:id="rId19" w:tgtFrame="_blank" w:history="1">
              <w:r w:rsidRPr="001D0239">
                <w:rPr>
                  <w:color w:val="363A47"/>
                  <w:u w:color="000000"/>
                  <w:bdr w:val="none" w:sz="0" w:space="0" w:color="auto" w:frame="1"/>
                </w:rPr>
                <w:t xml:space="preserve">Набор </w:t>
              </w:r>
              <w:proofErr w:type="spellStart"/>
              <w:r w:rsidRPr="001D0239">
                <w:rPr>
                  <w:color w:val="363A47"/>
                  <w:u w:color="000000"/>
                  <w:bdr w:val="none" w:sz="0" w:space="0" w:color="auto" w:frame="1"/>
                </w:rPr>
                <w:t>текстовыделителей</w:t>
              </w:r>
              <w:proofErr w:type="spellEnd"/>
              <w:r w:rsidRPr="001D0239">
                <w:rPr>
                  <w:color w:val="363A47"/>
                  <w:u w:color="000000"/>
                  <w:bdr w:val="none" w:sz="0" w:space="0" w:color="auto" w:frame="1"/>
                </w:rPr>
                <w:t xml:space="preserve"> </w:t>
              </w:r>
              <w:proofErr w:type="spellStart"/>
              <w:r w:rsidRPr="001D0239">
                <w:rPr>
                  <w:color w:val="363A47"/>
                  <w:u w:color="000000"/>
                  <w:bdr w:val="none" w:sz="0" w:space="0" w:color="auto" w:frame="1"/>
                </w:rPr>
                <w:t>Attache</w:t>
              </w:r>
              <w:proofErr w:type="spellEnd"/>
              <w:r w:rsidRPr="001D0239">
                <w:rPr>
                  <w:color w:val="363A47"/>
                  <w:u w:color="000000"/>
                  <w:bdr w:val="none" w:sz="0" w:space="0" w:color="auto" w:frame="1"/>
                </w:rPr>
                <w:t xml:space="preserve"> </w:t>
              </w:r>
              <w:proofErr w:type="spellStart"/>
              <w:r w:rsidRPr="001D0239">
                <w:rPr>
                  <w:color w:val="363A47"/>
                  <w:u w:color="000000"/>
                  <w:bdr w:val="none" w:sz="0" w:space="0" w:color="auto" w:frame="1"/>
                </w:rPr>
                <w:t>Palette</w:t>
              </w:r>
              <w:proofErr w:type="spellEnd"/>
              <w:r w:rsidRPr="001D0239">
                <w:rPr>
                  <w:color w:val="363A47"/>
                  <w:u w:color="000000"/>
                  <w:bdr w:val="none" w:sz="0" w:space="0" w:color="auto" w:frame="1"/>
                </w:rPr>
                <w:t xml:space="preserve"> (толщина линии 1-5 мм, 4 цвета)</w:t>
              </w:r>
            </w:hyperlink>
          </w:p>
        </w:tc>
        <w:tc>
          <w:tcPr>
            <w:tcW w:w="993" w:type="dxa"/>
          </w:tcPr>
          <w:p w:rsidR="001D0239" w:rsidRPr="001D0239" w:rsidRDefault="001D0239" w:rsidP="001D0239">
            <w:pPr>
              <w:jc w:val="center"/>
              <w:rPr>
                <w:rFonts w:eastAsia="Calibri"/>
                <w:color w:val="000000"/>
                <w:u w:color="000000"/>
              </w:rPr>
            </w:pPr>
            <w:r w:rsidRPr="001D0239">
              <w:rPr>
                <w:rFonts w:eastAsia="Calibri"/>
                <w:color w:val="000000"/>
                <w:u w:color="000000"/>
              </w:rPr>
              <w:t>набор</w:t>
            </w:r>
          </w:p>
        </w:tc>
        <w:tc>
          <w:tcPr>
            <w:tcW w:w="975" w:type="dxa"/>
          </w:tcPr>
          <w:p w:rsidR="001D0239" w:rsidRPr="001D0239" w:rsidRDefault="001D0239" w:rsidP="001D0239">
            <w:pPr>
              <w:jc w:val="center"/>
              <w:rPr>
                <w:rFonts w:eastAsia="Calibri"/>
                <w:color w:val="000000"/>
                <w:u w:color="000000"/>
              </w:rPr>
            </w:pPr>
            <w:r w:rsidRPr="001D0239">
              <w:rPr>
                <w:rFonts w:eastAsia="Calibri"/>
                <w:color w:val="000000"/>
                <w:u w:color="000000"/>
              </w:rPr>
              <w:t>2</w:t>
            </w:r>
          </w:p>
        </w:tc>
        <w:tc>
          <w:tcPr>
            <w:tcW w:w="1465" w:type="dxa"/>
          </w:tcPr>
          <w:p w:rsidR="001D0239" w:rsidRPr="001D0239" w:rsidRDefault="001D0239" w:rsidP="001D0239">
            <w:pPr>
              <w:jc w:val="center"/>
              <w:rPr>
                <w:rFonts w:eastAsia="Calibri"/>
                <w:color w:val="000000"/>
                <w:u w:color="000000"/>
              </w:rPr>
            </w:pPr>
          </w:p>
        </w:tc>
        <w:tc>
          <w:tcPr>
            <w:tcW w:w="1465" w:type="dxa"/>
          </w:tcPr>
          <w:p w:rsidR="001D0239" w:rsidRPr="001D0239" w:rsidRDefault="001D0239" w:rsidP="001D0239">
            <w:pPr>
              <w:jc w:val="center"/>
              <w:rPr>
                <w:rFonts w:eastAsia="Calibri"/>
                <w:color w:val="000000"/>
                <w:u w:color="000000"/>
              </w:rPr>
            </w:pPr>
          </w:p>
        </w:tc>
      </w:tr>
      <w:tr w:rsidR="001D0239" w:rsidRPr="001D0239" w:rsidTr="005866C9">
        <w:tc>
          <w:tcPr>
            <w:tcW w:w="609" w:type="dxa"/>
          </w:tcPr>
          <w:p w:rsidR="001D0239" w:rsidRPr="001D0239" w:rsidRDefault="001D0239" w:rsidP="001D0239">
            <w:pPr>
              <w:jc w:val="center"/>
              <w:rPr>
                <w:rFonts w:eastAsia="Calibri"/>
                <w:color w:val="000000"/>
                <w:u w:color="000000"/>
              </w:rPr>
            </w:pPr>
            <w:r w:rsidRPr="001D0239">
              <w:rPr>
                <w:rFonts w:eastAsia="Calibri"/>
                <w:color w:val="000000"/>
                <w:u w:color="000000"/>
              </w:rPr>
              <w:t>12</w:t>
            </w:r>
          </w:p>
        </w:tc>
        <w:tc>
          <w:tcPr>
            <w:tcW w:w="5169" w:type="dxa"/>
          </w:tcPr>
          <w:p w:rsidR="001D0239" w:rsidRPr="001D0239" w:rsidRDefault="001D0239" w:rsidP="001D0239">
            <w:pPr>
              <w:shd w:val="clear" w:color="auto" w:fill="FFFFFF"/>
              <w:spacing w:after="60" w:line="180" w:lineRule="atLeast"/>
              <w:textAlignment w:val="baseline"/>
              <w:rPr>
                <w:color w:val="363A47"/>
                <w:u w:color="000000"/>
              </w:rPr>
            </w:pPr>
            <w:hyperlink r:id="rId20" w:tgtFrame="_blank" w:history="1">
              <w:r w:rsidRPr="001D0239">
                <w:rPr>
                  <w:color w:val="363A47"/>
                  <w:u w:color="000000"/>
                  <w:bdr w:val="none" w:sz="0" w:space="0" w:color="auto" w:frame="1"/>
                </w:rPr>
                <w:t xml:space="preserve">Лоток вертикальный </w:t>
              </w:r>
              <w:proofErr w:type="spellStart"/>
              <w:r w:rsidRPr="001D0239">
                <w:rPr>
                  <w:color w:val="363A47"/>
                  <w:u w:color="000000"/>
                  <w:bdr w:val="none" w:sz="0" w:space="0" w:color="auto" w:frame="1"/>
                </w:rPr>
                <w:t>Bantex</w:t>
              </w:r>
              <w:proofErr w:type="spellEnd"/>
              <w:r w:rsidRPr="001D0239">
                <w:rPr>
                  <w:color w:val="363A47"/>
                  <w:u w:color="000000"/>
                  <w:bdr w:val="none" w:sz="0" w:space="0" w:color="auto" w:frame="1"/>
                </w:rPr>
                <w:t xml:space="preserve"> Модерн (</w:t>
              </w:r>
              <w:proofErr w:type="spellStart"/>
              <w:r w:rsidRPr="001D0239">
                <w:rPr>
                  <w:color w:val="363A47"/>
                  <w:u w:color="000000"/>
                  <w:bdr w:val="none" w:sz="0" w:space="0" w:color="auto" w:frame="1"/>
                </w:rPr>
                <w:t>Attache</w:t>
              </w:r>
              <w:proofErr w:type="spellEnd"/>
              <w:r w:rsidRPr="001D0239">
                <w:rPr>
                  <w:color w:val="363A47"/>
                  <w:u w:color="000000"/>
                  <w:bdr w:val="none" w:sz="0" w:space="0" w:color="auto" w:frame="1"/>
                </w:rPr>
                <w:t xml:space="preserve"> </w:t>
              </w:r>
              <w:proofErr w:type="spellStart"/>
              <w:r w:rsidRPr="001D0239">
                <w:rPr>
                  <w:color w:val="363A47"/>
                  <w:u w:color="000000"/>
                  <w:bdr w:val="none" w:sz="0" w:space="0" w:color="auto" w:frame="1"/>
                </w:rPr>
                <w:t>Selection</w:t>
              </w:r>
              <w:proofErr w:type="spellEnd"/>
              <w:r w:rsidRPr="001D0239">
                <w:rPr>
                  <w:color w:val="363A47"/>
                  <w:u w:color="000000"/>
                  <w:bdr w:val="none" w:sz="0" w:space="0" w:color="auto" w:frame="1"/>
                </w:rPr>
                <w:t>) 70 мм складной лайм (1 штука в упаковке)</w:t>
              </w:r>
            </w:hyperlink>
          </w:p>
        </w:tc>
        <w:tc>
          <w:tcPr>
            <w:tcW w:w="993" w:type="dxa"/>
          </w:tcPr>
          <w:p w:rsidR="001D0239" w:rsidRPr="001D0239" w:rsidRDefault="001D0239" w:rsidP="001D0239">
            <w:pPr>
              <w:jc w:val="center"/>
              <w:rPr>
                <w:rFonts w:eastAsia="Calibri"/>
                <w:color w:val="000000"/>
                <w:u w:color="000000"/>
              </w:rPr>
            </w:pPr>
            <w:r w:rsidRPr="001D0239">
              <w:rPr>
                <w:rFonts w:eastAsia="Calibri"/>
                <w:color w:val="000000"/>
                <w:u w:color="000000"/>
              </w:rPr>
              <w:t>Шт.</w:t>
            </w:r>
          </w:p>
        </w:tc>
        <w:tc>
          <w:tcPr>
            <w:tcW w:w="975" w:type="dxa"/>
          </w:tcPr>
          <w:p w:rsidR="001D0239" w:rsidRPr="001D0239" w:rsidRDefault="001D0239" w:rsidP="001D0239">
            <w:pPr>
              <w:jc w:val="center"/>
              <w:rPr>
                <w:rFonts w:eastAsia="Calibri"/>
                <w:color w:val="000000"/>
                <w:u w:color="000000"/>
              </w:rPr>
            </w:pPr>
            <w:r w:rsidRPr="001D0239">
              <w:rPr>
                <w:rFonts w:eastAsia="Calibri"/>
                <w:color w:val="000000"/>
                <w:u w:color="000000"/>
              </w:rPr>
              <w:t>6</w:t>
            </w:r>
          </w:p>
        </w:tc>
        <w:tc>
          <w:tcPr>
            <w:tcW w:w="1465" w:type="dxa"/>
          </w:tcPr>
          <w:p w:rsidR="001D0239" w:rsidRPr="001D0239" w:rsidRDefault="001D0239" w:rsidP="001D0239">
            <w:pPr>
              <w:jc w:val="center"/>
              <w:rPr>
                <w:rFonts w:eastAsia="Calibri"/>
                <w:color w:val="000000"/>
                <w:u w:color="000000"/>
              </w:rPr>
            </w:pPr>
          </w:p>
        </w:tc>
        <w:tc>
          <w:tcPr>
            <w:tcW w:w="1465" w:type="dxa"/>
          </w:tcPr>
          <w:p w:rsidR="001D0239" w:rsidRPr="001D0239" w:rsidRDefault="001D0239" w:rsidP="001D0239">
            <w:pPr>
              <w:jc w:val="center"/>
              <w:rPr>
                <w:rFonts w:eastAsia="Calibri"/>
                <w:color w:val="000000"/>
                <w:u w:color="000000"/>
              </w:rPr>
            </w:pPr>
          </w:p>
        </w:tc>
      </w:tr>
      <w:tr w:rsidR="001D0239" w:rsidRPr="001D0239" w:rsidTr="005866C9">
        <w:trPr>
          <w:trHeight w:val="652"/>
        </w:trPr>
        <w:tc>
          <w:tcPr>
            <w:tcW w:w="609" w:type="dxa"/>
          </w:tcPr>
          <w:p w:rsidR="001D0239" w:rsidRPr="001D0239" w:rsidRDefault="001D0239" w:rsidP="001D0239">
            <w:pPr>
              <w:jc w:val="center"/>
              <w:rPr>
                <w:rFonts w:eastAsia="Calibri"/>
                <w:color w:val="000000"/>
                <w:u w:color="000000"/>
              </w:rPr>
            </w:pPr>
            <w:r w:rsidRPr="001D0239">
              <w:rPr>
                <w:rFonts w:eastAsia="Calibri"/>
                <w:color w:val="000000"/>
                <w:u w:color="000000"/>
              </w:rPr>
              <w:t>13</w:t>
            </w:r>
          </w:p>
        </w:tc>
        <w:tc>
          <w:tcPr>
            <w:tcW w:w="5169" w:type="dxa"/>
          </w:tcPr>
          <w:p w:rsidR="001D0239" w:rsidRPr="001D0239" w:rsidRDefault="001D0239" w:rsidP="001D0239">
            <w:pPr>
              <w:shd w:val="clear" w:color="auto" w:fill="FFFFFF"/>
              <w:spacing w:after="60" w:line="180" w:lineRule="atLeast"/>
              <w:textAlignment w:val="baseline"/>
              <w:rPr>
                <w:color w:val="363A47"/>
                <w:u w:color="000000"/>
              </w:rPr>
            </w:pPr>
            <w:hyperlink r:id="rId21" w:tgtFrame="_blank" w:history="1">
              <w:r w:rsidRPr="001D0239">
                <w:rPr>
                  <w:color w:val="363A47"/>
                  <w:u w:color="000000"/>
                  <w:bdr w:val="none" w:sz="0" w:space="0" w:color="auto" w:frame="1"/>
                </w:rPr>
                <w:t>Зажимы для бумаг 19 мм цветные (48 штук в упаковке)</w:t>
              </w:r>
            </w:hyperlink>
          </w:p>
        </w:tc>
        <w:tc>
          <w:tcPr>
            <w:tcW w:w="993" w:type="dxa"/>
          </w:tcPr>
          <w:p w:rsidR="001D0239" w:rsidRPr="001D0239" w:rsidRDefault="001D0239" w:rsidP="001D0239">
            <w:pPr>
              <w:jc w:val="center"/>
              <w:rPr>
                <w:rFonts w:eastAsia="Calibri"/>
                <w:color w:val="000000"/>
                <w:u w:color="000000"/>
              </w:rPr>
            </w:pPr>
            <w:r w:rsidRPr="001D0239">
              <w:rPr>
                <w:rFonts w:eastAsia="Calibri"/>
                <w:color w:val="000000"/>
                <w:u w:color="000000"/>
              </w:rPr>
              <w:t>Шт.</w:t>
            </w:r>
          </w:p>
        </w:tc>
        <w:tc>
          <w:tcPr>
            <w:tcW w:w="975" w:type="dxa"/>
          </w:tcPr>
          <w:p w:rsidR="001D0239" w:rsidRPr="001D0239" w:rsidRDefault="001D0239" w:rsidP="001D0239">
            <w:pPr>
              <w:jc w:val="center"/>
              <w:rPr>
                <w:rFonts w:eastAsia="Calibri"/>
                <w:color w:val="000000"/>
                <w:u w:color="000000"/>
              </w:rPr>
            </w:pPr>
            <w:r w:rsidRPr="001D0239">
              <w:rPr>
                <w:rFonts w:eastAsia="Calibri"/>
                <w:color w:val="000000"/>
                <w:u w:color="000000"/>
              </w:rPr>
              <w:t>1</w:t>
            </w:r>
          </w:p>
        </w:tc>
        <w:tc>
          <w:tcPr>
            <w:tcW w:w="1465" w:type="dxa"/>
          </w:tcPr>
          <w:p w:rsidR="001D0239" w:rsidRPr="001D0239" w:rsidRDefault="001D0239" w:rsidP="001D0239">
            <w:pPr>
              <w:jc w:val="center"/>
              <w:rPr>
                <w:rFonts w:eastAsia="Calibri"/>
                <w:color w:val="000000"/>
                <w:u w:color="000000"/>
              </w:rPr>
            </w:pPr>
          </w:p>
        </w:tc>
        <w:tc>
          <w:tcPr>
            <w:tcW w:w="1465" w:type="dxa"/>
          </w:tcPr>
          <w:p w:rsidR="001D0239" w:rsidRPr="001D0239" w:rsidRDefault="001D0239" w:rsidP="001D0239">
            <w:pPr>
              <w:jc w:val="center"/>
              <w:rPr>
                <w:rFonts w:eastAsia="Calibri"/>
                <w:color w:val="000000"/>
                <w:u w:color="000000"/>
              </w:rPr>
            </w:pPr>
          </w:p>
        </w:tc>
      </w:tr>
      <w:tr w:rsidR="001D0239" w:rsidRPr="001D0239" w:rsidTr="005866C9">
        <w:tc>
          <w:tcPr>
            <w:tcW w:w="609" w:type="dxa"/>
          </w:tcPr>
          <w:p w:rsidR="001D0239" w:rsidRPr="001D0239" w:rsidRDefault="001D0239" w:rsidP="001D0239">
            <w:pPr>
              <w:jc w:val="center"/>
              <w:rPr>
                <w:rFonts w:eastAsia="Calibri"/>
                <w:color w:val="000000"/>
                <w:u w:color="000000"/>
              </w:rPr>
            </w:pPr>
            <w:r w:rsidRPr="001D0239">
              <w:rPr>
                <w:rFonts w:eastAsia="Calibri"/>
                <w:color w:val="000000"/>
                <w:u w:color="000000"/>
              </w:rPr>
              <w:t>14</w:t>
            </w:r>
          </w:p>
        </w:tc>
        <w:tc>
          <w:tcPr>
            <w:tcW w:w="5169" w:type="dxa"/>
          </w:tcPr>
          <w:p w:rsidR="001D0239" w:rsidRPr="001D0239" w:rsidRDefault="001D0239" w:rsidP="001D0239">
            <w:pPr>
              <w:shd w:val="clear" w:color="auto" w:fill="FFFFFF"/>
              <w:spacing w:after="60" w:line="180" w:lineRule="atLeast"/>
              <w:textAlignment w:val="baseline"/>
              <w:rPr>
                <w:color w:val="363A47"/>
                <w:u w:color="000000"/>
              </w:rPr>
            </w:pPr>
            <w:hyperlink r:id="rId22" w:tgtFrame="_blank" w:history="1">
              <w:r w:rsidRPr="001D0239">
                <w:rPr>
                  <w:color w:val="363A47"/>
                  <w:u w:color="000000"/>
                  <w:bdr w:val="none" w:sz="0" w:space="0" w:color="auto" w:frame="1"/>
                </w:rPr>
                <w:t xml:space="preserve">Булавки английские </w:t>
              </w:r>
              <w:proofErr w:type="spellStart"/>
              <w:r w:rsidRPr="001D0239">
                <w:rPr>
                  <w:color w:val="363A47"/>
                  <w:u w:color="000000"/>
                  <w:bdr w:val="none" w:sz="0" w:space="0" w:color="auto" w:frame="1"/>
                </w:rPr>
                <w:t>Attache</w:t>
              </w:r>
              <w:proofErr w:type="spellEnd"/>
              <w:r w:rsidRPr="001D0239">
                <w:rPr>
                  <w:color w:val="363A47"/>
                  <w:u w:color="000000"/>
                  <w:bdr w:val="none" w:sz="0" w:space="0" w:color="auto" w:frame="1"/>
                </w:rPr>
                <w:t xml:space="preserve"> металлические 32 мм (50 штук в упаковке)</w:t>
              </w:r>
            </w:hyperlink>
          </w:p>
        </w:tc>
        <w:tc>
          <w:tcPr>
            <w:tcW w:w="993" w:type="dxa"/>
          </w:tcPr>
          <w:p w:rsidR="001D0239" w:rsidRPr="001D0239" w:rsidRDefault="001D0239" w:rsidP="001D0239">
            <w:pPr>
              <w:jc w:val="center"/>
              <w:rPr>
                <w:rFonts w:eastAsia="Calibri"/>
                <w:color w:val="000000"/>
                <w:u w:color="000000"/>
              </w:rPr>
            </w:pPr>
            <w:proofErr w:type="spellStart"/>
            <w:r w:rsidRPr="001D0239">
              <w:rPr>
                <w:rFonts w:eastAsia="Calibri"/>
                <w:color w:val="000000"/>
                <w:u w:color="000000"/>
              </w:rPr>
              <w:t>уп</w:t>
            </w:r>
            <w:proofErr w:type="spellEnd"/>
          </w:p>
        </w:tc>
        <w:tc>
          <w:tcPr>
            <w:tcW w:w="975" w:type="dxa"/>
          </w:tcPr>
          <w:p w:rsidR="001D0239" w:rsidRPr="001D0239" w:rsidRDefault="001D0239" w:rsidP="001D0239">
            <w:pPr>
              <w:jc w:val="center"/>
              <w:rPr>
                <w:rFonts w:eastAsia="Calibri"/>
                <w:color w:val="000000"/>
                <w:u w:color="000000"/>
              </w:rPr>
            </w:pPr>
            <w:r w:rsidRPr="001D0239">
              <w:rPr>
                <w:rFonts w:eastAsia="Calibri"/>
                <w:color w:val="000000"/>
                <w:u w:color="000000"/>
              </w:rPr>
              <w:t>1</w:t>
            </w:r>
          </w:p>
        </w:tc>
        <w:tc>
          <w:tcPr>
            <w:tcW w:w="1465" w:type="dxa"/>
          </w:tcPr>
          <w:p w:rsidR="001D0239" w:rsidRPr="001D0239" w:rsidRDefault="001D0239" w:rsidP="001D0239">
            <w:pPr>
              <w:jc w:val="center"/>
              <w:rPr>
                <w:rFonts w:eastAsia="Calibri"/>
                <w:color w:val="000000"/>
                <w:u w:color="000000"/>
              </w:rPr>
            </w:pPr>
          </w:p>
        </w:tc>
        <w:tc>
          <w:tcPr>
            <w:tcW w:w="1465" w:type="dxa"/>
          </w:tcPr>
          <w:p w:rsidR="001D0239" w:rsidRPr="001D0239" w:rsidRDefault="001D0239" w:rsidP="001D0239">
            <w:pPr>
              <w:jc w:val="center"/>
              <w:rPr>
                <w:rFonts w:eastAsia="Calibri"/>
                <w:color w:val="000000"/>
                <w:u w:color="000000"/>
              </w:rPr>
            </w:pPr>
          </w:p>
        </w:tc>
      </w:tr>
      <w:tr w:rsidR="001D0239" w:rsidRPr="001D0239" w:rsidTr="005866C9">
        <w:tc>
          <w:tcPr>
            <w:tcW w:w="609" w:type="dxa"/>
          </w:tcPr>
          <w:p w:rsidR="001D0239" w:rsidRPr="001D0239" w:rsidRDefault="001D0239" w:rsidP="001D0239">
            <w:pPr>
              <w:jc w:val="center"/>
              <w:rPr>
                <w:rFonts w:eastAsia="Calibri"/>
                <w:color w:val="000000"/>
                <w:u w:color="000000"/>
              </w:rPr>
            </w:pPr>
            <w:r w:rsidRPr="001D0239">
              <w:rPr>
                <w:rFonts w:eastAsia="Calibri"/>
                <w:color w:val="000000"/>
                <w:u w:color="000000"/>
              </w:rPr>
              <w:t>15</w:t>
            </w:r>
          </w:p>
        </w:tc>
        <w:tc>
          <w:tcPr>
            <w:tcW w:w="5169" w:type="dxa"/>
          </w:tcPr>
          <w:p w:rsidR="001D0239" w:rsidRPr="001D0239" w:rsidRDefault="001D0239" w:rsidP="001D0239">
            <w:pPr>
              <w:shd w:val="clear" w:color="auto" w:fill="FFFFFF"/>
              <w:spacing w:after="60" w:line="180" w:lineRule="atLeast"/>
              <w:textAlignment w:val="baseline"/>
              <w:rPr>
                <w:color w:val="363A47"/>
                <w:u w:color="000000"/>
              </w:rPr>
            </w:pPr>
            <w:hyperlink r:id="rId23" w:tgtFrame="_blank" w:history="1">
              <w:r w:rsidRPr="001D0239">
                <w:rPr>
                  <w:color w:val="363A47"/>
                  <w:u w:color="000000"/>
                  <w:bdr w:val="none" w:sz="0" w:space="0" w:color="auto" w:frame="1"/>
                </w:rPr>
                <w:t>Клейкая лента упаковочная  50 мм x 100 м 50 мкм прозрачная</w:t>
              </w:r>
            </w:hyperlink>
          </w:p>
        </w:tc>
        <w:tc>
          <w:tcPr>
            <w:tcW w:w="993" w:type="dxa"/>
          </w:tcPr>
          <w:p w:rsidR="001D0239" w:rsidRPr="001D0239" w:rsidRDefault="001D0239" w:rsidP="001D0239">
            <w:pPr>
              <w:jc w:val="center"/>
              <w:rPr>
                <w:rFonts w:eastAsia="Calibri"/>
                <w:color w:val="000000"/>
                <w:u w:color="000000"/>
              </w:rPr>
            </w:pPr>
            <w:r w:rsidRPr="001D0239">
              <w:rPr>
                <w:rFonts w:eastAsia="Calibri"/>
                <w:color w:val="000000"/>
                <w:u w:color="000000"/>
              </w:rPr>
              <w:t>Шт.</w:t>
            </w:r>
          </w:p>
        </w:tc>
        <w:tc>
          <w:tcPr>
            <w:tcW w:w="975" w:type="dxa"/>
          </w:tcPr>
          <w:p w:rsidR="001D0239" w:rsidRPr="001D0239" w:rsidRDefault="001D0239" w:rsidP="001D0239">
            <w:pPr>
              <w:jc w:val="center"/>
              <w:rPr>
                <w:rFonts w:eastAsia="Calibri"/>
                <w:color w:val="000000"/>
                <w:u w:color="000000"/>
              </w:rPr>
            </w:pPr>
            <w:r w:rsidRPr="001D0239">
              <w:rPr>
                <w:rFonts w:eastAsia="Calibri"/>
                <w:color w:val="000000"/>
                <w:u w:color="000000"/>
              </w:rPr>
              <w:t>5</w:t>
            </w:r>
          </w:p>
        </w:tc>
        <w:tc>
          <w:tcPr>
            <w:tcW w:w="1465" w:type="dxa"/>
          </w:tcPr>
          <w:p w:rsidR="001D0239" w:rsidRPr="001D0239" w:rsidRDefault="001D0239" w:rsidP="001D0239">
            <w:pPr>
              <w:jc w:val="center"/>
              <w:rPr>
                <w:rFonts w:eastAsia="Calibri"/>
                <w:color w:val="000000"/>
                <w:u w:color="000000"/>
              </w:rPr>
            </w:pPr>
          </w:p>
        </w:tc>
        <w:tc>
          <w:tcPr>
            <w:tcW w:w="1465" w:type="dxa"/>
          </w:tcPr>
          <w:p w:rsidR="001D0239" w:rsidRPr="001D0239" w:rsidRDefault="001D0239" w:rsidP="001D0239">
            <w:pPr>
              <w:jc w:val="center"/>
              <w:rPr>
                <w:rFonts w:eastAsia="Calibri"/>
                <w:color w:val="000000"/>
                <w:u w:color="000000"/>
              </w:rPr>
            </w:pPr>
          </w:p>
        </w:tc>
      </w:tr>
      <w:tr w:rsidR="001D0239" w:rsidRPr="001D0239" w:rsidTr="005866C9">
        <w:tc>
          <w:tcPr>
            <w:tcW w:w="609" w:type="dxa"/>
          </w:tcPr>
          <w:p w:rsidR="001D0239" w:rsidRPr="001D0239" w:rsidRDefault="001D0239" w:rsidP="001D0239">
            <w:pPr>
              <w:jc w:val="center"/>
              <w:rPr>
                <w:rFonts w:eastAsia="Calibri"/>
                <w:color w:val="000000"/>
                <w:u w:color="000000"/>
              </w:rPr>
            </w:pPr>
            <w:r w:rsidRPr="001D0239">
              <w:rPr>
                <w:rFonts w:eastAsia="Calibri"/>
                <w:color w:val="000000"/>
                <w:u w:color="000000"/>
              </w:rPr>
              <w:t>16</w:t>
            </w:r>
          </w:p>
        </w:tc>
        <w:tc>
          <w:tcPr>
            <w:tcW w:w="5169" w:type="dxa"/>
          </w:tcPr>
          <w:p w:rsidR="001D0239" w:rsidRPr="001D0239" w:rsidRDefault="001D0239" w:rsidP="001D0239">
            <w:pPr>
              <w:shd w:val="clear" w:color="auto" w:fill="FFFFFF"/>
              <w:spacing w:after="60" w:line="180" w:lineRule="atLeast"/>
              <w:textAlignment w:val="baseline"/>
              <w:rPr>
                <w:color w:val="363A47"/>
                <w:u w:color="000000"/>
              </w:rPr>
            </w:pPr>
            <w:hyperlink r:id="rId24" w:tgtFrame="_blank" w:history="1">
              <w:r w:rsidRPr="001D0239">
                <w:rPr>
                  <w:color w:val="363A47"/>
                  <w:u w:color="000000"/>
                  <w:bdr w:val="none" w:sz="0" w:space="0" w:color="auto" w:frame="1"/>
                </w:rPr>
                <w:t xml:space="preserve">Лезвия сменные для канцелярских ножей </w:t>
              </w:r>
              <w:proofErr w:type="spellStart"/>
              <w:r w:rsidRPr="001D0239">
                <w:rPr>
                  <w:color w:val="363A47"/>
                  <w:u w:color="000000"/>
                  <w:bdr w:val="none" w:sz="0" w:space="0" w:color="auto" w:frame="1"/>
                </w:rPr>
                <w:t>Attache</w:t>
              </w:r>
              <w:proofErr w:type="spellEnd"/>
              <w:r w:rsidRPr="001D0239">
                <w:rPr>
                  <w:color w:val="363A47"/>
                  <w:u w:color="000000"/>
                  <w:bdr w:val="none" w:sz="0" w:space="0" w:color="auto" w:frame="1"/>
                </w:rPr>
                <w:t xml:space="preserve"> 9 мм сегментированные (10 штук в упаковке)</w:t>
              </w:r>
            </w:hyperlink>
          </w:p>
        </w:tc>
        <w:tc>
          <w:tcPr>
            <w:tcW w:w="993" w:type="dxa"/>
          </w:tcPr>
          <w:p w:rsidR="001D0239" w:rsidRPr="001D0239" w:rsidRDefault="001D0239" w:rsidP="001D0239">
            <w:pPr>
              <w:jc w:val="center"/>
              <w:rPr>
                <w:rFonts w:eastAsia="Calibri"/>
                <w:color w:val="000000"/>
                <w:u w:color="000000"/>
              </w:rPr>
            </w:pPr>
            <w:r w:rsidRPr="001D0239">
              <w:rPr>
                <w:rFonts w:eastAsia="Calibri"/>
                <w:color w:val="000000"/>
                <w:u w:color="000000"/>
              </w:rPr>
              <w:t>Шт.</w:t>
            </w:r>
          </w:p>
        </w:tc>
        <w:tc>
          <w:tcPr>
            <w:tcW w:w="975" w:type="dxa"/>
          </w:tcPr>
          <w:p w:rsidR="001D0239" w:rsidRPr="001D0239" w:rsidRDefault="001D0239" w:rsidP="001D0239">
            <w:pPr>
              <w:jc w:val="center"/>
              <w:rPr>
                <w:rFonts w:eastAsia="Calibri"/>
                <w:color w:val="000000"/>
                <w:u w:color="000000"/>
              </w:rPr>
            </w:pPr>
            <w:r w:rsidRPr="001D0239">
              <w:rPr>
                <w:rFonts w:eastAsia="Calibri"/>
                <w:color w:val="000000"/>
                <w:u w:color="000000"/>
              </w:rPr>
              <w:t>3</w:t>
            </w:r>
          </w:p>
        </w:tc>
        <w:tc>
          <w:tcPr>
            <w:tcW w:w="1465" w:type="dxa"/>
          </w:tcPr>
          <w:p w:rsidR="001D0239" w:rsidRPr="001D0239" w:rsidRDefault="001D0239" w:rsidP="001D0239">
            <w:pPr>
              <w:jc w:val="center"/>
              <w:rPr>
                <w:rFonts w:eastAsia="Calibri"/>
                <w:color w:val="000000"/>
                <w:u w:color="000000"/>
              </w:rPr>
            </w:pPr>
          </w:p>
        </w:tc>
        <w:tc>
          <w:tcPr>
            <w:tcW w:w="1465" w:type="dxa"/>
          </w:tcPr>
          <w:p w:rsidR="001D0239" w:rsidRPr="001D0239" w:rsidRDefault="001D0239" w:rsidP="001D0239">
            <w:pPr>
              <w:jc w:val="center"/>
              <w:rPr>
                <w:rFonts w:eastAsia="Calibri"/>
                <w:color w:val="000000"/>
                <w:u w:color="000000"/>
              </w:rPr>
            </w:pPr>
          </w:p>
        </w:tc>
      </w:tr>
      <w:tr w:rsidR="001D0239" w:rsidRPr="001D0239" w:rsidTr="005866C9">
        <w:tc>
          <w:tcPr>
            <w:tcW w:w="609" w:type="dxa"/>
          </w:tcPr>
          <w:p w:rsidR="001D0239" w:rsidRPr="001D0239" w:rsidRDefault="001D0239" w:rsidP="001D0239">
            <w:pPr>
              <w:jc w:val="center"/>
              <w:rPr>
                <w:rFonts w:eastAsia="Calibri"/>
                <w:color w:val="000000"/>
                <w:u w:color="000000"/>
              </w:rPr>
            </w:pPr>
            <w:r w:rsidRPr="001D0239">
              <w:rPr>
                <w:rFonts w:eastAsia="Calibri"/>
                <w:color w:val="000000"/>
                <w:u w:color="000000"/>
              </w:rPr>
              <w:t>17</w:t>
            </w:r>
          </w:p>
        </w:tc>
        <w:tc>
          <w:tcPr>
            <w:tcW w:w="5169" w:type="dxa"/>
          </w:tcPr>
          <w:p w:rsidR="001D0239" w:rsidRPr="001D0239" w:rsidRDefault="001D0239" w:rsidP="001D0239">
            <w:pPr>
              <w:shd w:val="clear" w:color="auto" w:fill="FFFFFF"/>
              <w:spacing w:after="60" w:line="180" w:lineRule="atLeast"/>
              <w:textAlignment w:val="baseline"/>
              <w:rPr>
                <w:color w:val="363A47"/>
                <w:u w:color="000000"/>
              </w:rPr>
            </w:pPr>
            <w:hyperlink r:id="rId25" w:tgtFrame="_blank" w:history="1">
              <w:r w:rsidRPr="001D0239">
                <w:rPr>
                  <w:color w:val="363A47"/>
                  <w:u w:color="000000"/>
                  <w:bdr w:val="none" w:sz="0" w:space="0" w:color="auto" w:frame="1"/>
                </w:rPr>
                <w:t xml:space="preserve">Нож канцелярский </w:t>
              </w:r>
              <w:proofErr w:type="spellStart"/>
              <w:r w:rsidRPr="001D0239">
                <w:rPr>
                  <w:color w:val="363A47"/>
                  <w:u w:color="000000"/>
                  <w:bdr w:val="none" w:sz="0" w:space="0" w:color="auto" w:frame="1"/>
                </w:rPr>
                <w:t>Attache</w:t>
              </w:r>
              <w:proofErr w:type="spellEnd"/>
              <w:r w:rsidRPr="001D0239">
                <w:rPr>
                  <w:color w:val="363A47"/>
                  <w:u w:color="000000"/>
                  <w:bdr w:val="none" w:sz="0" w:space="0" w:color="auto" w:frame="1"/>
                </w:rPr>
                <w:t xml:space="preserve"> с фиксатором че</w:t>
              </w:r>
              <w:r w:rsidRPr="001D0239">
                <w:rPr>
                  <w:color w:val="363A47"/>
                  <w:u w:color="000000"/>
                  <w:bdr w:val="none" w:sz="0" w:space="0" w:color="auto" w:frame="1"/>
                </w:rPr>
                <w:t>р</w:t>
              </w:r>
              <w:r w:rsidRPr="001D0239">
                <w:rPr>
                  <w:color w:val="363A47"/>
                  <w:u w:color="000000"/>
                  <w:bdr w:val="none" w:sz="0" w:space="0" w:color="auto" w:frame="1"/>
                </w:rPr>
                <w:t>ный корпус (ширина лезвия 18 мм)</w:t>
              </w:r>
            </w:hyperlink>
          </w:p>
        </w:tc>
        <w:tc>
          <w:tcPr>
            <w:tcW w:w="993" w:type="dxa"/>
          </w:tcPr>
          <w:p w:rsidR="001D0239" w:rsidRPr="001D0239" w:rsidRDefault="001D0239" w:rsidP="001D0239">
            <w:pPr>
              <w:jc w:val="center"/>
              <w:rPr>
                <w:rFonts w:eastAsia="Calibri"/>
                <w:color w:val="000000"/>
                <w:u w:color="000000"/>
              </w:rPr>
            </w:pPr>
            <w:r w:rsidRPr="001D0239">
              <w:rPr>
                <w:rFonts w:eastAsia="Calibri"/>
                <w:color w:val="000000"/>
                <w:u w:color="000000"/>
              </w:rPr>
              <w:t>Шт.</w:t>
            </w:r>
          </w:p>
        </w:tc>
        <w:tc>
          <w:tcPr>
            <w:tcW w:w="975" w:type="dxa"/>
          </w:tcPr>
          <w:p w:rsidR="001D0239" w:rsidRPr="001D0239" w:rsidRDefault="001D0239" w:rsidP="001D0239">
            <w:pPr>
              <w:jc w:val="center"/>
              <w:rPr>
                <w:rFonts w:eastAsia="Calibri"/>
                <w:color w:val="000000"/>
                <w:u w:color="000000"/>
              </w:rPr>
            </w:pPr>
            <w:r w:rsidRPr="001D0239">
              <w:rPr>
                <w:rFonts w:eastAsia="Calibri"/>
                <w:color w:val="000000"/>
                <w:u w:color="000000"/>
              </w:rPr>
              <w:t>2</w:t>
            </w:r>
          </w:p>
        </w:tc>
        <w:tc>
          <w:tcPr>
            <w:tcW w:w="1465" w:type="dxa"/>
          </w:tcPr>
          <w:p w:rsidR="001D0239" w:rsidRPr="001D0239" w:rsidRDefault="001D0239" w:rsidP="001D0239">
            <w:pPr>
              <w:jc w:val="center"/>
              <w:rPr>
                <w:rFonts w:eastAsia="Calibri"/>
                <w:color w:val="000000"/>
                <w:u w:color="000000"/>
              </w:rPr>
            </w:pPr>
          </w:p>
        </w:tc>
        <w:tc>
          <w:tcPr>
            <w:tcW w:w="1465" w:type="dxa"/>
          </w:tcPr>
          <w:p w:rsidR="001D0239" w:rsidRPr="001D0239" w:rsidRDefault="001D0239" w:rsidP="001D0239">
            <w:pPr>
              <w:jc w:val="center"/>
              <w:rPr>
                <w:rFonts w:eastAsia="Calibri"/>
                <w:color w:val="000000"/>
                <w:u w:color="000000"/>
              </w:rPr>
            </w:pPr>
          </w:p>
        </w:tc>
      </w:tr>
      <w:tr w:rsidR="001D0239" w:rsidRPr="001D0239" w:rsidTr="005866C9">
        <w:trPr>
          <w:trHeight w:val="407"/>
        </w:trPr>
        <w:tc>
          <w:tcPr>
            <w:tcW w:w="609" w:type="dxa"/>
          </w:tcPr>
          <w:p w:rsidR="001D0239" w:rsidRPr="001D0239" w:rsidRDefault="001D0239" w:rsidP="001D0239">
            <w:pPr>
              <w:jc w:val="center"/>
              <w:rPr>
                <w:rFonts w:eastAsia="Calibri"/>
                <w:color w:val="000000"/>
                <w:u w:color="000000"/>
              </w:rPr>
            </w:pPr>
            <w:r w:rsidRPr="001D0239">
              <w:rPr>
                <w:rFonts w:eastAsia="Calibri"/>
                <w:color w:val="000000"/>
                <w:u w:color="000000"/>
              </w:rPr>
              <w:t>18</w:t>
            </w:r>
          </w:p>
        </w:tc>
        <w:tc>
          <w:tcPr>
            <w:tcW w:w="5169" w:type="dxa"/>
          </w:tcPr>
          <w:p w:rsidR="001D0239" w:rsidRPr="001D0239" w:rsidRDefault="001D0239" w:rsidP="001D0239">
            <w:pPr>
              <w:shd w:val="clear" w:color="auto" w:fill="FFFFFF"/>
              <w:spacing w:after="60" w:line="180" w:lineRule="atLeast"/>
              <w:textAlignment w:val="baseline"/>
              <w:rPr>
                <w:color w:val="363A47"/>
                <w:u w:color="000000"/>
              </w:rPr>
            </w:pPr>
            <w:hyperlink r:id="rId26" w:tgtFrame="_blank" w:history="1">
              <w:r w:rsidRPr="001D0239">
                <w:rPr>
                  <w:color w:val="363A47"/>
                  <w:u w:color="000000"/>
                  <w:bdr w:val="none" w:sz="0" w:space="0" w:color="auto" w:frame="1"/>
                </w:rPr>
                <w:t xml:space="preserve">Магнитный держатель для досок 30 мм (12 штук в упаковке) </w:t>
              </w:r>
              <w:proofErr w:type="spellStart"/>
              <w:r w:rsidRPr="001D0239">
                <w:rPr>
                  <w:color w:val="363A47"/>
                  <w:u w:color="000000"/>
                  <w:bdr w:val="none" w:sz="0" w:space="0" w:color="auto" w:frame="1"/>
                </w:rPr>
                <w:t>Attache</w:t>
              </w:r>
              <w:proofErr w:type="spellEnd"/>
            </w:hyperlink>
          </w:p>
        </w:tc>
        <w:tc>
          <w:tcPr>
            <w:tcW w:w="993" w:type="dxa"/>
          </w:tcPr>
          <w:p w:rsidR="001D0239" w:rsidRPr="001D0239" w:rsidRDefault="001D0239" w:rsidP="001D0239">
            <w:pPr>
              <w:jc w:val="center"/>
              <w:rPr>
                <w:rFonts w:eastAsia="Calibri"/>
                <w:color w:val="000000"/>
                <w:u w:color="000000"/>
              </w:rPr>
            </w:pPr>
            <w:r w:rsidRPr="001D0239">
              <w:rPr>
                <w:rFonts w:eastAsia="Calibri"/>
                <w:color w:val="000000"/>
                <w:u w:color="000000"/>
              </w:rPr>
              <w:t>Шт.</w:t>
            </w:r>
          </w:p>
        </w:tc>
        <w:tc>
          <w:tcPr>
            <w:tcW w:w="975" w:type="dxa"/>
          </w:tcPr>
          <w:p w:rsidR="001D0239" w:rsidRPr="001D0239" w:rsidRDefault="001D0239" w:rsidP="001D0239">
            <w:pPr>
              <w:jc w:val="center"/>
              <w:rPr>
                <w:rFonts w:eastAsia="Calibri"/>
                <w:color w:val="000000"/>
                <w:u w:color="000000"/>
              </w:rPr>
            </w:pPr>
            <w:r w:rsidRPr="001D0239">
              <w:rPr>
                <w:rFonts w:eastAsia="Calibri"/>
                <w:color w:val="000000"/>
                <w:u w:color="000000"/>
              </w:rPr>
              <w:t>1</w:t>
            </w:r>
          </w:p>
        </w:tc>
        <w:tc>
          <w:tcPr>
            <w:tcW w:w="1465" w:type="dxa"/>
          </w:tcPr>
          <w:p w:rsidR="001D0239" w:rsidRPr="001D0239" w:rsidRDefault="001D0239" w:rsidP="001D0239">
            <w:pPr>
              <w:jc w:val="center"/>
              <w:rPr>
                <w:rFonts w:eastAsia="Calibri"/>
                <w:color w:val="000000"/>
                <w:u w:color="000000"/>
              </w:rPr>
            </w:pPr>
          </w:p>
        </w:tc>
        <w:tc>
          <w:tcPr>
            <w:tcW w:w="1465" w:type="dxa"/>
          </w:tcPr>
          <w:p w:rsidR="001D0239" w:rsidRPr="001D0239" w:rsidRDefault="001D0239" w:rsidP="001D0239">
            <w:pPr>
              <w:jc w:val="center"/>
              <w:rPr>
                <w:rFonts w:eastAsia="Calibri"/>
                <w:color w:val="000000"/>
                <w:u w:color="000000"/>
              </w:rPr>
            </w:pPr>
          </w:p>
        </w:tc>
      </w:tr>
      <w:tr w:rsidR="001D0239" w:rsidRPr="001D0239" w:rsidTr="005866C9">
        <w:trPr>
          <w:trHeight w:val="407"/>
        </w:trPr>
        <w:tc>
          <w:tcPr>
            <w:tcW w:w="609" w:type="dxa"/>
          </w:tcPr>
          <w:p w:rsidR="001D0239" w:rsidRPr="001D0239" w:rsidRDefault="001D0239" w:rsidP="001D0239">
            <w:pPr>
              <w:jc w:val="center"/>
              <w:rPr>
                <w:rFonts w:eastAsia="Calibri"/>
                <w:color w:val="000000"/>
                <w:u w:color="000000"/>
              </w:rPr>
            </w:pPr>
            <w:r w:rsidRPr="001D0239">
              <w:rPr>
                <w:rFonts w:eastAsia="Calibri"/>
                <w:color w:val="000000"/>
                <w:u w:color="000000"/>
              </w:rPr>
              <w:lastRenderedPageBreak/>
              <w:t>19</w:t>
            </w:r>
          </w:p>
        </w:tc>
        <w:tc>
          <w:tcPr>
            <w:tcW w:w="5169" w:type="dxa"/>
          </w:tcPr>
          <w:p w:rsidR="001D0239" w:rsidRPr="001D0239" w:rsidRDefault="001D0239" w:rsidP="001D0239">
            <w:pPr>
              <w:shd w:val="clear" w:color="auto" w:fill="FFFFFF"/>
              <w:spacing w:after="60" w:line="180" w:lineRule="atLeast"/>
              <w:textAlignment w:val="baseline"/>
              <w:rPr>
                <w:color w:val="363A47"/>
                <w:u w:color="000000"/>
                <w:lang w:val="en-US"/>
              </w:rPr>
            </w:pPr>
            <w:hyperlink r:id="rId27" w:tgtFrame="_blank" w:history="1">
              <w:proofErr w:type="spellStart"/>
              <w:r w:rsidRPr="001D0239">
                <w:rPr>
                  <w:color w:val="363A47"/>
                  <w:u w:color="000000"/>
                  <w:bdr w:val="none" w:sz="0" w:space="0" w:color="auto" w:frame="1"/>
                </w:rPr>
                <w:t>Флешка</w:t>
              </w:r>
              <w:proofErr w:type="spellEnd"/>
              <w:r w:rsidRPr="001D0239">
                <w:rPr>
                  <w:color w:val="363A47"/>
                  <w:u w:color="000000"/>
                  <w:bdr w:val="none" w:sz="0" w:space="0" w:color="auto" w:frame="1"/>
                  <w:lang w:val="en-US"/>
                </w:rPr>
                <w:t xml:space="preserve"> USB 2.0 64 </w:t>
              </w:r>
              <w:r w:rsidRPr="001D0239">
                <w:rPr>
                  <w:color w:val="363A47"/>
                  <w:u w:color="000000"/>
                  <w:bdr w:val="none" w:sz="0" w:space="0" w:color="auto" w:frame="1"/>
                </w:rPr>
                <w:t>ГБ</w:t>
              </w:r>
              <w:r w:rsidRPr="001D0239">
                <w:rPr>
                  <w:color w:val="363A47"/>
                  <w:u w:color="000000"/>
                  <w:bdr w:val="none" w:sz="0" w:space="0" w:color="auto" w:frame="1"/>
                  <w:lang w:val="en-US"/>
                </w:rPr>
                <w:t xml:space="preserve"> Transcend </w:t>
              </w:r>
              <w:proofErr w:type="spellStart"/>
              <w:r w:rsidRPr="001D0239">
                <w:rPr>
                  <w:color w:val="363A47"/>
                  <w:u w:color="000000"/>
                  <w:bdr w:val="none" w:sz="0" w:space="0" w:color="auto" w:frame="1"/>
                  <w:lang w:val="en-US"/>
                </w:rPr>
                <w:t>JetFlash</w:t>
              </w:r>
              <w:proofErr w:type="spellEnd"/>
              <w:r w:rsidRPr="001D0239">
                <w:rPr>
                  <w:color w:val="363A47"/>
                  <w:u w:color="000000"/>
                  <w:bdr w:val="none" w:sz="0" w:space="0" w:color="auto" w:frame="1"/>
                  <w:lang w:val="en-US"/>
                </w:rPr>
                <w:t xml:space="preserve"> 370 (TS64GJF370)</w:t>
              </w:r>
            </w:hyperlink>
          </w:p>
        </w:tc>
        <w:tc>
          <w:tcPr>
            <w:tcW w:w="993" w:type="dxa"/>
          </w:tcPr>
          <w:p w:rsidR="001D0239" w:rsidRPr="001D0239" w:rsidRDefault="001D0239" w:rsidP="001D0239">
            <w:pPr>
              <w:jc w:val="center"/>
              <w:rPr>
                <w:rFonts w:eastAsia="Calibri"/>
                <w:color w:val="000000"/>
                <w:u w:color="000000"/>
              </w:rPr>
            </w:pPr>
            <w:r w:rsidRPr="001D0239">
              <w:rPr>
                <w:rFonts w:eastAsia="Calibri"/>
                <w:color w:val="000000"/>
                <w:u w:color="000000"/>
              </w:rPr>
              <w:t>Шт.</w:t>
            </w:r>
          </w:p>
        </w:tc>
        <w:tc>
          <w:tcPr>
            <w:tcW w:w="975" w:type="dxa"/>
          </w:tcPr>
          <w:p w:rsidR="001D0239" w:rsidRPr="001D0239" w:rsidRDefault="001D0239" w:rsidP="001D0239">
            <w:pPr>
              <w:jc w:val="center"/>
              <w:rPr>
                <w:rFonts w:eastAsia="Calibri"/>
                <w:color w:val="000000"/>
                <w:u w:color="000000"/>
              </w:rPr>
            </w:pPr>
            <w:r w:rsidRPr="001D0239">
              <w:rPr>
                <w:rFonts w:eastAsia="Calibri"/>
                <w:color w:val="000000"/>
                <w:u w:color="000000"/>
              </w:rPr>
              <w:t>4</w:t>
            </w:r>
          </w:p>
        </w:tc>
        <w:tc>
          <w:tcPr>
            <w:tcW w:w="1465" w:type="dxa"/>
          </w:tcPr>
          <w:p w:rsidR="001D0239" w:rsidRPr="001D0239" w:rsidRDefault="001D0239" w:rsidP="001D0239">
            <w:pPr>
              <w:jc w:val="center"/>
              <w:rPr>
                <w:rFonts w:eastAsia="Calibri"/>
                <w:color w:val="000000"/>
                <w:u w:color="000000"/>
              </w:rPr>
            </w:pPr>
          </w:p>
        </w:tc>
        <w:tc>
          <w:tcPr>
            <w:tcW w:w="1465" w:type="dxa"/>
          </w:tcPr>
          <w:p w:rsidR="001D0239" w:rsidRPr="001D0239" w:rsidRDefault="001D0239" w:rsidP="001D0239">
            <w:pPr>
              <w:jc w:val="center"/>
              <w:rPr>
                <w:rFonts w:eastAsia="Calibri"/>
                <w:color w:val="000000"/>
                <w:u w:color="000000"/>
              </w:rPr>
            </w:pPr>
          </w:p>
        </w:tc>
      </w:tr>
      <w:tr w:rsidR="001D0239" w:rsidRPr="001D0239" w:rsidTr="005866C9">
        <w:trPr>
          <w:trHeight w:val="407"/>
        </w:trPr>
        <w:tc>
          <w:tcPr>
            <w:tcW w:w="609" w:type="dxa"/>
          </w:tcPr>
          <w:p w:rsidR="001D0239" w:rsidRPr="001D0239" w:rsidRDefault="001D0239" w:rsidP="001D0239">
            <w:pPr>
              <w:jc w:val="center"/>
              <w:rPr>
                <w:rFonts w:eastAsia="Calibri"/>
                <w:color w:val="000000"/>
                <w:u w:color="000000"/>
              </w:rPr>
            </w:pPr>
            <w:r w:rsidRPr="001D0239">
              <w:rPr>
                <w:rFonts w:eastAsia="Calibri"/>
                <w:color w:val="000000"/>
                <w:u w:color="000000"/>
              </w:rPr>
              <w:t>20</w:t>
            </w:r>
          </w:p>
        </w:tc>
        <w:tc>
          <w:tcPr>
            <w:tcW w:w="5169" w:type="dxa"/>
          </w:tcPr>
          <w:p w:rsidR="001D0239" w:rsidRPr="001D0239" w:rsidRDefault="001D0239" w:rsidP="001D0239">
            <w:pPr>
              <w:shd w:val="clear" w:color="auto" w:fill="FFFFFF"/>
              <w:spacing w:after="60" w:line="180" w:lineRule="atLeast"/>
              <w:textAlignment w:val="baseline"/>
              <w:rPr>
                <w:color w:val="363A47"/>
                <w:u w:color="000000"/>
              </w:rPr>
            </w:pPr>
            <w:hyperlink r:id="rId28" w:tgtFrame="_blank" w:history="1">
              <w:proofErr w:type="spellStart"/>
              <w:r w:rsidRPr="001D0239">
                <w:rPr>
                  <w:color w:val="363A47"/>
                  <w:u w:color="000000"/>
                  <w:bdr w:val="none" w:sz="0" w:space="0" w:color="auto" w:frame="1"/>
                </w:rPr>
                <w:t>Флешка</w:t>
              </w:r>
              <w:proofErr w:type="spellEnd"/>
              <w:r w:rsidRPr="001D0239">
                <w:rPr>
                  <w:color w:val="363A47"/>
                  <w:u w:color="000000"/>
                  <w:bdr w:val="none" w:sz="0" w:space="0" w:color="auto" w:frame="1"/>
                </w:rPr>
                <w:t xml:space="preserve"> USB 2.0 32 ГБ </w:t>
              </w:r>
              <w:proofErr w:type="spellStart"/>
              <w:r w:rsidRPr="001D0239">
                <w:rPr>
                  <w:color w:val="363A47"/>
                  <w:u w:color="000000"/>
                  <w:bdr w:val="none" w:sz="0" w:space="0" w:color="auto" w:frame="1"/>
                </w:rPr>
                <w:t>Promega</w:t>
              </w:r>
              <w:proofErr w:type="spellEnd"/>
              <w:r w:rsidRPr="001D0239">
                <w:rPr>
                  <w:color w:val="363A47"/>
                  <w:u w:color="000000"/>
                  <w:bdr w:val="none" w:sz="0" w:space="0" w:color="auto" w:frame="1"/>
                </w:rPr>
                <w:t xml:space="preserve"> </w:t>
              </w:r>
              <w:proofErr w:type="spellStart"/>
              <w:r w:rsidRPr="001D0239">
                <w:rPr>
                  <w:color w:val="363A47"/>
                  <w:u w:color="000000"/>
                  <w:bdr w:val="none" w:sz="0" w:space="0" w:color="auto" w:frame="1"/>
                </w:rPr>
                <w:t>Jet</w:t>
              </w:r>
              <w:proofErr w:type="spellEnd"/>
              <w:r w:rsidRPr="001D0239">
                <w:rPr>
                  <w:color w:val="363A47"/>
                  <w:u w:color="000000"/>
                  <w:bdr w:val="none" w:sz="0" w:space="0" w:color="auto" w:frame="1"/>
                </w:rPr>
                <w:t xml:space="preserve"> NTU326U2032GS</w:t>
              </w:r>
            </w:hyperlink>
          </w:p>
        </w:tc>
        <w:tc>
          <w:tcPr>
            <w:tcW w:w="993" w:type="dxa"/>
          </w:tcPr>
          <w:p w:rsidR="001D0239" w:rsidRPr="001D0239" w:rsidRDefault="001D0239" w:rsidP="001D0239">
            <w:pPr>
              <w:jc w:val="center"/>
              <w:rPr>
                <w:rFonts w:eastAsia="Calibri"/>
                <w:color w:val="000000"/>
                <w:u w:color="000000"/>
              </w:rPr>
            </w:pPr>
            <w:r w:rsidRPr="001D0239">
              <w:rPr>
                <w:rFonts w:eastAsia="Calibri"/>
                <w:color w:val="000000"/>
                <w:u w:color="000000"/>
              </w:rPr>
              <w:t>Шт.</w:t>
            </w:r>
          </w:p>
        </w:tc>
        <w:tc>
          <w:tcPr>
            <w:tcW w:w="975" w:type="dxa"/>
          </w:tcPr>
          <w:p w:rsidR="001D0239" w:rsidRPr="001D0239" w:rsidRDefault="001D0239" w:rsidP="001D0239">
            <w:pPr>
              <w:jc w:val="center"/>
              <w:rPr>
                <w:rFonts w:eastAsia="Calibri"/>
                <w:color w:val="000000"/>
                <w:u w:color="000000"/>
              </w:rPr>
            </w:pPr>
            <w:r w:rsidRPr="001D0239">
              <w:rPr>
                <w:rFonts w:eastAsia="Calibri"/>
                <w:color w:val="000000"/>
                <w:u w:color="000000"/>
              </w:rPr>
              <w:t>2</w:t>
            </w:r>
          </w:p>
        </w:tc>
        <w:tc>
          <w:tcPr>
            <w:tcW w:w="1465" w:type="dxa"/>
          </w:tcPr>
          <w:p w:rsidR="001D0239" w:rsidRPr="001D0239" w:rsidRDefault="001D0239" w:rsidP="001D0239">
            <w:pPr>
              <w:jc w:val="center"/>
              <w:rPr>
                <w:rFonts w:eastAsia="Calibri"/>
                <w:color w:val="000000"/>
                <w:u w:color="000000"/>
              </w:rPr>
            </w:pPr>
          </w:p>
        </w:tc>
        <w:tc>
          <w:tcPr>
            <w:tcW w:w="1465" w:type="dxa"/>
          </w:tcPr>
          <w:p w:rsidR="001D0239" w:rsidRPr="001D0239" w:rsidRDefault="001D0239" w:rsidP="001D0239">
            <w:pPr>
              <w:jc w:val="center"/>
              <w:rPr>
                <w:rFonts w:eastAsia="Calibri"/>
                <w:color w:val="000000"/>
                <w:u w:color="000000"/>
              </w:rPr>
            </w:pPr>
          </w:p>
        </w:tc>
      </w:tr>
      <w:tr w:rsidR="001D0239" w:rsidRPr="001D0239" w:rsidTr="005866C9">
        <w:trPr>
          <w:trHeight w:val="407"/>
        </w:trPr>
        <w:tc>
          <w:tcPr>
            <w:tcW w:w="609" w:type="dxa"/>
          </w:tcPr>
          <w:p w:rsidR="001D0239" w:rsidRPr="001D0239" w:rsidRDefault="001D0239" w:rsidP="001D0239">
            <w:pPr>
              <w:jc w:val="center"/>
              <w:rPr>
                <w:rFonts w:eastAsia="Calibri"/>
                <w:color w:val="000000"/>
                <w:u w:color="000000"/>
              </w:rPr>
            </w:pPr>
            <w:r w:rsidRPr="001D0239">
              <w:rPr>
                <w:rFonts w:eastAsia="Calibri"/>
                <w:color w:val="000000"/>
                <w:u w:color="000000"/>
              </w:rPr>
              <w:t>21</w:t>
            </w:r>
          </w:p>
        </w:tc>
        <w:tc>
          <w:tcPr>
            <w:tcW w:w="5169" w:type="dxa"/>
          </w:tcPr>
          <w:p w:rsidR="001D0239" w:rsidRPr="001D0239" w:rsidRDefault="001D0239" w:rsidP="001D0239">
            <w:pPr>
              <w:shd w:val="clear" w:color="auto" w:fill="FFFFFF"/>
              <w:spacing w:after="60" w:line="180" w:lineRule="atLeast"/>
              <w:textAlignment w:val="baseline"/>
              <w:rPr>
                <w:color w:val="363A47"/>
                <w:u w:color="000000"/>
              </w:rPr>
            </w:pPr>
            <w:hyperlink r:id="rId29" w:tgtFrame="_blank" w:history="1">
              <w:proofErr w:type="spellStart"/>
              <w:r w:rsidRPr="001D0239">
                <w:rPr>
                  <w:color w:val="363A47"/>
                  <w:u w:color="000000"/>
                  <w:bdr w:val="none" w:sz="0" w:space="0" w:color="auto" w:frame="1"/>
                </w:rPr>
                <w:t>Флешка</w:t>
              </w:r>
              <w:proofErr w:type="spellEnd"/>
              <w:r w:rsidRPr="001D0239">
                <w:rPr>
                  <w:color w:val="363A47"/>
                  <w:u w:color="000000"/>
                  <w:bdr w:val="none" w:sz="0" w:space="0" w:color="auto" w:frame="1"/>
                </w:rPr>
                <w:t xml:space="preserve"> USB 2.0 64 ГБ </w:t>
              </w:r>
              <w:proofErr w:type="spellStart"/>
              <w:r w:rsidRPr="001D0239">
                <w:rPr>
                  <w:color w:val="363A47"/>
                  <w:u w:color="000000"/>
                  <w:bdr w:val="none" w:sz="0" w:space="0" w:color="auto" w:frame="1"/>
                </w:rPr>
                <w:t>SmartBuy</w:t>
              </w:r>
              <w:proofErr w:type="spellEnd"/>
              <w:r w:rsidRPr="001D0239">
                <w:rPr>
                  <w:color w:val="363A47"/>
                  <w:u w:color="000000"/>
                  <w:bdr w:val="none" w:sz="0" w:space="0" w:color="auto" w:frame="1"/>
                </w:rPr>
                <w:t xml:space="preserve"> </w:t>
              </w:r>
              <w:proofErr w:type="spellStart"/>
              <w:r w:rsidRPr="001D0239">
                <w:rPr>
                  <w:color w:val="363A47"/>
                  <w:u w:color="000000"/>
                  <w:bdr w:val="none" w:sz="0" w:space="0" w:color="auto" w:frame="1"/>
                </w:rPr>
                <w:t>Scout</w:t>
              </w:r>
              <w:proofErr w:type="spellEnd"/>
              <w:r w:rsidRPr="001D0239">
                <w:rPr>
                  <w:color w:val="363A47"/>
                  <w:u w:color="000000"/>
                  <w:bdr w:val="none" w:sz="0" w:space="0" w:color="auto" w:frame="1"/>
                </w:rPr>
                <w:t xml:space="preserve"> (SB064GB2SCK)</w:t>
              </w:r>
            </w:hyperlink>
          </w:p>
        </w:tc>
        <w:tc>
          <w:tcPr>
            <w:tcW w:w="993" w:type="dxa"/>
          </w:tcPr>
          <w:p w:rsidR="001D0239" w:rsidRPr="001D0239" w:rsidRDefault="001D0239" w:rsidP="001D0239">
            <w:pPr>
              <w:jc w:val="center"/>
              <w:rPr>
                <w:rFonts w:eastAsia="Calibri"/>
                <w:color w:val="000000"/>
                <w:u w:color="000000"/>
              </w:rPr>
            </w:pPr>
            <w:r w:rsidRPr="001D0239">
              <w:rPr>
                <w:rFonts w:eastAsia="Calibri"/>
                <w:color w:val="000000"/>
                <w:u w:color="000000"/>
              </w:rPr>
              <w:t>Шт.</w:t>
            </w:r>
          </w:p>
        </w:tc>
        <w:tc>
          <w:tcPr>
            <w:tcW w:w="975" w:type="dxa"/>
          </w:tcPr>
          <w:p w:rsidR="001D0239" w:rsidRPr="001D0239" w:rsidRDefault="001D0239" w:rsidP="001D0239">
            <w:pPr>
              <w:jc w:val="center"/>
              <w:rPr>
                <w:rFonts w:eastAsia="Calibri"/>
                <w:color w:val="000000"/>
                <w:u w:color="000000"/>
              </w:rPr>
            </w:pPr>
            <w:r w:rsidRPr="001D0239">
              <w:rPr>
                <w:rFonts w:eastAsia="Calibri"/>
                <w:color w:val="000000"/>
                <w:u w:color="000000"/>
              </w:rPr>
              <w:t>2</w:t>
            </w:r>
          </w:p>
        </w:tc>
        <w:tc>
          <w:tcPr>
            <w:tcW w:w="1465" w:type="dxa"/>
          </w:tcPr>
          <w:p w:rsidR="001D0239" w:rsidRPr="001D0239" w:rsidRDefault="001D0239" w:rsidP="001D0239">
            <w:pPr>
              <w:jc w:val="center"/>
              <w:rPr>
                <w:rFonts w:eastAsia="Calibri"/>
                <w:color w:val="000000"/>
                <w:u w:color="000000"/>
              </w:rPr>
            </w:pPr>
          </w:p>
        </w:tc>
        <w:tc>
          <w:tcPr>
            <w:tcW w:w="1465" w:type="dxa"/>
          </w:tcPr>
          <w:p w:rsidR="001D0239" w:rsidRPr="001D0239" w:rsidRDefault="001D0239" w:rsidP="001D0239">
            <w:pPr>
              <w:jc w:val="center"/>
              <w:rPr>
                <w:rFonts w:eastAsia="Calibri"/>
                <w:color w:val="000000"/>
                <w:u w:color="000000"/>
              </w:rPr>
            </w:pPr>
          </w:p>
        </w:tc>
      </w:tr>
      <w:tr w:rsidR="001D0239" w:rsidRPr="001D0239" w:rsidTr="005866C9">
        <w:trPr>
          <w:trHeight w:val="407"/>
        </w:trPr>
        <w:tc>
          <w:tcPr>
            <w:tcW w:w="609" w:type="dxa"/>
          </w:tcPr>
          <w:p w:rsidR="001D0239" w:rsidRPr="001D0239" w:rsidRDefault="001D0239" w:rsidP="001D0239">
            <w:pPr>
              <w:jc w:val="center"/>
              <w:rPr>
                <w:rFonts w:eastAsia="Calibri"/>
                <w:color w:val="000000"/>
                <w:u w:color="000000"/>
              </w:rPr>
            </w:pPr>
            <w:r w:rsidRPr="001D0239">
              <w:rPr>
                <w:rFonts w:eastAsia="Calibri"/>
                <w:color w:val="000000"/>
                <w:u w:color="000000"/>
              </w:rPr>
              <w:t>22</w:t>
            </w:r>
          </w:p>
        </w:tc>
        <w:tc>
          <w:tcPr>
            <w:tcW w:w="5169" w:type="dxa"/>
          </w:tcPr>
          <w:p w:rsidR="001D0239" w:rsidRPr="001D0239" w:rsidRDefault="001D0239" w:rsidP="001D0239">
            <w:pPr>
              <w:shd w:val="clear" w:color="auto" w:fill="FFFFFF"/>
              <w:spacing w:after="60" w:line="180" w:lineRule="atLeast"/>
              <w:textAlignment w:val="baseline"/>
              <w:rPr>
                <w:color w:val="363A47"/>
                <w:u w:color="000000"/>
                <w:lang w:val="en-US"/>
              </w:rPr>
            </w:pPr>
            <w:hyperlink r:id="rId30" w:tgtFrame="_blank" w:history="1">
              <w:proofErr w:type="spellStart"/>
              <w:r w:rsidRPr="001D0239">
                <w:rPr>
                  <w:color w:val="363A47"/>
                  <w:u w:color="000000"/>
                  <w:bdr w:val="none" w:sz="0" w:space="0" w:color="auto" w:frame="1"/>
                </w:rPr>
                <w:t>Флешка</w:t>
              </w:r>
              <w:proofErr w:type="spellEnd"/>
              <w:r w:rsidRPr="001D0239">
                <w:rPr>
                  <w:color w:val="363A47"/>
                  <w:u w:color="000000"/>
                  <w:bdr w:val="none" w:sz="0" w:space="0" w:color="auto" w:frame="1"/>
                  <w:lang w:val="en-US"/>
                </w:rPr>
                <w:t xml:space="preserve"> USB 2.0 16 </w:t>
              </w:r>
              <w:r w:rsidRPr="001D0239">
                <w:rPr>
                  <w:color w:val="363A47"/>
                  <w:u w:color="000000"/>
                  <w:bdr w:val="none" w:sz="0" w:space="0" w:color="auto" w:frame="1"/>
                </w:rPr>
                <w:t>ГБ</w:t>
              </w:r>
              <w:r w:rsidRPr="001D0239">
                <w:rPr>
                  <w:color w:val="363A47"/>
                  <w:u w:color="000000"/>
                  <w:bdr w:val="none" w:sz="0" w:space="0" w:color="auto" w:frame="1"/>
                  <w:lang w:val="en-US"/>
                </w:rPr>
                <w:t xml:space="preserve"> </w:t>
              </w:r>
              <w:proofErr w:type="spellStart"/>
              <w:r w:rsidRPr="001D0239">
                <w:rPr>
                  <w:color w:val="363A47"/>
                  <w:u w:color="000000"/>
                  <w:bdr w:val="none" w:sz="0" w:space="0" w:color="auto" w:frame="1"/>
                  <w:lang w:val="en-US"/>
                </w:rPr>
                <w:t>SmartBuy</w:t>
              </w:r>
              <w:proofErr w:type="spellEnd"/>
              <w:r w:rsidRPr="001D0239">
                <w:rPr>
                  <w:color w:val="363A47"/>
                  <w:u w:color="000000"/>
                  <w:bdr w:val="none" w:sz="0" w:space="0" w:color="auto" w:frame="1"/>
                  <w:lang w:val="en-US"/>
                </w:rPr>
                <w:t xml:space="preserve"> Crown (SB16GBCRW-K)</w:t>
              </w:r>
            </w:hyperlink>
          </w:p>
        </w:tc>
        <w:tc>
          <w:tcPr>
            <w:tcW w:w="993" w:type="dxa"/>
          </w:tcPr>
          <w:p w:rsidR="001D0239" w:rsidRPr="001D0239" w:rsidRDefault="001D0239" w:rsidP="001D0239">
            <w:pPr>
              <w:jc w:val="center"/>
              <w:rPr>
                <w:rFonts w:eastAsia="Calibri"/>
                <w:color w:val="000000"/>
                <w:u w:color="000000"/>
              </w:rPr>
            </w:pPr>
            <w:r w:rsidRPr="001D0239">
              <w:rPr>
                <w:rFonts w:eastAsia="Calibri"/>
                <w:color w:val="000000"/>
                <w:u w:color="000000"/>
              </w:rPr>
              <w:t>Шт.</w:t>
            </w:r>
          </w:p>
        </w:tc>
        <w:tc>
          <w:tcPr>
            <w:tcW w:w="975" w:type="dxa"/>
          </w:tcPr>
          <w:p w:rsidR="001D0239" w:rsidRPr="001D0239" w:rsidRDefault="001D0239" w:rsidP="001D0239">
            <w:pPr>
              <w:jc w:val="center"/>
              <w:rPr>
                <w:rFonts w:eastAsia="Calibri"/>
                <w:color w:val="000000"/>
                <w:u w:color="000000"/>
              </w:rPr>
            </w:pPr>
            <w:r w:rsidRPr="001D0239">
              <w:rPr>
                <w:rFonts w:eastAsia="Calibri"/>
                <w:color w:val="000000"/>
                <w:u w:color="000000"/>
              </w:rPr>
              <w:t>4</w:t>
            </w:r>
          </w:p>
        </w:tc>
        <w:tc>
          <w:tcPr>
            <w:tcW w:w="1465" w:type="dxa"/>
          </w:tcPr>
          <w:p w:rsidR="001D0239" w:rsidRPr="001D0239" w:rsidRDefault="001D0239" w:rsidP="001D0239">
            <w:pPr>
              <w:jc w:val="center"/>
              <w:rPr>
                <w:rFonts w:eastAsia="Calibri"/>
                <w:color w:val="000000"/>
                <w:u w:color="000000"/>
              </w:rPr>
            </w:pPr>
          </w:p>
        </w:tc>
        <w:tc>
          <w:tcPr>
            <w:tcW w:w="1465" w:type="dxa"/>
          </w:tcPr>
          <w:p w:rsidR="001D0239" w:rsidRPr="001D0239" w:rsidRDefault="001D0239" w:rsidP="001D0239">
            <w:pPr>
              <w:jc w:val="center"/>
              <w:rPr>
                <w:rFonts w:eastAsia="Calibri"/>
                <w:color w:val="000000"/>
                <w:u w:color="000000"/>
              </w:rPr>
            </w:pPr>
          </w:p>
        </w:tc>
      </w:tr>
      <w:tr w:rsidR="001D0239" w:rsidRPr="001D0239" w:rsidTr="005866C9">
        <w:trPr>
          <w:trHeight w:val="407"/>
        </w:trPr>
        <w:tc>
          <w:tcPr>
            <w:tcW w:w="609" w:type="dxa"/>
          </w:tcPr>
          <w:p w:rsidR="001D0239" w:rsidRPr="001D0239" w:rsidRDefault="001D0239" w:rsidP="001D0239">
            <w:pPr>
              <w:jc w:val="center"/>
              <w:rPr>
                <w:rFonts w:eastAsia="Calibri"/>
                <w:color w:val="000000"/>
                <w:u w:color="000000"/>
              </w:rPr>
            </w:pPr>
            <w:r w:rsidRPr="001D0239">
              <w:rPr>
                <w:rFonts w:eastAsia="Calibri"/>
                <w:color w:val="000000"/>
                <w:u w:color="000000"/>
              </w:rPr>
              <w:t>23</w:t>
            </w:r>
          </w:p>
        </w:tc>
        <w:tc>
          <w:tcPr>
            <w:tcW w:w="5169" w:type="dxa"/>
          </w:tcPr>
          <w:p w:rsidR="001D0239" w:rsidRPr="001D0239" w:rsidRDefault="001D0239" w:rsidP="001D0239">
            <w:pPr>
              <w:shd w:val="clear" w:color="auto" w:fill="FFFFFF"/>
              <w:spacing w:after="60" w:line="180" w:lineRule="atLeast"/>
              <w:textAlignment w:val="baseline"/>
              <w:rPr>
                <w:color w:val="363A47"/>
                <w:u w:color="000000"/>
                <w:lang w:val="en-US"/>
              </w:rPr>
            </w:pPr>
            <w:hyperlink r:id="rId31" w:tgtFrame="_blank" w:history="1">
              <w:proofErr w:type="spellStart"/>
              <w:r w:rsidRPr="001D0239">
                <w:rPr>
                  <w:color w:val="363A47"/>
                  <w:u w:color="000000"/>
                  <w:bdr w:val="none" w:sz="0" w:space="0" w:color="auto" w:frame="1"/>
                </w:rPr>
                <w:t>Флешка</w:t>
              </w:r>
              <w:proofErr w:type="spellEnd"/>
              <w:r w:rsidRPr="001D0239">
                <w:rPr>
                  <w:color w:val="363A47"/>
                  <w:u w:color="000000"/>
                  <w:bdr w:val="none" w:sz="0" w:space="0" w:color="auto" w:frame="1"/>
                  <w:lang w:val="en-US"/>
                </w:rPr>
                <w:t xml:space="preserve"> USB 2.0 8 </w:t>
              </w:r>
              <w:r w:rsidRPr="001D0239">
                <w:rPr>
                  <w:color w:val="363A47"/>
                  <w:u w:color="000000"/>
                  <w:bdr w:val="none" w:sz="0" w:space="0" w:color="auto" w:frame="1"/>
                </w:rPr>
                <w:t>ГБ</w:t>
              </w:r>
              <w:r w:rsidRPr="001D0239">
                <w:rPr>
                  <w:color w:val="363A47"/>
                  <w:u w:color="000000"/>
                  <w:bdr w:val="none" w:sz="0" w:space="0" w:color="auto" w:frame="1"/>
                  <w:lang w:val="en-US"/>
                </w:rPr>
                <w:t xml:space="preserve"> </w:t>
              </w:r>
              <w:proofErr w:type="spellStart"/>
              <w:r w:rsidRPr="001D0239">
                <w:rPr>
                  <w:color w:val="363A47"/>
                  <w:u w:color="000000"/>
                  <w:bdr w:val="none" w:sz="0" w:space="0" w:color="auto" w:frame="1"/>
                  <w:lang w:val="en-US"/>
                </w:rPr>
                <w:t>SmartBuy</w:t>
              </w:r>
              <w:proofErr w:type="spellEnd"/>
              <w:r w:rsidRPr="001D0239">
                <w:rPr>
                  <w:color w:val="363A47"/>
                  <w:u w:color="000000"/>
                  <w:bdr w:val="none" w:sz="0" w:space="0" w:color="auto" w:frame="1"/>
                  <w:lang w:val="en-US"/>
                </w:rPr>
                <w:t xml:space="preserve"> Crown (SB8GBCRW-K)</w:t>
              </w:r>
            </w:hyperlink>
          </w:p>
        </w:tc>
        <w:tc>
          <w:tcPr>
            <w:tcW w:w="993" w:type="dxa"/>
          </w:tcPr>
          <w:p w:rsidR="001D0239" w:rsidRPr="001D0239" w:rsidRDefault="001D0239" w:rsidP="001D0239">
            <w:pPr>
              <w:jc w:val="center"/>
              <w:rPr>
                <w:rFonts w:eastAsia="Calibri"/>
                <w:color w:val="000000"/>
                <w:u w:color="000000"/>
              </w:rPr>
            </w:pPr>
            <w:r w:rsidRPr="001D0239">
              <w:rPr>
                <w:rFonts w:eastAsia="Calibri"/>
                <w:color w:val="000000"/>
                <w:u w:color="000000"/>
              </w:rPr>
              <w:t>Шт.</w:t>
            </w:r>
          </w:p>
        </w:tc>
        <w:tc>
          <w:tcPr>
            <w:tcW w:w="975" w:type="dxa"/>
          </w:tcPr>
          <w:p w:rsidR="001D0239" w:rsidRPr="001D0239" w:rsidRDefault="001D0239" w:rsidP="001D0239">
            <w:pPr>
              <w:jc w:val="center"/>
              <w:rPr>
                <w:rFonts w:eastAsia="Calibri"/>
                <w:color w:val="000000"/>
                <w:u w:color="000000"/>
              </w:rPr>
            </w:pPr>
            <w:r w:rsidRPr="001D0239">
              <w:rPr>
                <w:rFonts w:eastAsia="Calibri"/>
                <w:color w:val="000000"/>
                <w:u w:color="000000"/>
              </w:rPr>
              <w:t>4</w:t>
            </w:r>
          </w:p>
        </w:tc>
        <w:tc>
          <w:tcPr>
            <w:tcW w:w="1465" w:type="dxa"/>
          </w:tcPr>
          <w:p w:rsidR="001D0239" w:rsidRPr="001D0239" w:rsidRDefault="001D0239" w:rsidP="001D0239">
            <w:pPr>
              <w:jc w:val="center"/>
              <w:rPr>
                <w:rFonts w:eastAsia="Calibri"/>
                <w:color w:val="000000"/>
                <w:u w:color="000000"/>
              </w:rPr>
            </w:pPr>
          </w:p>
        </w:tc>
        <w:tc>
          <w:tcPr>
            <w:tcW w:w="1465" w:type="dxa"/>
          </w:tcPr>
          <w:p w:rsidR="001D0239" w:rsidRPr="001D0239" w:rsidRDefault="001D0239" w:rsidP="001D0239">
            <w:pPr>
              <w:jc w:val="center"/>
              <w:rPr>
                <w:rFonts w:eastAsia="Calibri"/>
                <w:color w:val="000000"/>
                <w:u w:color="000000"/>
              </w:rPr>
            </w:pPr>
          </w:p>
        </w:tc>
      </w:tr>
      <w:tr w:rsidR="001D0239" w:rsidRPr="001D0239" w:rsidTr="005866C9">
        <w:trPr>
          <w:trHeight w:val="407"/>
        </w:trPr>
        <w:tc>
          <w:tcPr>
            <w:tcW w:w="609" w:type="dxa"/>
          </w:tcPr>
          <w:p w:rsidR="001D0239" w:rsidRPr="001D0239" w:rsidRDefault="001D0239" w:rsidP="001D0239">
            <w:pPr>
              <w:jc w:val="center"/>
              <w:rPr>
                <w:rFonts w:eastAsia="Calibri"/>
                <w:color w:val="000000"/>
                <w:u w:color="000000"/>
              </w:rPr>
            </w:pPr>
            <w:r w:rsidRPr="001D0239">
              <w:rPr>
                <w:rFonts w:eastAsia="Calibri"/>
                <w:color w:val="000000"/>
                <w:u w:color="000000"/>
              </w:rPr>
              <w:t>24</w:t>
            </w:r>
          </w:p>
        </w:tc>
        <w:tc>
          <w:tcPr>
            <w:tcW w:w="5169" w:type="dxa"/>
          </w:tcPr>
          <w:p w:rsidR="001D0239" w:rsidRPr="001D0239" w:rsidRDefault="001D0239" w:rsidP="001D0239">
            <w:pPr>
              <w:shd w:val="clear" w:color="auto" w:fill="FFFFFF"/>
              <w:spacing w:after="60" w:line="180" w:lineRule="atLeast"/>
              <w:textAlignment w:val="baseline"/>
              <w:rPr>
                <w:color w:val="363A47"/>
                <w:u w:color="000000"/>
              </w:rPr>
            </w:pPr>
            <w:hyperlink r:id="rId32" w:tgtFrame="_blank" w:history="1">
              <w:r w:rsidRPr="001D0239">
                <w:rPr>
                  <w:color w:val="363A47"/>
                  <w:u w:color="000000"/>
                  <w:bdr w:val="none" w:sz="0" w:space="0" w:color="auto" w:frame="1"/>
                </w:rPr>
                <w:t xml:space="preserve">Клейкая лента двусторонняя монтажная белая </w:t>
              </w:r>
              <w:proofErr w:type="spellStart"/>
              <w:r w:rsidRPr="001D0239">
                <w:rPr>
                  <w:color w:val="363A47"/>
                  <w:u w:color="000000"/>
                  <w:bdr w:val="none" w:sz="0" w:space="0" w:color="auto" w:frame="1"/>
                </w:rPr>
                <w:t>Attache</w:t>
              </w:r>
              <w:proofErr w:type="spellEnd"/>
              <w:r w:rsidRPr="001D0239">
                <w:rPr>
                  <w:color w:val="363A47"/>
                  <w:u w:color="000000"/>
                  <w:bdr w:val="none" w:sz="0" w:space="0" w:color="auto" w:frame="1"/>
                </w:rPr>
                <w:t xml:space="preserve"> 38 мм х 10 м</w:t>
              </w:r>
            </w:hyperlink>
          </w:p>
        </w:tc>
        <w:tc>
          <w:tcPr>
            <w:tcW w:w="993" w:type="dxa"/>
          </w:tcPr>
          <w:p w:rsidR="001D0239" w:rsidRPr="001D0239" w:rsidRDefault="001D0239" w:rsidP="001D0239">
            <w:pPr>
              <w:jc w:val="center"/>
              <w:rPr>
                <w:rFonts w:eastAsia="Calibri"/>
                <w:color w:val="000000"/>
                <w:u w:color="000000"/>
              </w:rPr>
            </w:pPr>
            <w:r w:rsidRPr="001D0239">
              <w:rPr>
                <w:rFonts w:eastAsia="Calibri"/>
                <w:color w:val="000000"/>
                <w:u w:color="000000"/>
              </w:rPr>
              <w:t>Шт.</w:t>
            </w:r>
          </w:p>
        </w:tc>
        <w:tc>
          <w:tcPr>
            <w:tcW w:w="975" w:type="dxa"/>
          </w:tcPr>
          <w:p w:rsidR="001D0239" w:rsidRPr="001D0239" w:rsidRDefault="001D0239" w:rsidP="001D0239">
            <w:pPr>
              <w:jc w:val="center"/>
              <w:rPr>
                <w:rFonts w:eastAsia="Calibri"/>
                <w:color w:val="000000"/>
                <w:u w:color="000000"/>
              </w:rPr>
            </w:pPr>
            <w:r w:rsidRPr="001D0239">
              <w:rPr>
                <w:rFonts w:eastAsia="Calibri"/>
                <w:color w:val="000000"/>
                <w:u w:color="000000"/>
              </w:rPr>
              <w:t>5</w:t>
            </w:r>
          </w:p>
        </w:tc>
        <w:tc>
          <w:tcPr>
            <w:tcW w:w="1465" w:type="dxa"/>
          </w:tcPr>
          <w:p w:rsidR="001D0239" w:rsidRPr="001D0239" w:rsidRDefault="001D0239" w:rsidP="001D0239">
            <w:pPr>
              <w:jc w:val="center"/>
              <w:rPr>
                <w:rFonts w:eastAsia="Calibri"/>
                <w:color w:val="000000"/>
                <w:u w:color="000000"/>
              </w:rPr>
            </w:pPr>
          </w:p>
        </w:tc>
        <w:tc>
          <w:tcPr>
            <w:tcW w:w="1465" w:type="dxa"/>
          </w:tcPr>
          <w:p w:rsidR="001D0239" w:rsidRPr="001D0239" w:rsidRDefault="001D0239" w:rsidP="001D0239">
            <w:pPr>
              <w:jc w:val="center"/>
              <w:rPr>
                <w:rFonts w:eastAsia="Calibri"/>
                <w:color w:val="000000"/>
                <w:u w:color="000000"/>
              </w:rPr>
            </w:pPr>
          </w:p>
        </w:tc>
      </w:tr>
      <w:tr w:rsidR="001D0239" w:rsidRPr="001D0239" w:rsidTr="005866C9">
        <w:trPr>
          <w:trHeight w:val="407"/>
        </w:trPr>
        <w:tc>
          <w:tcPr>
            <w:tcW w:w="609" w:type="dxa"/>
          </w:tcPr>
          <w:p w:rsidR="001D0239" w:rsidRPr="001D0239" w:rsidRDefault="001D0239" w:rsidP="001D0239">
            <w:pPr>
              <w:jc w:val="center"/>
              <w:rPr>
                <w:rFonts w:eastAsia="Calibri"/>
                <w:color w:val="000000"/>
                <w:u w:color="000000"/>
              </w:rPr>
            </w:pPr>
            <w:r w:rsidRPr="001D0239">
              <w:rPr>
                <w:rFonts w:eastAsia="Calibri"/>
                <w:color w:val="000000"/>
                <w:u w:color="000000"/>
              </w:rPr>
              <w:t>25</w:t>
            </w:r>
          </w:p>
        </w:tc>
        <w:tc>
          <w:tcPr>
            <w:tcW w:w="5169" w:type="dxa"/>
          </w:tcPr>
          <w:p w:rsidR="001D0239" w:rsidRPr="001D0239" w:rsidRDefault="001D0239" w:rsidP="001D0239">
            <w:pPr>
              <w:shd w:val="clear" w:color="auto" w:fill="FFFFFF"/>
              <w:spacing w:after="60" w:line="180" w:lineRule="atLeast"/>
              <w:textAlignment w:val="baseline"/>
              <w:rPr>
                <w:color w:val="363A47"/>
                <w:u w:color="000000"/>
              </w:rPr>
            </w:pPr>
            <w:r w:rsidRPr="001D0239">
              <w:rPr>
                <w:color w:val="363A47"/>
                <w:u w:color="000000"/>
              </w:rPr>
              <w:t>Скотч малярный 48 мм</w:t>
            </w:r>
          </w:p>
        </w:tc>
        <w:tc>
          <w:tcPr>
            <w:tcW w:w="993" w:type="dxa"/>
          </w:tcPr>
          <w:p w:rsidR="001D0239" w:rsidRPr="001D0239" w:rsidRDefault="001D0239" w:rsidP="001D0239">
            <w:pPr>
              <w:jc w:val="center"/>
              <w:rPr>
                <w:rFonts w:eastAsia="Calibri"/>
                <w:color w:val="000000"/>
                <w:u w:color="000000"/>
              </w:rPr>
            </w:pPr>
            <w:r w:rsidRPr="001D0239">
              <w:rPr>
                <w:rFonts w:eastAsia="Calibri"/>
                <w:color w:val="000000"/>
                <w:u w:color="000000"/>
              </w:rPr>
              <w:t>Шт.</w:t>
            </w:r>
          </w:p>
        </w:tc>
        <w:tc>
          <w:tcPr>
            <w:tcW w:w="975" w:type="dxa"/>
          </w:tcPr>
          <w:p w:rsidR="001D0239" w:rsidRPr="001D0239" w:rsidRDefault="001D0239" w:rsidP="001D0239">
            <w:pPr>
              <w:jc w:val="center"/>
              <w:rPr>
                <w:rFonts w:eastAsia="Calibri"/>
                <w:color w:val="000000"/>
                <w:u w:color="000000"/>
              </w:rPr>
            </w:pPr>
            <w:r w:rsidRPr="001D0239">
              <w:rPr>
                <w:rFonts w:eastAsia="Calibri"/>
                <w:color w:val="000000"/>
                <w:u w:color="000000"/>
              </w:rPr>
              <w:t>5</w:t>
            </w:r>
          </w:p>
        </w:tc>
        <w:tc>
          <w:tcPr>
            <w:tcW w:w="1465" w:type="dxa"/>
          </w:tcPr>
          <w:p w:rsidR="001D0239" w:rsidRPr="001D0239" w:rsidRDefault="001D0239" w:rsidP="001D0239">
            <w:pPr>
              <w:jc w:val="center"/>
              <w:rPr>
                <w:rFonts w:eastAsia="Calibri"/>
                <w:color w:val="000000"/>
                <w:u w:color="000000"/>
              </w:rPr>
            </w:pPr>
          </w:p>
        </w:tc>
        <w:tc>
          <w:tcPr>
            <w:tcW w:w="1465" w:type="dxa"/>
          </w:tcPr>
          <w:p w:rsidR="001D0239" w:rsidRPr="001D0239" w:rsidRDefault="001D0239" w:rsidP="001D0239">
            <w:pPr>
              <w:jc w:val="center"/>
              <w:rPr>
                <w:rFonts w:eastAsia="Calibri"/>
                <w:color w:val="000000"/>
                <w:u w:color="000000"/>
              </w:rPr>
            </w:pPr>
          </w:p>
        </w:tc>
      </w:tr>
      <w:tr w:rsidR="001D0239" w:rsidRPr="001D0239" w:rsidTr="005866C9">
        <w:trPr>
          <w:trHeight w:val="407"/>
        </w:trPr>
        <w:tc>
          <w:tcPr>
            <w:tcW w:w="9211" w:type="dxa"/>
            <w:gridSpan w:val="5"/>
          </w:tcPr>
          <w:p w:rsidR="001D0239" w:rsidRPr="001D0239" w:rsidRDefault="001D0239" w:rsidP="001D0239">
            <w:pPr>
              <w:jc w:val="center"/>
              <w:rPr>
                <w:rFonts w:eastAsia="Calibri"/>
                <w:b/>
                <w:color w:val="000000"/>
                <w:u w:color="000000"/>
              </w:rPr>
            </w:pPr>
            <w:r w:rsidRPr="001D0239">
              <w:rPr>
                <w:rFonts w:eastAsia="Calibri"/>
                <w:b/>
                <w:color w:val="000000"/>
                <w:u w:color="000000"/>
              </w:rPr>
              <w:t>Итого</w:t>
            </w:r>
          </w:p>
        </w:tc>
        <w:tc>
          <w:tcPr>
            <w:tcW w:w="1465" w:type="dxa"/>
          </w:tcPr>
          <w:p w:rsidR="001D0239" w:rsidRPr="001D0239" w:rsidRDefault="001D0239" w:rsidP="001D0239">
            <w:pPr>
              <w:jc w:val="center"/>
              <w:rPr>
                <w:rFonts w:eastAsia="Calibri"/>
                <w:b/>
                <w:color w:val="000000"/>
                <w:u w:color="000000"/>
              </w:rPr>
            </w:pPr>
          </w:p>
        </w:tc>
      </w:tr>
    </w:tbl>
    <w:p w:rsidR="00245F8C" w:rsidRPr="00CD687B" w:rsidRDefault="00245F8C" w:rsidP="001C4CD4">
      <w:pPr>
        <w:pStyle w:val="ad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5F8C" w:rsidRDefault="00245F8C" w:rsidP="00245F8C"/>
    <w:p w:rsidR="00906853" w:rsidRDefault="00906853" w:rsidP="00906853">
      <w:pPr>
        <w:jc w:val="center"/>
        <w:rPr>
          <w:rFonts w:eastAsiaTheme="minorHAnsi"/>
          <w:lang w:eastAsia="en-US"/>
        </w:rPr>
      </w:pPr>
    </w:p>
    <w:p w:rsidR="00906853" w:rsidRDefault="00906853" w:rsidP="00906853">
      <w:pPr>
        <w:jc w:val="center"/>
        <w:rPr>
          <w:rFonts w:eastAsiaTheme="minorHAnsi"/>
          <w:lang w:eastAsia="en-US"/>
        </w:rPr>
      </w:pPr>
    </w:p>
    <w:tbl>
      <w:tblPr>
        <w:tblW w:w="10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36"/>
        <w:gridCol w:w="5170"/>
      </w:tblGrid>
      <w:tr w:rsidR="00906853" w:rsidRPr="00906853" w:rsidTr="00906853">
        <w:trPr>
          <w:trHeight w:val="85"/>
        </w:trPr>
        <w:tc>
          <w:tcPr>
            <w:tcW w:w="5136" w:type="dxa"/>
          </w:tcPr>
          <w:p w:rsidR="00906853" w:rsidRPr="00906853" w:rsidRDefault="00906853" w:rsidP="00481FD3">
            <w:pPr>
              <w:rPr>
                <w:b/>
                <w:sz w:val="22"/>
                <w:szCs w:val="22"/>
              </w:rPr>
            </w:pPr>
            <w:r w:rsidRPr="00906853">
              <w:rPr>
                <w:b/>
                <w:sz w:val="22"/>
                <w:szCs w:val="22"/>
              </w:rPr>
              <w:t xml:space="preserve">Поставщик </w:t>
            </w:r>
          </w:p>
        </w:tc>
        <w:tc>
          <w:tcPr>
            <w:tcW w:w="5170" w:type="dxa"/>
          </w:tcPr>
          <w:p w:rsidR="00906853" w:rsidRPr="00906853" w:rsidRDefault="00906853" w:rsidP="00481FD3">
            <w:pPr>
              <w:rPr>
                <w:b/>
                <w:bCs/>
                <w:sz w:val="22"/>
                <w:szCs w:val="22"/>
              </w:rPr>
            </w:pPr>
            <w:r w:rsidRPr="00906853">
              <w:rPr>
                <w:b/>
                <w:bCs/>
                <w:sz w:val="22"/>
                <w:szCs w:val="22"/>
              </w:rPr>
              <w:t>Заказчик</w:t>
            </w:r>
          </w:p>
        </w:tc>
      </w:tr>
      <w:tr w:rsidR="00906853" w:rsidRPr="00906853" w:rsidTr="00906853">
        <w:trPr>
          <w:trHeight w:val="1211"/>
        </w:trPr>
        <w:tc>
          <w:tcPr>
            <w:tcW w:w="5136" w:type="dxa"/>
          </w:tcPr>
          <w:p w:rsidR="00906853" w:rsidRPr="00906853" w:rsidRDefault="00906853" w:rsidP="00481FD3">
            <w:pPr>
              <w:rPr>
                <w:sz w:val="22"/>
                <w:szCs w:val="22"/>
              </w:rPr>
            </w:pPr>
          </w:p>
          <w:p w:rsidR="00906853" w:rsidRPr="00906853" w:rsidRDefault="00906853" w:rsidP="00481FD3">
            <w:pPr>
              <w:rPr>
                <w:b/>
                <w:sz w:val="22"/>
                <w:szCs w:val="22"/>
              </w:rPr>
            </w:pPr>
          </w:p>
          <w:p w:rsidR="00906853" w:rsidRPr="00906853" w:rsidRDefault="00906853" w:rsidP="00481FD3">
            <w:pPr>
              <w:rPr>
                <w:b/>
                <w:sz w:val="22"/>
                <w:szCs w:val="22"/>
              </w:rPr>
            </w:pPr>
            <w:r w:rsidRPr="00906853">
              <w:rPr>
                <w:b/>
                <w:sz w:val="22"/>
                <w:szCs w:val="22"/>
              </w:rPr>
              <w:t xml:space="preserve">_________________ </w:t>
            </w:r>
          </w:p>
          <w:p w:rsidR="00906853" w:rsidRPr="00906853" w:rsidRDefault="00906853" w:rsidP="00481FD3">
            <w:pPr>
              <w:rPr>
                <w:b/>
                <w:sz w:val="22"/>
                <w:szCs w:val="22"/>
              </w:rPr>
            </w:pPr>
            <w:proofErr w:type="spellStart"/>
            <w:r w:rsidRPr="00906853">
              <w:rPr>
                <w:bCs/>
                <w:sz w:val="22"/>
                <w:szCs w:val="22"/>
              </w:rPr>
              <w:t>мп</w:t>
            </w:r>
            <w:proofErr w:type="spellEnd"/>
          </w:p>
          <w:p w:rsidR="00906853" w:rsidRPr="00906853" w:rsidRDefault="00906853" w:rsidP="00481FD3">
            <w:pPr>
              <w:pStyle w:val="a3"/>
              <w:rPr>
                <w:bCs/>
                <w:sz w:val="22"/>
                <w:szCs w:val="22"/>
              </w:rPr>
            </w:pPr>
          </w:p>
        </w:tc>
        <w:tc>
          <w:tcPr>
            <w:tcW w:w="5170" w:type="dxa"/>
          </w:tcPr>
          <w:p w:rsidR="00906853" w:rsidRPr="00906853" w:rsidRDefault="00906853" w:rsidP="00481FD3">
            <w:pPr>
              <w:rPr>
                <w:sz w:val="22"/>
                <w:szCs w:val="22"/>
              </w:rPr>
            </w:pPr>
            <w:r w:rsidRPr="00906853">
              <w:rPr>
                <w:sz w:val="22"/>
                <w:szCs w:val="22"/>
              </w:rPr>
              <w:t>МАУК Театр «Скарабей»</w:t>
            </w:r>
          </w:p>
          <w:p w:rsidR="00906853" w:rsidRPr="00906853" w:rsidRDefault="00906853" w:rsidP="00481FD3">
            <w:pPr>
              <w:rPr>
                <w:sz w:val="22"/>
                <w:szCs w:val="22"/>
              </w:rPr>
            </w:pPr>
          </w:p>
          <w:p w:rsidR="00906853" w:rsidRPr="00906853" w:rsidRDefault="00906853" w:rsidP="00481FD3">
            <w:pPr>
              <w:rPr>
                <w:b/>
                <w:sz w:val="22"/>
                <w:szCs w:val="22"/>
              </w:rPr>
            </w:pPr>
            <w:r w:rsidRPr="00906853">
              <w:rPr>
                <w:b/>
                <w:sz w:val="22"/>
                <w:szCs w:val="22"/>
              </w:rPr>
              <w:t xml:space="preserve">_____________________ </w:t>
            </w:r>
            <w:r w:rsidRPr="00906853">
              <w:rPr>
                <w:sz w:val="22"/>
                <w:szCs w:val="22"/>
              </w:rPr>
              <w:t xml:space="preserve">В. В. </w:t>
            </w:r>
            <w:proofErr w:type="spellStart"/>
            <w:r w:rsidRPr="00906853">
              <w:rPr>
                <w:sz w:val="22"/>
                <w:szCs w:val="22"/>
              </w:rPr>
              <w:t>Абдалов</w:t>
            </w:r>
            <w:proofErr w:type="spellEnd"/>
          </w:p>
          <w:p w:rsidR="00906853" w:rsidRPr="00906853" w:rsidRDefault="00906853" w:rsidP="00481FD3">
            <w:pPr>
              <w:rPr>
                <w:sz w:val="22"/>
                <w:szCs w:val="22"/>
              </w:rPr>
            </w:pPr>
            <w:proofErr w:type="spellStart"/>
            <w:r w:rsidRPr="00906853">
              <w:rPr>
                <w:sz w:val="22"/>
                <w:szCs w:val="22"/>
              </w:rPr>
              <w:t>мп</w:t>
            </w:r>
            <w:proofErr w:type="spellEnd"/>
          </w:p>
        </w:tc>
      </w:tr>
    </w:tbl>
    <w:p w:rsidR="00906853" w:rsidRPr="00925165" w:rsidRDefault="00906853" w:rsidP="00906853">
      <w:pPr>
        <w:jc w:val="center"/>
        <w:rPr>
          <w:rFonts w:eastAsiaTheme="minorHAnsi"/>
          <w:lang w:eastAsia="en-US"/>
        </w:rPr>
      </w:pPr>
    </w:p>
    <w:sectPr w:rsidR="00906853" w:rsidRPr="00925165" w:rsidSect="00FC318A">
      <w:pgSz w:w="11906" w:h="16838"/>
      <w:pgMar w:top="1276" w:right="851" w:bottom="993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1DCC" w:rsidRDefault="001F1DCC" w:rsidP="00FC318A">
      <w:r>
        <w:separator/>
      </w:r>
    </w:p>
  </w:endnote>
  <w:endnote w:type="continuationSeparator" w:id="0">
    <w:p w:rsidR="001F1DCC" w:rsidRDefault="001F1DCC" w:rsidP="00FC3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1DCC" w:rsidRDefault="001F1DCC" w:rsidP="00FC318A">
      <w:r>
        <w:separator/>
      </w:r>
    </w:p>
  </w:footnote>
  <w:footnote w:type="continuationSeparator" w:id="0">
    <w:p w:rsidR="001F1DCC" w:rsidRDefault="001F1DCC" w:rsidP="00FC31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C878AE"/>
    <w:multiLevelType w:val="hybridMultilevel"/>
    <w:tmpl w:val="0BD2CC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387"/>
    <w:rsid w:val="0000092D"/>
    <w:rsid w:val="0000253A"/>
    <w:rsid w:val="00002B92"/>
    <w:rsid w:val="00005824"/>
    <w:rsid w:val="00010F2A"/>
    <w:rsid w:val="00012C1C"/>
    <w:rsid w:val="0002100F"/>
    <w:rsid w:val="00023B33"/>
    <w:rsid w:val="000249C9"/>
    <w:rsid w:val="000250CB"/>
    <w:rsid w:val="00030C6E"/>
    <w:rsid w:val="00032AEA"/>
    <w:rsid w:val="00033CFF"/>
    <w:rsid w:val="000362ED"/>
    <w:rsid w:val="00042A32"/>
    <w:rsid w:val="00042ECE"/>
    <w:rsid w:val="000458D8"/>
    <w:rsid w:val="0005074D"/>
    <w:rsid w:val="00056F06"/>
    <w:rsid w:val="0005770B"/>
    <w:rsid w:val="00070A8B"/>
    <w:rsid w:val="00075647"/>
    <w:rsid w:val="000801F4"/>
    <w:rsid w:val="000803AB"/>
    <w:rsid w:val="00083084"/>
    <w:rsid w:val="000936C2"/>
    <w:rsid w:val="000A264C"/>
    <w:rsid w:val="000B0696"/>
    <w:rsid w:val="000B4EA5"/>
    <w:rsid w:val="000B6DFE"/>
    <w:rsid w:val="000B7312"/>
    <w:rsid w:val="000C3781"/>
    <w:rsid w:val="000D460C"/>
    <w:rsid w:val="000E1336"/>
    <w:rsid w:val="000E75D6"/>
    <w:rsid w:val="000E7E52"/>
    <w:rsid w:val="000F3AEF"/>
    <w:rsid w:val="00101590"/>
    <w:rsid w:val="00106D10"/>
    <w:rsid w:val="001077C3"/>
    <w:rsid w:val="001177E6"/>
    <w:rsid w:val="00121547"/>
    <w:rsid w:val="00124B44"/>
    <w:rsid w:val="0012545E"/>
    <w:rsid w:val="00127F16"/>
    <w:rsid w:val="001303D6"/>
    <w:rsid w:val="00142D44"/>
    <w:rsid w:val="001804FA"/>
    <w:rsid w:val="00186A19"/>
    <w:rsid w:val="00193F1D"/>
    <w:rsid w:val="001A05A7"/>
    <w:rsid w:val="001A7ED7"/>
    <w:rsid w:val="001B13F5"/>
    <w:rsid w:val="001B2D2A"/>
    <w:rsid w:val="001B329E"/>
    <w:rsid w:val="001B735B"/>
    <w:rsid w:val="001C2634"/>
    <w:rsid w:val="001C4CD4"/>
    <w:rsid w:val="001C55D8"/>
    <w:rsid w:val="001C629C"/>
    <w:rsid w:val="001D0239"/>
    <w:rsid w:val="001D1034"/>
    <w:rsid w:val="001D5207"/>
    <w:rsid w:val="001E052F"/>
    <w:rsid w:val="001E4AD6"/>
    <w:rsid w:val="001E56DA"/>
    <w:rsid w:val="001E7E30"/>
    <w:rsid w:val="001F1DCC"/>
    <w:rsid w:val="001F6A21"/>
    <w:rsid w:val="00200B2B"/>
    <w:rsid w:val="0020264F"/>
    <w:rsid w:val="00207CBA"/>
    <w:rsid w:val="00213DB9"/>
    <w:rsid w:val="00221553"/>
    <w:rsid w:val="00234299"/>
    <w:rsid w:val="00245F8C"/>
    <w:rsid w:val="0026238E"/>
    <w:rsid w:val="00270621"/>
    <w:rsid w:val="0027374B"/>
    <w:rsid w:val="0027454A"/>
    <w:rsid w:val="00280E74"/>
    <w:rsid w:val="00283280"/>
    <w:rsid w:val="0028415F"/>
    <w:rsid w:val="00284C91"/>
    <w:rsid w:val="00296407"/>
    <w:rsid w:val="002B4166"/>
    <w:rsid w:val="002D5265"/>
    <w:rsid w:val="002D77C3"/>
    <w:rsid w:val="002F2AA2"/>
    <w:rsid w:val="002F3538"/>
    <w:rsid w:val="003023A2"/>
    <w:rsid w:val="00302D1F"/>
    <w:rsid w:val="00303FCD"/>
    <w:rsid w:val="003118F2"/>
    <w:rsid w:val="00320226"/>
    <w:rsid w:val="00321CE9"/>
    <w:rsid w:val="003236EA"/>
    <w:rsid w:val="0032529A"/>
    <w:rsid w:val="003256DA"/>
    <w:rsid w:val="00326D3E"/>
    <w:rsid w:val="003307C0"/>
    <w:rsid w:val="003310F6"/>
    <w:rsid w:val="00334786"/>
    <w:rsid w:val="00334E4A"/>
    <w:rsid w:val="0033705F"/>
    <w:rsid w:val="00343822"/>
    <w:rsid w:val="003544D8"/>
    <w:rsid w:val="00354DFA"/>
    <w:rsid w:val="00355B3F"/>
    <w:rsid w:val="00367266"/>
    <w:rsid w:val="00381E15"/>
    <w:rsid w:val="00382F26"/>
    <w:rsid w:val="00385C78"/>
    <w:rsid w:val="00385F74"/>
    <w:rsid w:val="00386E0C"/>
    <w:rsid w:val="00396D44"/>
    <w:rsid w:val="003A382D"/>
    <w:rsid w:val="003A7F01"/>
    <w:rsid w:val="003C17D2"/>
    <w:rsid w:val="003D7853"/>
    <w:rsid w:val="003E0C4F"/>
    <w:rsid w:val="003E286E"/>
    <w:rsid w:val="003E58DF"/>
    <w:rsid w:val="003F62D0"/>
    <w:rsid w:val="003F7DDB"/>
    <w:rsid w:val="004007B3"/>
    <w:rsid w:val="00401D8A"/>
    <w:rsid w:val="00405CFD"/>
    <w:rsid w:val="00410428"/>
    <w:rsid w:val="004119D9"/>
    <w:rsid w:val="00414817"/>
    <w:rsid w:val="00415292"/>
    <w:rsid w:val="004262EF"/>
    <w:rsid w:val="00431A47"/>
    <w:rsid w:val="0043652C"/>
    <w:rsid w:val="00440DD7"/>
    <w:rsid w:val="004452EA"/>
    <w:rsid w:val="0044695E"/>
    <w:rsid w:val="00452A37"/>
    <w:rsid w:val="004552F7"/>
    <w:rsid w:val="00457565"/>
    <w:rsid w:val="00472C51"/>
    <w:rsid w:val="00473217"/>
    <w:rsid w:val="00477E1E"/>
    <w:rsid w:val="004815B7"/>
    <w:rsid w:val="004855C1"/>
    <w:rsid w:val="00487C1B"/>
    <w:rsid w:val="00492722"/>
    <w:rsid w:val="0049443B"/>
    <w:rsid w:val="004B1896"/>
    <w:rsid w:val="004C2CFE"/>
    <w:rsid w:val="004D57DF"/>
    <w:rsid w:val="004F432A"/>
    <w:rsid w:val="005001B6"/>
    <w:rsid w:val="00502599"/>
    <w:rsid w:val="00511159"/>
    <w:rsid w:val="005117F0"/>
    <w:rsid w:val="0051419D"/>
    <w:rsid w:val="00523BF9"/>
    <w:rsid w:val="005242BD"/>
    <w:rsid w:val="00534FF1"/>
    <w:rsid w:val="00535CE4"/>
    <w:rsid w:val="00536F41"/>
    <w:rsid w:val="0053787F"/>
    <w:rsid w:val="00542FC4"/>
    <w:rsid w:val="00545A00"/>
    <w:rsid w:val="00550E73"/>
    <w:rsid w:val="00552A7F"/>
    <w:rsid w:val="005560A7"/>
    <w:rsid w:val="00560D40"/>
    <w:rsid w:val="0056601B"/>
    <w:rsid w:val="0057025E"/>
    <w:rsid w:val="00571215"/>
    <w:rsid w:val="0057156A"/>
    <w:rsid w:val="00571708"/>
    <w:rsid w:val="00573851"/>
    <w:rsid w:val="00574D97"/>
    <w:rsid w:val="005814B9"/>
    <w:rsid w:val="00582238"/>
    <w:rsid w:val="00583D17"/>
    <w:rsid w:val="00593C82"/>
    <w:rsid w:val="00597302"/>
    <w:rsid w:val="005A6974"/>
    <w:rsid w:val="005B0316"/>
    <w:rsid w:val="005B0CDD"/>
    <w:rsid w:val="005B4899"/>
    <w:rsid w:val="005C4640"/>
    <w:rsid w:val="005D19D8"/>
    <w:rsid w:val="005E641C"/>
    <w:rsid w:val="005F2102"/>
    <w:rsid w:val="005F7253"/>
    <w:rsid w:val="00602FA7"/>
    <w:rsid w:val="00621306"/>
    <w:rsid w:val="006219AA"/>
    <w:rsid w:val="006247D0"/>
    <w:rsid w:val="00645FA7"/>
    <w:rsid w:val="006468C8"/>
    <w:rsid w:val="00661A6B"/>
    <w:rsid w:val="006629E1"/>
    <w:rsid w:val="006651EB"/>
    <w:rsid w:val="00667C85"/>
    <w:rsid w:val="006705AE"/>
    <w:rsid w:val="00681A5B"/>
    <w:rsid w:val="006824EA"/>
    <w:rsid w:val="00687BAC"/>
    <w:rsid w:val="00692893"/>
    <w:rsid w:val="006A0E18"/>
    <w:rsid w:val="006A54D5"/>
    <w:rsid w:val="006B3B5A"/>
    <w:rsid w:val="006B57D3"/>
    <w:rsid w:val="006B6B11"/>
    <w:rsid w:val="006B7D13"/>
    <w:rsid w:val="006D2444"/>
    <w:rsid w:val="006D4D88"/>
    <w:rsid w:val="006E1641"/>
    <w:rsid w:val="006E1DC1"/>
    <w:rsid w:val="006E2353"/>
    <w:rsid w:val="006E25F5"/>
    <w:rsid w:val="006E30A0"/>
    <w:rsid w:val="006E6AFB"/>
    <w:rsid w:val="006F16EB"/>
    <w:rsid w:val="006F45D1"/>
    <w:rsid w:val="00705D5C"/>
    <w:rsid w:val="007230CE"/>
    <w:rsid w:val="0072331C"/>
    <w:rsid w:val="00725FD0"/>
    <w:rsid w:val="00727C91"/>
    <w:rsid w:val="00730FCE"/>
    <w:rsid w:val="00734CBD"/>
    <w:rsid w:val="00740C4F"/>
    <w:rsid w:val="007414AC"/>
    <w:rsid w:val="00742210"/>
    <w:rsid w:val="00745C08"/>
    <w:rsid w:val="007519EB"/>
    <w:rsid w:val="00753836"/>
    <w:rsid w:val="0075678C"/>
    <w:rsid w:val="00767BEA"/>
    <w:rsid w:val="0077056E"/>
    <w:rsid w:val="00775A2A"/>
    <w:rsid w:val="007823AA"/>
    <w:rsid w:val="00785432"/>
    <w:rsid w:val="0078637F"/>
    <w:rsid w:val="00792D7E"/>
    <w:rsid w:val="007A08E3"/>
    <w:rsid w:val="007A6FB0"/>
    <w:rsid w:val="007B2FAE"/>
    <w:rsid w:val="007B5542"/>
    <w:rsid w:val="007C0BE8"/>
    <w:rsid w:val="007C3106"/>
    <w:rsid w:val="007D07DB"/>
    <w:rsid w:val="007D13EE"/>
    <w:rsid w:val="007D3F4C"/>
    <w:rsid w:val="007D41A4"/>
    <w:rsid w:val="007D5923"/>
    <w:rsid w:val="007F37DC"/>
    <w:rsid w:val="00804B18"/>
    <w:rsid w:val="008103AD"/>
    <w:rsid w:val="008122DA"/>
    <w:rsid w:val="008144B9"/>
    <w:rsid w:val="0081518B"/>
    <w:rsid w:val="008236B6"/>
    <w:rsid w:val="008272AD"/>
    <w:rsid w:val="00827E90"/>
    <w:rsid w:val="00830E22"/>
    <w:rsid w:val="00831062"/>
    <w:rsid w:val="00835F80"/>
    <w:rsid w:val="00841E1B"/>
    <w:rsid w:val="008422F2"/>
    <w:rsid w:val="008452DF"/>
    <w:rsid w:val="00845371"/>
    <w:rsid w:val="008459F4"/>
    <w:rsid w:val="00854369"/>
    <w:rsid w:val="00862D52"/>
    <w:rsid w:val="00865F74"/>
    <w:rsid w:val="00871865"/>
    <w:rsid w:val="00874D69"/>
    <w:rsid w:val="00875D3D"/>
    <w:rsid w:val="0088252E"/>
    <w:rsid w:val="00883CD8"/>
    <w:rsid w:val="0088721D"/>
    <w:rsid w:val="008A5505"/>
    <w:rsid w:val="008B1B39"/>
    <w:rsid w:val="008B4926"/>
    <w:rsid w:val="008B5FE9"/>
    <w:rsid w:val="008C146D"/>
    <w:rsid w:val="008C3204"/>
    <w:rsid w:val="008D2F01"/>
    <w:rsid w:val="008E28ED"/>
    <w:rsid w:val="008F2104"/>
    <w:rsid w:val="008F375E"/>
    <w:rsid w:val="008F5990"/>
    <w:rsid w:val="009061F5"/>
    <w:rsid w:val="00906387"/>
    <w:rsid w:val="00906853"/>
    <w:rsid w:val="00914522"/>
    <w:rsid w:val="00925165"/>
    <w:rsid w:val="00933728"/>
    <w:rsid w:val="00933DB8"/>
    <w:rsid w:val="009347C1"/>
    <w:rsid w:val="00934E25"/>
    <w:rsid w:val="0095264A"/>
    <w:rsid w:val="009533E3"/>
    <w:rsid w:val="009563F8"/>
    <w:rsid w:val="0095761A"/>
    <w:rsid w:val="009644C3"/>
    <w:rsid w:val="00965668"/>
    <w:rsid w:val="00967CBD"/>
    <w:rsid w:val="0097000A"/>
    <w:rsid w:val="00974431"/>
    <w:rsid w:val="009815D4"/>
    <w:rsid w:val="0098183B"/>
    <w:rsid w:val="00982CA9"/>
    <w:rsid w:val="0099541E"/>
    <w:rsid w:val="009B2418"/>
    <w:rsid w:val="009B5D00"/>
    <w:rsid w:val="009C2F44"/>
    <w:rsid w:val="009C433D"/>
    <w:rsid w:val="009D48D7"/>
    <w:rsid w:val="009E1CB1"/>
    <w:rsid w:val="009F7B77"/>
    <w:rsid w:val="00A03716"/>
    <w:rsid w:val="00A16E40"/>
    <w:rsid w:val="00A21938"/>
    <w:rsid w:val="00A27D16"/>
    <w:rsid w:val="00A318D3"/>
    <w:rsid w:val="00A31FBB"/>
    <w:rsid w:val="00A367E9"/>
    <w:rsid w:val="00A43E29"/>
    <w:rsid w:val="00A451B3"/>
    <w:rsid w:val="00A512D1"/>
    <w:rsid w:val="00A559E0"/>
    <w:rsid w:val="00A620C7"/>
    <w:rsid w:val="00A63BBB"/>
    <w:rsid w:val="00A70FFA"/>
    <w:rsid w:val="00A7176C"/>
    <w:rsid w:val="00A75ADE"/>
    <w:rsid w:val="00A80B9B"/>
    <w:rsid w:val="00A84492"/>
    <w:rsid w:val="00AB6E85"/>
    <w:rsid w:val="00AC66B2"/>
    <w:rsid w:val="00AD3993"/>
    <w:rsid w:val="00AD3A45"/>
    <w:rsid w:val="00AE199C"/>
    <w:rsid w:val="00AE4AE8"/>
    <w:rsid w:val="00AE6DFB"/>
    <w:rsid w:val="00AF2917"/>
    <w:rsid w:val="00AF7946"/>
    <w:rsid w:val="00B02BB9"/>
    <w:rsid w:val="00B1393B"/>
    <w:rsid w:val="00B14B8D"/>
    <w:rsid w:val="00B164D8"/>
    <w:rsid w:val="00B16E9D"/>
    <w:rsid w:val="00B25265"/>
    <w:rsid w:val="00B378EE"/>
    <w:rsid w:val="00B419A0"/>
    <w:rsid w:val="00B442A5"/>
    <w:rsid w:val="00B45F7D"/>
    <w:rsid w:val="00B469DC"/>
    <w:rsid w:val="00B56DE7"/>
    <w:rsid w:val="00B5755A"/>
    <w:rsid w:val="00B57F9E"/>
    <w:rsid w:val="00B652CC"/>
    <w:rsid w:val="00B76F34"/>
    <w:rsid w:val="00B913C6"/>
    <w:rsid w:val="00BA0386"/>
    <w:rsid w:val="00BA38EC"/>
    <w:rsid w:val="00BB2552"/>
    <w:rsid w:val="00BB33FA"/>
    <w:rsid w:val="00BB41F3"/>
    <w:rsid w:val="00BB74CC"/>
    <w:rsid w:val="00BC2E9B"/>
    <w:rsid w:val="00BD30CC"/>
    <w:rsid w:val="00BD575B"/>
    <w:rsid w:val="00BE50BC"/>
    <w:rsid w:val="00C138B2"/>
    <w:rsid w:val="00C16846"/>
    <w:rsid w:val="00C20CD7"/>
    <w:rsid w:val="00C24AFE"/>
    <w:rsid w:val="00C24C33"/>
    <w:rsid w:val="00C26F8C"/>
    <w:rsid w:val="00C30891"/>
    <w:rsid w:val="00C338AE"/>
    <w:rsid w:val="00C33C43"/>
    <w:rsid w:val="00C52C3C"/>
    <w:rsid w:val="00C569D3"/>
    <w:rsid w:val="00C57B02"/>
    <w:rsid w:val="00C6022F"/>
    <w:rsid w:val="00C642A7"/>
    <w:rsid w:val="00C6433E"/>
    <w:rsid w:val="00C70A93"/>
    <w:rsid w:val="00C911B0"/>
    <w:rsid w:val="00CB3780"/>
    <w:rsid w:val="00CC0406"/>
    <w:rsid w:val="00CC2C15"/>
    <w:rsid w:val="00CC438A"/>
    <w:rsid w:val="00CC6744"/>
    <w:rsid w:val="00CC709D"/>
    <w:rsid w:val="00CD1272"/>
    <w:rsid w:val="00CD13B2"/>
    <w:rsid w:val="00CF3E5B"/>
    <w:rsid w:val="00D01477"/>
    <w:rsid w:val="00D03D01"/>
    <w:rsid w:val="00D04915"/>
    <w:rsid w:val="00D113D4"/>
    <w:rsid w:val="00D12564"/>
    <w:rsid w:val="00D16EA6"/>
    <w:rsid w:val="00D1702A"/>
    <w:rsid w:val="00D218AE"/>
    <w:rsid w:val="00D24C62"/>
    <w:rsid w:val="00D26EB0"/>
    <w:rsid w:val="00D27BC8"/>
    <w:rsid w:val="00D41ADA"/>
    <w:rsid w:val="00D51F2B"/>
    <w:rsid w:val="00D52FC5"/>
    <w:rsid w:val="00D536EC"/>
    <w:rsid w:val="00D62E63"/>
    <w:rsid w:val="00D638AD"/>
    <w:rsid w:val="00D72EA4"/>
    <w:rsid w:val="00DA139A"/>
    <w:rsid w:val="00DA2406"/>
    <w:rsid w:val="00DA259A"/>
    <w:rsid w:val="00DB382D"/>
    <w:rsid w:val="00DC7796"/>
    <w:rsid w:val="00DD6DDF"/>
    <w:rsid w:val="00DE3BC4"/>
    <w:rsid w:val="00DF6497"/>
    <w:rsid w:val="00E01B94"/>
    <w:rsid w:val="00E03D45"/>
    <w:rsid w:val="00E114F2"/>
    <w:rsid w:val="00E14BFA"/>
    <w:rsid w:val="00E15788"/>
    <w:rsid w:val="00E327D0"/>
    <w:rsid w:val="00E410D7"/>
    <w:rsid w:val="00E44503"/>
    <w:rsid w:val="00E54564"/>
    <w:rsid w:val="00E60D32"/>
    <w:rsid w:val="00E6656F"/>
    <w:rsid w:val="00E71952"/>
    <w:rsid w:val="00E847C5"/>
    <w:rsid w:val="00EB4185"/>
    <w:rsid w:val="00EC163A"/>
    <w:rsid w:val="00ED4378"/>
    <w:rsid w:val="00ED476A"/>
    <w:rsid w:val="00ED58F5"/>
    <w:rsid w:val="00EE24C8"/>
    <w:rsid w:val="00F0255B"/>
    <w:rsid w:val="00F04256"/>
    <w:rsid w:val="00F10834"/>
    <w:rsid w:val="00F14D9A"/>
    <w:rsid w:val="00F15690"/>
    <w:rsid w:val="00F2507E"/>
    <w:rsid w:val="00F42D9E"/>
    <w:rsid w:val="00F45396"/>
    <w:rsid w:val="00F45860"/>
    <w:rsid w:val="00F53A44"/>
    <w:rsid w:val="00F700C8"/>
    <w:rsid w:val="00F73B33"/>
    <w:rsid w:val="00F74131"/>
    <w:rsid w:val="00F74A24"/>
    <w:rsid w:val="00F757B4"/>
    <w:rsid w:val="00F8355D"/>
    <w:rsid w:val="00F86743"/>
    <w:rsid w:val="00FA01EA"/>
    <w:rsid w:val="00FA0C13"/>
    <w:rsid w:val="00FA2FEE"/>
    <w:rsid w:val="00FA31C4"/>
    <w:rsid w:val="00FB0AA6"/>
    <w:rsid w:val="00FB4F6D"/>
    <w:rsid w:val="00FC318A"/>
    <w:rsid w:val="00FC4C63"/>
    <w:rsid w:val="00FD6CEA"/>
    <w:rsid w:val="00FE01EF"/>
    <w:rsid w:val="00FE47DB"/>
    <w:rsid w:val="00FE6769"/>
    <w:rsid w:val="00FE6FB9"/>
    <w:rsid w:val="00FF2E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0CC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D30CC"/>
    <w:pPr>
      <w:keepNext/>
      <w:jc w:val="center"/>
      <w:outlineLvl w:val="0"/>
    </w:pPr>
    <w:rPr>
      <w:color w:val="000000"/>
      <w:szCs w:val="20"/>
    </w:rPr>
  </w:style>
  <w:style w:type="paragraph" w:styleId="2">
    <w:name w:val="heading 2"/>
    <w:basedOn w:val="a"/>
    <w:next w:val="a"/>
    <w:link w:val="20"/>
    <w:uiPriority w:val="99"/>
    <w:qFormat/>
    <w:locked/>
    <w:rsid w:val="00B164D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0BF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40BF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Body Text"/>
    <w:basedOn w:val="a"/>
    <w:link w:val="a4"/>
    <w:uiPriority w:val="99"/>
    <w:rsid w:val="00BD30CC"/>
    <w:pPr>
      <w:jc w:val="both"/>
    </w:pPr>
    <w:rPr>
      <w:color w:val="000000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rsid w:val="00540BFE"/>
    <w:rPr>
      <w:sz w:val="24"/>
      <w:szCs w:val="24"/>
    </w:rPr>
  </w:style>
  <w:style w:type="paragraph" w:styleId="a5">
    <w:name w:val="Body Text Indent"/>
    <w:basedOn w:val="a"/>
    <w:link w:val="a6"/>
    <w:uiPriority w:val="99"/>
    <w:rsid w:val="00BD30CC"/>
    <w:pPr>
      <w:ind w:firstLine="708"/>
      <w:jc w:val="both"/>
    </w:pPr>
    <w:rPr>
      <w:color w:val="000000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540BFE"/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0458D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40BFE"/>
    <w:rPr>
      <w:sz w:val="0"/>
      <w:szCs w:val="0"/>
    </w:rPr>
  </w:style>
  <w:style w:type="paragraph" w:styleId="a9">
    <w:name w:val="header"/>
    <w:basedOn w:val="a"/>
    <w:link w:val="aa"/>
    <w:uiPriority w:val="99"/>
    <w:rsid w:val="00B164D8"/>
    <w:pPr>
      <w:tabs>
        <w:tab w:val="center" w:pos="4153"/>
        <w:tab w:val="right" w:pos="8306"/>
      </w:tabs>
      <w:jc w:val="both"/>
    </w:pPr>
    <w:rPr>
      <w:rFonts w:ascii="Arial" w:hAnsi="Arial"/>
      <w:sz w:val="20"/>
      <w:szCs w:val="20"/>
    </w:rPr>
  </w:style>
  <w:style w:type="character" w:customStyle="1" w:styleId="aa">
    <w:name w:val="Верхний колонтитул Знак"/>
    <w:basedOn w:val="a0"/>
    <w:link w:val="a9"/>
    <w:uiPriority w:val="99"/>
    <w:semiHidden/>
    <w:rsid w:val="00540BFE"/>
    <w:rPr>
      <w:sz w:val="24"/>
      <w:szCs w:val="24"/>
    </w:rPr>
  </w:style>
  <w:style w:type="paragraph" w:styleId="3">
    <w:name w:val="Body Text 3"/>
    <w:basedOn w:val="a"/>
    <w:link w:val="30"/>
    <w:uiPriority w:val="99"/>
    <w:rsid w:val="00472C5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540BFE"/>
    <w:rPr>
      <w:sz w:val="16"/>
      <w:szCs w:val="16"/>
    </w:rPr>
  </w:style>
  <w:style w:type="table" w:styleId="ab">
    <w:name w:val="Table Grid"/>
    <w:basedOn w:val="a1"/>
    <w:uiPriority w:val="39"/>
    <w:rsid w:val="00D12564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D12564"/>
    <w:rPr>
      <w:color w:val="0000FF"/>
      <w:u w:val="single"/>
    </w:rPr>
  </w:style>
  <w:style w:type="table" w:customStyle="1" w:styleId="11">
    <w:name w:val="Сетка таблицы1"/>
    <w:basedOn w:val="a1"/>
    <w:next w:val="ab"/>
    <w:uiPriority w:val="59"/>
    <w:rsid w:val="006F45D1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sz w:val="20"/>
      <w:szCs w:val="20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45F8C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d">
    <w:name w:val="List Paragraph"/>
    <w:basedOn w:val="a"/>
    <w:uiPriority w:val="34"/>
    <w:qFormat/>
    <w:rsid w:val="00245F8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21">
    <w:name w:val="Сетка таблицы2"/>
    <w:basedOn w:val="a1"/>
    <w:next w:val="ab"/>
    <w:uiPriority w:val="59"/>
    <w:rsid w:val="001C4CD4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sz w:val="20"/>
      <w:szCs w:val="20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footer"/>
    <w:basedOn w:val="a"/>
    <w:link w:val="af"/>
    <w:uiPriority w:val="99"/>
    <w:unhideWhenUsed/>
    <w:rsid w:val="00FC318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FC318A"/>
    <w:rPr>
      <w:sz w:val="24"/>
      <w:szCs w:val="24"/>
    </w:rPr>
  </w:style>
  <w:style w:type="table" w:customStyle="1" w:styleId="31">
    <w:name w:val="Сетка таблицы3"/>
    <w:basedOn w:val="a1"/>
    <w:next w:val="ab"/>
    <w:uiPriority w:val="59"/>
    <w:rsid w:val="001D023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sz w:val="20"/>
      <w:szCs w:val="20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0CC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D30CC"/>
    <w:pPr>
      <w:keepNext/>
      <w:jc w:val="center"/>
      <w:outlineLvl w:val="0"/>
    </w:pPr>
    <w:rPr>
      <w:color w:val="000000"/>
      <w:szCs w:val="20"/>
    </w:rPr>
  </w:style>
  <w:style w:type="paragraph" w:styleId="2">
    <w:name w:val="heading 2"/>
    <w:basedOn w:val="a"/>
    <w:next w:val="a"/>
    <w:link w:val="20"/>
    <w:uiPriority w:val="99"/>
    <w:qFormat/>
    <w:locked/>
    <w:rsid w:val="00B164D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0BF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40BF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Body Text"/>
    <w:basedOn w:val="a"/>
    <w:link w:val="a4"/>
    <w:uiPriority w:val="99"/>
    <w:rsid w:val="00BD30CC"/>
    <w:pPr>
      <w:jc w:val="both"/>
    </w:pPr>
    <w:rPr>
      <w:color w:val="000000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rsid w:val="00540BFE"/>
    <w:rPr>
      <w:sz w:val="24"/>
      <w:szCs w:val="24"/>
    </w:rPr>
  </w:style>
  <w:style w:type="paragraph" w:styleId="a5">
    <w:name w:val="Body Text Indent"/>
    <w:basedOn w:val="a"/>
    <w:link w:val="a6"/>
    <w:uiPriority w:val="99"/>
    <w:rsid w:val="00BD30CC"/>
    <w:pPr>
      <w:ind w:firstLine="708"/>
      <w:jc w:val="both"/>
    </w:pPr>
    <w:rPr>
      <w:color w:val="000000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540BFE"/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0458D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40BFE"/>
    <w:rPr>
      <w:sz w:val="0"/>
      <w:szCs w:val="0"/>
    </w:rPr>
  </w:style>
  <w:style w:type="paragraph" w:styleId="a9">
    <w:name w:val="header"/>
    <w:basedOn w:val="a"/>
    <w:link w:val="aa"/>
    <w:uiPriority w:val="99"/>
    <w:rsid w:val="00B164D8"/>
    <w:pPr>
      <w:tabs>
        <w:tab w:val="center" w:pos="4153"/>
        <w:tab w:val="right" w:pos="8306"/>
      </w:tabs>
      <w:jc w:val="both"/>
    </w:pPr>
    <w:rPr>
      <w:rFonts w:ascii="Arial" w:hAnsi="Arial"/>
      <w:sz w:val="20"/>
      <w:szCs w:val="20"/>
    </w:rPr>
  </w:style>
  <w:style w:type="character" w:customStyle="1" w:styleId="aa">
    <w:name w:val="Верхний колонтитул Знак"/>
    <w:basedOn w:val="a0"/>
    <w:link w:val="a9"/>
    <w:uiPriority w:val="99"/>
    <w:semiHidden/>
    <w:rsid w:val="00540BFE"/>
    <w:rPr>
      <w:sz w:val="24"/>
      <w:szCs w:val="24"/>
    </w:rPr>
  </w:style>
  <w:style w:type="paragraph" w:styleId="3">
    <w:name w:val="Body Text 3"/>
    <w:basedOn w:val="a"/>
    <w:link w:val="30"/>
    <w:uiPriority w:val="99"/>
    <w:rsid w:val="00472C5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540BFE"/>
    <w:rPr>
      <w:sz w:val="16"/>
      <w:szCs w:val="16"/>
    </w:rPr>
  </w:style>
  <w:style w:type="table" w:styleId="ab">
    <w:name w:val="Table Grid"/>
    <w:basedOn w:val="a1"/>
    <w:uiPriority w:val="39"/>
    <w:rsid w:val="00D12564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D12564"/>
    <w:rPr>
      <w:color w:val="0000FF"/>
      <w:u w:val="single"/>
    </w:rPr>
  </w:style>
  <w:style w:type="table" w:customStyle="1" w:styleId="11">
    <w:name w:val="Сетка таблицы1"/>
    <w:basedOn w:val="a1"/>
    <w:next w:val="ab"/>
    <w:uiPriority w:val="59"/>
    <w:rsid w:val="006F45D1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sz w:val="20"/>
      <w:szCs w:val="20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45F8C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d">
    <w:name w:val="List Paragraph"/>
    <w:basedOn w:val="a"/>
    <w:uiPriority w:val="34"/>
    <w:qFormat/>
    <w:rsid w:val="00245F8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21">
    <w:name w:val="Сетка таблицы2"/>
    <w:basedOn w:val="a1"/>
    <w:next w:val="ab"/>
    <w:uiPriority w:val="59"/>
    <w:rsid w:val="001C4CD4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sz w:val="20"/>
      <w:szCs w:val="20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footer"/>
    <w:basedOn w:val="a"/>
    <w:link w:val="af"/>
    <w:uiPriority w:val="99"/>
    <w:unhideWhenUsed/>
    <w:rsid w:val="00FC318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FC318A"/>
    <w:rPr>
      <w:sz w:val="24"/>
      <w:szCs w:val="24"/>
    </w:rPr>
  </w:style>
  <w:style w:type="table" w:customStyle="1" w:styleId="31">
    <w:name w:val="Сетка таблицы3"/>
    <w:basedOn w:val="a1"/>
    <w:next w:val="ab"/>
    <w:uiPriority w:val="59"/>
    <w:rsid w:val="001D023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sz w:val="20"/>
      <w:szCs w:val="20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948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3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komus.ru/katalog/papki-i-sistemy-arkhivatsii/skorosshivateli/skorosshivateli-plastikovye/skorosshivatel-plastikovyj-attache-elementari-do-100-listov-zelenyj-tolshhina-oblozhki-0-15-0-18-mm-10-shtuk-v-upakovke-/p/1547356/" TargetMode="External"/><Relationship Id="rId18" Type="http://schemas.openxmlformats.org/officeDocument/2006/relationships/hyperlink" Target="https://www.komus.ru/katalog/ruchki-karandashi-markery/sharikovye-ruchki/ruchki-sharikovye-avtomaticheskie/ruchka-sharikovaya-avtomaticheskaya-attache-happy-sinyaya-krasnyj-korpus-tolshhina-linii-0-5-mm-/p/389745/" TargetMode="External"/><Relationship Id="rId26" Type="http://schemas.openxmlformats.org/officeDocument/2006/relationships/hyperlink" Target="https://www.komus.ru/katalog/demonstratsionnoe-oborudovanie/aksessuary-dlya-dosok/magnitnye-derzhateli-dlya-dosok/magnitnyj-derzhatel-dlya-dosok-30-mm-12-shtuk-v-upakovke-attache/p/1722253/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komus.ru/katalog/kantstovary/kantselyarskie-melochi/zazhimy-dlya-bumag/zazhimy-dlya-bumag-komus-19-mm-tsvetnye-48-shtuk-v-upakovke-/p/159342/" TargetMode="External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www.komus.ru/katalog/papki-i-sistemy-arkhivatsii/skorosshivateli/skorosshivateli-plastikovye/skorosshivatel-plastikovyj-attache-elementari-do-100-listov-fioletovyj-tolshhina-oblozhki-0-15-0-18-mm-10-shtuk-v-upakovke-/p/1547357/" TargetMode="External"/><Relationship Id="rId17" Type="http://schemas.openxmlformats.org/officeDocument/2006/relationships/hyperlink" Target="https://www.komus.ru/katalog/ruchki-karandashi-markery/sharikovye-ruchki/sharikovye-neavtomaticheskie-ruchki/ruchka-sharikovaya-neavtomaticheskaya-attache-essay-krasnaya-tolshhina-linii-0-5-mm-/p/1079504/" TargetMode="External"/><Relationship Id="rId25" Type="http://schemas.openxmlformats.org/officeDocument/2006/relationships/hyperlink" Target="https://www.komus.ru/katalog/otraslevye-predlozheniya/sklady-i-proizvodstvo/instrumenty-/nozhi-professionalnye/nozhi-professionalnye/nozh-kantselyarskij-attache-s-fiksatorom-chernyj-korpus-shirina-lezviya-18-mm-/p/954199/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komus.ru/katalog/ruchki-karandashi-markery/sharikovye-ruchki/ruchki-sharikovye-avtomaticheskie/ruchka-sharikovaya-avtomaticheskaya-attache-boss-sinyaya-tolshhina-linii-0-5-mm-/p/389762/" TargetMode="External"/><Relationship Id="rId20" Type="http://schemas.openxmlformats.org/officeDocument/2006/relationships/hyperlink" Target="https://www.komus.ru/katalog/kantstovary/lotki-i-nakopiteli-dlya-bumag/lotki-vertikalnye/lotok-vertikalnyj-bantex-modern-attache-selection-70-mm-skladnoj-lajm-1-shtuka-v-upakovke-/p/267330/" TargetMode="External"/><Relationship Id="rId29" Type="http://schemas.openxmlformats.org/officeDocument/2006/relationships/hyperlink" Target="https://www.komus.ru/katalog/tekhnika/kompyutery-i-periferiya/nositeli-informatsii/flesh-pamyat-usb/fleshka-usb-2-0-64-gb-smartbuy-scout-sb064gb2sck-/p/1814452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komus.ru/katalog/ruchki-karandashi-markery/-karandashi/karandashi-chernografitnye/karandash-chernografitnyj-hb-s-lastikom-attache-economy-zatochennyj-shestigrannyj/p/1078921/" TargetMode="External"/><Relationship Id="rId24" Type="http://schemas.openxmlformats.org/officeDocument/2006/relationships/hyperlink" Target="https://www.komus.ru/katalog/katalog-instrumentov/ruchnoj-instrument/rezhushhij-instrument/zapasnye-lezviya-dlya-kantselyarskikh-nozhej/lezviya-smennye-dlya-kantselyarskikh-nozhej-attache-9-mm-segmentirovannye-10-shtuk-v-upakovke-/p/19757/" TargetMode="External"/><Relationship Id="rId32" Type="http://schemas.openxmlformats.org/officeDocument/2006/relationships/hyperlink" Target="https://www.komus.ru/katalog/upakovka-i-markirovka/klejkie-lenty-i-skotch-/dvukhstoronnij-skotch-i-krepezhnye-klejkie-lenty/klejkaya-lenta-dvustoronnyaya-montazhnaya-belaya-attache-38-mm-kh-10-m/p/107249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komus.ru/katalog/papki-i-sistemy-arkhivatsii/fajly-i-papki-fajlovye/papki-fajlovye/papka-fajlovaya-na-20-fajlov-attache-a4-16-mm-sinyaya-tolshhina-oblozhki-0-4-mm-/p/724963/" TargetMode="External"/><Relationship Id="rId23" Type="http://schemas.openxmlformats.org/officeDocument/2006/relationships/hyperlink" Target="https://www.komus.ru/katalog/upakovka-i-markirovka/klejkie-lenty-i-skotch-/skotch-i-klejkie-lenty-dlya-ruchnoj-upakovki/klejkaya-lenta-upakovochnaya-komus-50-mm-x-100-m-50-mkm-prozrachnaya/p/164283/" TargetMode="External"/><Relationship Id="rId28" Type="http://schemas.openxmlformats.org/officeDocument/2006/relationships/hyperlink" Target="https://www.komus.ru/katalog/tekhnika/kompyutery-i-periferiya/nositeli-informatsii/flesh-pamyat-usb/fleshka-usb-2-0-32-gb-promega-jet-ntu326u2032gs/p/1706116/" TargetMode="External"/><Relationship Id="rId10" Type="http://schemas.openxmlformats.org/officeDocument/2006/relationships/hyperlink" Target="https://www.komus.ru/katalog/papki-i-sistemy-arkhivatsii/skorosshivateli/skorosshivateli-kartonnye/skorosshivatel-kartonnyj-attache-delo-a4-do-200-listov-belyj-plotnost-280-g-kv-m-/p/8503/" TargetMode="External"/><Relationship Id="rId19" Type="http://schemas.openxmlformats.org/officeDocument/2006/relationships/hyperlink" Target="https://www.komus.ru/katalog/ruchki-karandashi-markery/tekstovydeliteli/nabor-tekstovydelitelej-attache-palette-tolshhina-linii-1-5-mm-4-tsveta-/p/1591150/" TargetMode="External"/><Relationship Id="rId31" Type="http://schemas.openxmlformats.org/officeDocument/2006/relationships/hyperlink" Target="https://www.komus.ru/katalog/tekhnika/kompyutery-i-periferiya/nositeli-informatsii/flesh-pamyat-usb/fleshka-usb-2-0-8-gb-smartbuy-crown-sb8gbcrw-k-/p/445904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komus.ru/katalog/kantstovary/bumaga-dlya-zametok/klejkie-zakladki/klejkie-zakladki-attache-plastikovye-5-tsvetov-po-20-listov-12x45-mm/p/144630/" TargetMode="External"/><Relationship Id="rId14" Type="http://schemas.openxmlformats.org/officeDocument/2006/relationships/hyperlink" Target="https://www.komus.ru/katalog/kantstovary/bumaga-dlya-zametok/stikery/stikery-standartnye/stikery-attache-selection-38x51-mm-neonovye-4-tsveta-4-bloka-po-50-listov-/p/383715/" TargetMode="External"/><Relationship Id="rId22" Type="http://schemas.openxmlformats.org/officeDocument/2006/relationships/hyperlink" Target="https://www.komus.ru/katalog/kantstovary/kantselyarskie-melochi/bulavki/bulavki-anglijskie-attache-metallicheskie-32-mm-50-shtuk-v-upakovke-/p/1722252/" TargetMode="External"/><Relationship Id="rId27" Type="http://schemas.openxmlformats.org/officeDocument/2006/relationships/hyperlink" Target="https://www.komus.ru/katalog/tekhnika/kompyutery-i-periferiya/nositeli-informatsii/flesh-pamyat-usb/fleshka-usb-2-0-64-gb-transcend-jetflash-370-ts64gjf370-/p/272700/" TargetMode="External"/><Relationship Id="rId30" Type="http://schemas.openxmlformats.org/officeDocument/2006/relationships/hyperlink" Target="https://www.komus.ru/katalog/tekhnika/kompyutery-i-periferiya/nositeli-informatsii/flesh-pamyat-usb/fleshka-usb-2-0-16-gb-smartbuy-crown-sb16gbcrw-k-/p/445906/" TargetMode="Externa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A7862E-B795-46B6-8B67-75D15F479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2270</Words>
  <Characters>12945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</vt:lpstr>
    </vt:vector>
  </TitlesOfParts>
  <Company>knopka</Company>
  <LinksUpToDate>false</LinksUpToDate>
  <CharactersWithSpaces>15185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</dc:title>
  <dc:creator>Joshua Eshtlandovich</dc:creator>
  <cp:lastModifiedBy>Болгов</cp:lastModifiedBy>
  <cp:revision>3</cp:revision>
  <cp:lastPrinted>2017-05-26T08:02:00Z</cp:lastPrinted>
  <dcterms:created xsi:type="dcterms:W3CDTF">2024-02-12T13:41:00Z</dcterms:created>
  <dcterms:modified xsi:type="dcterms:W3CDTF">2024-02-12T13:42:00Z</dcterms:modified>
</cp:coreProperties>
</file>