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0BE" w:rsidRPr="008030BE" w:rsidRDefault="008030BE" w:rsidP="008030BE">
      <w:pPr>
        <w:jc w:val="right"/>
        <w:rPr>
          <w:rFonts w:ascii="Times New Roman" w:hAnsi="Times New Roman" w:cs="Times New Roman"/>
        </w:rPr>
      </w:pPr>
      <w:r w:rsidRPr="008030BE">
        <w:rPr>
          <w:rFonts w:ascii="Times New Roman" w:hAnsi="Times New Roman" w:cs="Times New Roman"/>
        </w:rPr>
        <w:t xml:space="preserve">приложение №1 к договору </w:t>
      </w:r>
      <w:r>
        <w:rPr>
          <w:rFonts w:ascii="Times New Roman" w:hAnsi="Times New Roman" w:cs="Times New Roman"/>
        </w:rPr>
        <w:t>№                  от                     2020 г.</w:t>
      </w:r>
    </w:p>
    <w:p w:rsidR="00FA2670" w:rsidRPr="00FA2670" w:rsidRDefault="00FA2670" w:rsidP="00FA267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670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FA2670" w:rsidRPr="00FA2670" w:rsidRDefault="00FA2670" w:rsidP="00FA2670">
      <w:pPr>
        <w:tabs>
          <w:tab w:val="left" w:pos="43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670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FA2670">
        <w:rPr>
          <w:rFonts w:ascii="Times New Roman" w:hAnsi="Times New Roman" w:cs="Times New Roman"/>
          <w:b/>
          <w:sz w:val="24"/>
          <w:szCs w:val="24"/>
        </w:rPr>
        <w:t xml:space="preserve">выполнение работ по валке </w:t>
      </w:r>
      <w:proofErr w:type="gramStart"/>
      <w:r w:rsidRPr="00FA2670">
        <w:rPr>
          <w:rFonts w:ascii="Times New Roman" w:hAnsi="Times New Roman" w:cs="Times New Roman"/>
          <w:b/>
          <w:sz w:val="24"/>
          <w:szCs w:val="24"/>
        </w:rPr>
        <w:t>и  омолаживающей</w:t>
      </w:r>
      <w:proofErr w:type="gramEnd"/>
      <w:r w:rsidRPr="00FA2670">
        <w:rPr>
          <w:rFonts w:ascii="Times New Roman" w:hAnsi="Times New Roman" w:cs="Times New Roman"/>
          <w:b/>
          <w:sz w:val="24"/>
          <w:szCs w:val="24"/>
        </w:rPr>
        <w:t xml:space="preserve"> обрезке деревьев </w:t>
      </w:r>
    </w:p>
    <w:p w:rsidR="00FA2670" w:rsidRPr="00FA2670" w:rsidRDefault="00FA2670" w:rsidP="00FA2670">
      <w:pPr>
        <w:pStyle w:val="Default"/>
        <w:numPr>
          <w:ilvl w:val="0"/>
          <w:numId w:val="1"/>
        </w:numPr>
        <w:tabs>
          <w:tab w:val="left" w:pos="-3828"/>
          <w:tab w:val="left" w:pos="-1276"/>
        </w:tabs>
        <w:ind w:left="284" w:hanging="284"/>
        <w:jc w:val="both"/>
        <w:rPr>
          <w:rStyle w:val="a5"/>
          <w:b w:val="0"/>
          <w:bCs/>
          <w:color w:val="FF0000"/>
          <w:sz w:val="20"/>
          <w:szCs w:val="20"/>
        </w:rPr>
      </w:pPr>
      <w:r w:rsidRPr="00FA2670">
        <w:rPr>
          <w:rStyle w:val="a5"/>
          <w:b w:val="0"/>
          <w:bCs/>
          <w:color w:val="auto"/>
          <w:sz w:val="20"/>
          <w:szCs w:val="20"/>
        </w:rPr>
        <w:t xml:space="preserve">Срок выполнения работ: </w:t>
      </w:r>
      <w:r w:rsidRPr="00FA2670">
        <w:rPr>
          <w:color w:val="000000" w:themeColor="text1"/>
          <w:sz w:val="20"/>
          <w:szCs w:val="20"/>
          <w:shd w:val="clear" w:color="auto" w:fill="FFFFFF"/>
        </w:rPr>
        <w:t>14 дней с момента заключения договора</w:t>
      </w:r>
    </w:p>
    <w:p w:rsidR="00FA2670" w:rsidRPr="00FA2670" w:rsidRDefault="00FA2670" w:rsidP="00FA2670">
      <w:pPr>
        <w:pStyle w:val="Default"/>
        <w:tabs>
          <w:tab w:val="left" w:pos="-1276"/>
          <w:tab w:val="left" w:pos="0"/>
          <w:tab w:val="left" w:pos="142"/>
        </w:tabs>
        <w:jc w:val="both"/>
        <w:rPr>
          <w:rStyle w:val="a5"/>
          <w:b w:val="0"/>
          <w:bCs/>
          <w:color w:val="auto"/>
          <w:sz w:val="20"/>
          <w:szCs w:val="20"/>
        </w:rPr>
      </w:pPr>
    </w:p>
    <w:p w:rsidR="00FA2670" w:rsidRPr="00FA2670" w:rsidRDefault="00FA2670" w:rsidP="00FA2670">
      <w:pPr>
        <w:pStyle w:val="Default"/>
        <w:numPr>
          <w:ilvl w:val="0"/>
          <w:numId w:val="1"/>
        </w:numPr>
        <w:tabs>
          <w:tab w:val="left" w:pos="-3828"/>
        </w:tabs>
        <w:ind w:left="284" w:hanging="284"/>
        <w:jc w:val="both"/>
        <w:rPr>
          <w:bCs/>
          <w:color w:val="auto"/>
          <w:sz w:val="20"/>
          <w:szCs w:val="20"/>
        </w:rPr>
      </w:pPr>
      <w:r w:rsidRPr="00FA2670">
        <w:rPr>
          <w:bCs/>
          <w:color w:val="auto"/>
          <w:sz w:val="20"/>
          <w:szCs w:val="20"/>
        </w:rPr>
        <w:t xml:space="preserve">Начальная (максимальная) цена договора: </w:t>
      </w:r>
      <w:r>
        <w:rPr>
          <w:bCs/>
          <w:color w:val="auto"/>
          <w:sz w:val="20"/>
          <w:szCs w:val="20"/>
        </w:rPr>
        <w:t>369000 руб</w:t>
      </w:r>
      <w:r w:rsidR="008030BE">
        <w:rPr>
          <w:bCs/>
          <w:color w:val="auto"/>
          <w:sz w:val="20"/>
          <w:szCs w:val="20"/>
        </w:rPr>
        <w:t>.*</w:t>
      </w:r>
    </w:p>
    <w:p w:rsidR="00FA2670" w:rsidRPr="00FA2670" w:rsidRDefault="00FA2670" w:rsidP="00FA2670">
      <w:pPr>
        <w:pStyle w:val="Default"/>
        <w:tabs>
          <w:tab w:val="left" w:pos="-3828"/>
        </w:tabs>
        <w:jc w:val="both"/>
        <w:rPr>
          <w:rStyle w:val="a5"/>
          <w:b w:val="0"/>
          <w:bCs/>
          <w:sz w:val="20"/>
          <w:szCs w:val="20"/>
        </w:rPr>
      </w:pPr>
    </w:p>
    <w:p w:rsidR="00FA2670" w:rsidRPr="00FA2670" w:rsidRDefault="00FA2670" w:rsidP="00FA2670">
      <w:pPr>
        <w:pStyle w:val="Default"/>
        <w:numPr>
          <w:ilvl w:val="0"/>
          <w:numId w:val="1"/>
        </w:numPr>
        <w:tabs>
          <w:tab w:val="left" w:pos="-3828"/>
        </w:tabs>
        <w:ind w:left="284" w:hanging="284"/>
        <w:jc w:val="both"/>
        <w:rPr>
          <w:bCs/>
          <w:color w:val="auto"/>
          <w:sz w:val="20"/>
          <w:szCs w:val="20"/>
        </w:rPr>
      </w:pPr>
      <w:r w:rsidRPr="00FA2670">
        <w:rPr>
          <w:rStyle w:val="a5"/>
          <w:b w:val="0"/>
          <w:bCs/>
          <w:sz w:val="20"/>
          <w:szCs w:val="20"/>
        </w:rPr>
        <w:t xml:space="preserve">Место выполнения работ: </w:t>
      </w:r>
      <w:r w:rsidRPr="00FA2670">
        <w:rPr>
          <w:sz w:val="20"/>
          <w:szCs w:val="20"/>
        </w:rPr>
        <w:t>Российская Федерация, 454047 Челябинская обл., г. Челябинск, ул.60-летия Октября, д.11.</w:t>
      </w:r>
    </w:p>
    <w:p w:rsidR="00FA2670" w:rsidRPr="00FA2670" w:rsidRDefault="00FA2670" w:rsidP="00FA2670">
      <w:pPr>
        <w:pStyle w:val="Default"/>
        <w:tabs>
          <w:tab w:val="left" w:pos="-3828"/>
        </w:tabs>
        <w:jc w:val="both"/>
        <w:rPr>
          <w:rStyle w:val="a5"/>
          <w:b w:val="0"/>
          <w:bCs/>
          <w:sz w:val="20"/>
          <w:szCs w:val="20"/>
        </w:rPr>
      </w:pPr>
    </w:p>
    <w:p w:rsidR="00FA2670" w:rsidRPr="00FA2670" w:rsidRDefault="00FA2670" w:rsidP="00FA2670">
      <w:pPr>
        <w:pStyle w:val="Default"/>
        <w:numPr>
          <w:ilvl w:val="0"/>
          <w:numId w:val="1"/>
        </w:numPr>
        <w:tabs>
          <w:tab w:val="left" w:pos="-3828"/>
        </w:tabs>
        <w:ind w:left="284" w:hanging="284"/>
        <w:jc w:val="both"/>
        <w:rPr>
          <w:rStyle w:val="a5"/>
          <w:b w:val="0"/>
          <w:bCs/>
          <w:color w:val="auto"/>
          <w:sz w:val="20"/>
          <w:szCs w:val="20"/>
        </w:rPr>
      </w:pPr>
      <w:r w:rsidRPr="00FA2670">
        <w:rPr>
          <w:rStyle w:val="a5"/>
          <w:b w:val="0"/>
          <w:bCs/>
          <w:sz w:val="20"/>
          <w:szCs w:val="20"/>
        </w:rPr>
        <w:t>Перечень работ:</w:t>
      </w:r>
      <w:r w:rsidRPr="00FA2670">
        <w:rPr>
          <w:rStyle w:val="a5"/>
          <w:b w:val="0"/>
          <w:bCs/>
          <w:color w:val="auto"/>
          <w:sz w:val="20"/>
          <w:szCs w:val="20"/>
        </w:rPr>
        <w:t xml:space="preserve"> определен в ведомости объемов работ (п.11 настоящего Технического задания)</w:t>
      </w:r>
    </w:p>
    <w:p w:rsidR="00FA2670" w:rsidRPr="00FA2670" w:rsidRDefault="00FA2670" w:rsidP="00FA2670">
      <w:pPr>
        <w:pStyle w:val="Default"/>
        <w:tabs>
          <w:tab w:val="left" w:pos="-3828"/>
        </w:tabs>
        <w:jc w:val="both"/>
        <w:rPr>
          <w:rStyle w:val="a5"/>
          <w:b w:val="0"/>
          <w:bCs/>
          <w:color w:val="auto"/>
          <w:sz w:val="20"/>
          <w:szCs w:val="20"/>
        </w:rPr>
      </w:pPr>
    </w:p>
    <w:p w:rsidR="00FA2670" w:rsidRPr="00FA2670" w:rsidRDefault="00FA2670" w:rsidP="00FA2670">
      <w:pPr>
        <w:pStyle w:val="Default"/>
        <w:numPr>
          <w:ilvl w:val="0"/>
          <w:numId w:val="1"/>
        </w:numPr>
        <w:tabs>
          <w:tab w:val="left" w:pos="-3828"/>
        </w:tabs>
        <w:ind w:left="284" w:hanging="284"/>
        <w:jc w:val="both"/>
        <w:rPr>
          <w:rStyle w:val="a5"/>
          <w:b w:val="0"/>
          <w:bCs/>
          <w:color w:val="auto"/>
          <w:sz w:val="20"/>
          <w:szCs w:val="20"/>
        </w:rPr>
      </w:pPr>
      <w:r w:rsidRPr="00FA2670">
        <w:rPr>
          <w:rStyle w:val="a5"/>
          <w:b w:val="0"/>
          <w:bCs/>
          <w:color w:val="auto"/>
          <w:sz w:val="20"/>
          <w:szCs w:val="20"/>
        </w:rPr>
        <w:t xml:space="preserve">Общие требования к участникам при выполнении работ: </w:t>
      </w:r>
    </w:p>
    <w:p w:rsidR="00FA2670" w:rsidRPr="00FA2670" w:rsidRDefault="00FA2670" w:rsidP="00FA2670">
      <w:pPr>
        <w:pStyle w:val="ConsPlusNormal"/>
        <w:numPr>
          <w:ilvl w:val="0"/>
          <w:numId w:val="6"/>
        </w:numPr>
        <w:ind w:left="0" w:firstLine="284"/>
        <w:jc w:val="both"/>
        <w:outlineLvl w:val="0"/>
        <w:rPr>
          <w:rStyle w:val="a5"/>
          <w:rFonts w:ascii="Times New Roman" w:hAnsi="Times New Roman"/>
          <w:b w:val="0"/>
        </w:rPr>
      </w:pPr>
      <w:r w:rsidRPr="00FA2670">
        <w:rPr>
          <w:rStyle w:val="a5"/>
          <w:rFonts w:ascii="Times New Roman" w:hAnsi="Times New Roman"/>
          <w:b w:val="0"/>
          <w:bCs/>
        </w:rPr>
        <w:t xml:space="preserve">Выполнять работы в соответствии с требованиями и условиями, предусмотренными Документацией </w:t>
      </w:r>
      <w:proofErr w:type="gramStart"/>
      <w:r w:rsidRPr="00FA2670">
        <w:rPr>
          <w:rStyle w:val="a5"/>
          <w:rFonts w:ascii="Times New Roman" w:hAnsi="Times New Roman"/>
          <w:b w:val="0"/>
          <w:bCs/>
        </w:rPr>
        <w:t xml:space="preserve">о </w:t>
      </w:r>
      <w:r w:rsidRPr="00FA2670">
        <w:rPr>
          <w:rFonts w:ascii="Times New Roman" w:hAnsi="Times New Roman" w:cs="Times New Roman"/>
        </w:rPr>
        <w:t xml:space="preserve"> закупке</w:t>
      </w:r>
      <w:proofErr w:type="gramEnd"/>
      <w:r w:rsidRPr="00FA2670">
        <w:rPr>
          <w:rStyle w:val="a5"/>
          <w:rFonts w:ascii="Times New Roman" w:hAnsi="Times New Roman"/>
          <w:b w:val="0"/>
          <w:bCs/>
        </w:rPr>
        <w:t xml:space="preserve">, государственными стандартами, правил техники безопасности, охраны труда в полном объеме и в установленный срок. </w:t>
      </w:r>
    </w:p>
    <w:p w:rsidR="00FA2670" w:rsidRPr="00FA2670" w:rsidRDefault="00FA2670" w:rsidP="00FA2670">
      <w:pPr>
        <w:pStyle w:val="Default"/>
        <w:numPr>
          <w:ilvl w:val="0"/>
          <w:numId w:val="2"/>
        </w:numPr>
        <w:ind w:left="0" w:firstLine="284"/>
        <w:jc w:val="both"/>
        <w:rPr>
          <w:rStyle w:val="a5"/>
          <w:b w:val="0"/>
          <w:bCs/>
          <w:color w:val="auto"/>
          <w:sz w:val="20"/>
          <w:szCs w:val="20"/>
        </w:rPr>
      </w:pPr>
      <w:r w:rsidRPr="00FA2670">
        <w:rPr>
          <w:rStyle w:val="a5"/>
          <w:b w:val="0"/>
          <w:bCs/>
          <w:color w:val="auto"/>
          <w:sz w:val="20"/>
          <w:szCs w:val="20"/>
        </w:rPr>
        <w:t xml:space="preserve">Обеспечить соблюдение правил и требований в области промышленной и пожарной безопасности, </w:t>
      </w:r>
      <w:r w:rsidRPr="00FA2670">
        <w:rPr>
          <w:sz w:val="20"/>
          <w:szCs w:val="20"/>
        </w:rPr>
        <w:t>экологической безопасности,</w:t>
      </w:r>
      <w:r w:rsidRPr="00FA2670">
        <w:rPr>
          <w:rStyle w:val="a5"/>
          <w:b w:val="0"/>
          <w:bCs/>
          <w:color w:val="auto"/>
          <w:sz w:val="20"/>
          <w:szCs w:val="20"/>
        </w:rPr>
        <w:t xml:space="preserve"> а также в соответствии с требованиями Гражданского кодекса РФ, ГОСТов, СНиП, техническими регламентами, а </w:t>
      </w:r>
      <w:proofErr w:type="gramStart"/>
      <w:r w:rsidRPr="00FA2670">
        <w:rPr>
          <w:rStyle w:val="a5"/>
          <w:b w:val="0"/>
          <w:bCs/>
          <w:color w:val="auto"/>
          <w:sz w:val="20"/>
          <w:szCs w:val="20"/>
        </w:rPr>
        <w:t>так же</w:t>
      </w:r>
      <w:proofErr w:type="gramEnd"/>
      <w:r w:rsidRPr="00FA2670">
        <w:rPr>
          <w:rStyle w:val="a5"/>
          <w:b w:val="0"/>
          <w:bCs/>
          <w:color w:val="auto"/>
          <w:sz w:val="20"/>
          <w:szCs w:val="20"/>
        </w:rPr>
        <w:t xml:space="preserve"> другими нормативными документами установленными законодательством РФ и органами государственного надзора.</w:t>
      </w:r>
    </w:p>
    <w:p w:rsidR="00FA2670" w:rsidRPr="00FA2670" w:rsidRDefault="00FA2670" w:rsidP="00FA2670">
      <w:pPr>
        <w:pStyle w:val="Default"/>
        <w:numPr>
          <w:ilvl w:val="0"/>
          <w:numId w:val="2"/>
        </w:numPr>
        <w:ind w:left="0" w:firstLine="284"/>
        <w:jc w:val="both"/>
        <w:rPr>
          <w:rStyle w:val="a5"/>
          <w:b w:val="0"/>
          <w:bCs/>
          <w:color w:val="auto"/>
          <w:sz w:val="20"/>
          <w:szCs w:val="20"/>
        </w:rPr>
      </w:pPr>
      <w:r w:rsidRPr="00FA2670">
        <w:rPr>
          <w:rStyle w:val="a5"/>
          <w:b w:val="0"/>
          <w:bCs/>
          <w:color w:val="auto"/>
          <w:sz w:val="20"/>
          <w:szCs w:val="20"/>
        </w:rPr>
        <w:t>Кадровый ресурс должен предварительно пройти медицинское освидетельствование, а также инструктаж непосредственно на месте производства работ.</w:t>
      </w:r>
    </w:p>
    <w:p w:rsidR="00FA2670" w:rsidRPr="00FA2670" w:rsidRDefault="00FA2670" w:rsidP="00FA2670">
      <w:pPr>
        <w:pStyle w:val="Default"/>
        <w:numPr>
          <w:ilvl w:val="0"/>
          <w:numId w:val="2"/>
        </w:numPr>
        <w:ind w:left="0" w:firstLine="284"/>
        <w:jc w:val="both"/>
        <w:rPr>
          <w:rStyle w:val="a5"/>
          <w:b w:val="0"/>
          <w:bCs/>
          <w:color w:val="auto"/>
          <w:sz w:val="20"/>
          <w:szCs w:val="20"/>
        </w:rPr>
      </w:pPr>
      <w:r w:rsidRPr="00FA2670">
        <w:rPr>
          <w:rStyle w:val="a5"/>
          <w:b w:val="0"/>
          <w:bCs/>
          <w:color w:val="auto"/>
          <w:sz w:val="20"/>
          <w:szCs w:val="20"/>
        </w:rPr>
        <w:t>Кадровый ресурс должен быть снабжен необходимыми инструментами, инвентарем, средствами индивидуальной и коллективной защиты.</w:t>
      </w:r>
    </w:p>
    <w:p w:rsidR="00FA2670" w:rsidRPr="00FA2670" w:rsidRDefault="00FA2670" w:rsidP="00FA2670">
      <w:pPr>
        <w:pStyle w:val="Default"/>
        <w:numPr>
          <w:ilvl w:val="0"/>
          <w:numId w:val="2"/>
        </w:numPr>
        <w:ind w:left="0" w:firstLine="284"/>
        <w:jc w:val="both"/>
        <w:rPr>
          <w:rStyle w:val="a5"/>
          <w:b w:val="0"/>
          <w:bCs/>
          <w:color w:val="auto"/>
          <w:sz w:val="20"/>
          <w:szCs w:val="20"/>
        </w:rPr>
      </w:pPr>
      <w:r w:rsidRPr="00FA2670">
        <w:rPr>
          <w:rStyle w:val="a5"/>
          <w:b w:val="0"/>
          <w:bCs/>
          <w:color w:val="auto"/>
          <w:sz w:val="20"/>
          <w:szCs w:val="20"/>
        </w:rPr>
        <w:t>Подрядчик должен обеспечить сохранность имущества Заказчика при выполнении работ на территории.</w:t>
      </w:r>
    </w:p>
    <w:p w:rsidR="00FA2670" w:rsidRPr="00FA2670" w:rsidRDefault="00FA2670" w:rsidP="00FA2670">
      <w:pPr>
        <w:pStyle w:val="Default"/>
        <w:numPr>
          <w:ilvl w:val="0"/>
          <w:numId w:val="2"/>
        </w:numPr>
        <w:ind w:left="0" w:firstLine="284"/>
        <w:jc w:val="both"/>
        <w:rPr>
          <w:rStyle w:val="a5"/>
          <w:b w:val="0"/>
          <w:bCs/>
          <w:color w:val="auto"/>
          <w:sz w:val="20"/>
          <w:szCs w:val="20"/>
        </w:rPr>
      </w:pPr>
      <w:r w:rsidRPr="00FA2670">
        <w:rPr>
          <w:rStyle w:val="a5"/>
          <w:b w:val="0"/>
          <w:bCs/>
          <w:color w:val="auto"/>
          <w:sz w:val="20"/>
          <w:szCs w:val="20"/>
        </w:rPr>
        <w:t>Выполнить работы лично либо с привлечением субподрядной организации. К субподрядной организации предъявляются те же требования, что и к Подрядчику.</w:t>
      </w:r>
    </w:p>
    <w:p w:rsidR="00FA2670" w:rsidRPr="00FA2670" w:rsidRDefault="00FA2670" w:rsidP="00FA2670">
      <w:pPr>
        <w:pStyle w:val="Default"/>
        <w:numPr>
          <w:ilvl w:val="0"/>
          <w:numId w:val="2"/>
        </w:numPr>
        <w:ind w:left="0" w:firstLine="284"/>
        <w:jc w:val="both"/>
        <w:rPr>
          <w:rStyle w:val="a5"/>
          <w:b w:val="0"/>
          <w:bCs/>
          <w:color w:val="auto"/>
          <w:sz w:val="20"/>
          <w:szCs w:val="20"/>
        </w:rPr>
      </w:pPr>
      <w:r w:rsidRPr="00FA2670">
        <w:rPr>
          <w:rStyle w:val="a5"/>
          <w:b w:val="0"/>
          <w:bCs/>
          <w:color w:val="auto"/>
          <w:sz w:val="20"/>
          <w:szCs w:val="20"/>
        </w:rPr>
        <w:t>Все работы по спилу и валке деревьев должны выполняться обученными специалистами при помощи необходимого оборудования, инструментов и материалов заводского производства.</w:t>
      </w:r>
    </w:p>
    <w:p w:rsidR="00FA2670" w:rsidRPr="00FA2670" w:rsidRDefault="00FA2670" w:rsidP="00FA2670">
      <w:pPr>
        <w:pStyle w:val="Default"/>
        <w:numPr>
          <w:ilvl w:val="0"/>
          <w:numId w:val="2"/>
        </w:numPr>
        <w:ind w:left="0" w:firstLine="284"/>
        <w:jc w:val="both"/>
        <w:rPr>
          <w:rStyle w:val="a5"/>
          <w:b w:val="0"/>
          <w:bCs/>
          <w:color w:val="auto"/>
          <w:sz w:val="20"/>
          <w:szCs w:val="20"/>
        </w:rPr>
      </w:pPr>
      <w:r w:rsidRPr="00FA2670">
        <w:rPr>
          <w:rStyle w:val="a5"/>
          <w:b w:val="0"/>
          <w:bCs/>
          <w:color w:val="auto"/>
          <w:sz w:val="20"/>
          <w:szCs w:val="20"/>
        </w:rPr>
        <w:t>Подрядчик обязан обеспечивать возможность доступа представителя Заказчика к объекту по первому требованию Заказчика.</w:t>
      </w:r>
    </w:p>
    <w:p w:rsidR="00FA2670" w:rsidRPr="00FA2670" w:rsidRDefault="00FA2670" w:rsidP="00FA2670">
      <w:pPr>
        <w:pStyle w:val="Default"/>
        <w:numPr>
          <w:ilvl w:val="0"/>
          <w:numId w:val="2"/>
        </w:numPr>
        <w:ind w:left="0" w:firstLine="284"/>
        <w:jc w:val="both"/>
        <w:rPr>
          <w:rStyle w:val="a5"/>
          <w:b w:val="0"/>
          <w:bCs/>
          <w:color w:val="auto"/>
          <w:sz w:val="20"/>
          <w:szCs w:val="20"/>
        </w:rPr>
      </w:pPr>
      <w:r w:rsidRPr="00FA2670">
        <w:rPr>
          <w:rStyle w:val="a5"/>
          <w:b w:val="0"/>
          <w:bCs/>
          <w:color w:val="auto"/>
          <w:sz w:val="20"/>
          <w:szCs w:val="20"/>
        </w:rPr>
        <w:t>Подрядчик возмещает ущерб, причиненный Заказчику и третьим лицам в процессе производства работ. В случае нанесения ущерба, причинения вреда здоровью людей, Подрядчик несет ответственность в установленном законом порядке в полном объеме.</w:t>
      </w:r>
    </w:p>
    <w:p w:rsidR="00FA2670" w:rsidRPr="00DA2CB2" w:rsidRDefault="00FA2670" w:rsidP="00FA2670">
      <w:pPr>
        <w:pStyle w:val="Default"/>
        <w:numPr>
          <w:ilvl w:val="0"/>
          <w:numId w:val="2"/>
        </w:numPr>
        <w:ind w:left="0" w:firstLine="284"/>
        <w:jc w:val="both"/>
        <w:rPr>
          <w:rStyle w:val="a5"/>
          <w:b w:val="0"/>
          <w:bCs/>
          <w:color w:val="auto"/>
          <w:sz w:val="20"/>
          <w:szCs w:val="20"/>
        </w:rPr>
      </w:pPr>
      <w:r w:rsidRPr="00FA2670">
        <w:rPr>
          <w:rStyle w:val="a5"/>
          <w:b w:val="0"/>
          <w:bCs/>
          <w:color w:val="auto"/>
          <w:sz w:val="20"/>
          <w:szCs w:val="20"/>
        </w:rPr>
        <w:t xml:space="preserve">Конкретное расположение на территории Заказчика сухих и аварийных деревьев, подлежащих спилу, Подрядчик уточняет у Заказчика </w:t>
      </w:r>
      <w:proofErr w:type="gramStart"/>
      <w:r w:rsidRPr="00FA2670">
        <w:rPr>
          <w:rStyle w:val="a5"/>
          <w:b w:val="0"/>
          <w:bCs/>
          <w:color w:val="auto"/>
          <w:sz w:val="20"/>
          <w:szCs w:val="20"/>
        </w:rPr>
        <w:t>в  момент</w:t>
      </w:r>
      <w:proofErr w:type="gramEnd"/>
      <w:r w:rsidRPr="00FA2670">
        <w:rPr>
          <w:rStyle w:val="a5"/>
          <w:b w:val="0"/>
          <w:bCs/>
          <w:color w:val="auto"/>
          <w:sz w:val="20"/>
          <w:szCs w:val="20"/>
        </w:rPr>
        <w:t xml:space="preserve"> начала выполнени</w:t>
      </w:r>
      <w:r>
        <w:rPr>
          <w:rStyle w:val="a5"/>
          <w:bCs/>
          <w:color w:val="auto"/>
          <w:sz w:val="20"/>
          <w:szCs w:val="20"/>
        </w:rPr>
        <w:t>я работ.</w:t>
      </w:r>
    </w:p>
    <w:p w:rsidR="00FA2670" w:rsidRPr="00C85C2C" w:rsidRDefault="00FA2670" w:rsidP="00FA2670">
      <w:pPr>
        <w:pStyle w:val="Default"/>
        <w:jc w:val="both"/>
        <w:rPr>
          <w:rStyle w:val="a5"/>
          <w:b w:val="0"/>
          <w:bCs/>
          <w:color w:val="auto"/>
          <w:sz w:val="20"/>
          <w:szCs w:val="20"/>
        </w:rPr>
      </w:pPr>
    </w:p>
    <w:p w:rsidR="00FA2670" w:rsidRPr="00B71DB6" w:rsidRDefault="00FA2670" w:rsidP="00FA2670">
      <w:pPr>
        <w:pStyle w:val="Default"/>
        <w:numPr>
          <w:ilvl w:val="0"/>
          <w:numId w:val="1"/>
        </w:numPr>
        <w:ind w:left="360"/>
        <w:jc w:val="both"/>
        <w:rPr>
          <w:rStyle w:val="a5"/>
          <w:b w:val="0"/>
          <w:bCs/>
          <w:color w:val="auto"/>
          <w:sz w:val="20"/>
          <w:szCs w:val="20"/>
        </w:rPr>
      </w:pPr>
      <w:r w:rsidRPr="00C85C2C">
        <w:rPr>
          <w:rStyle w:val="a5"/>
          <w:bCs/>
          <w:sz w:val="20"/>
          <w:szCs w:val="20"/>
        </w:rPr>
        <w:t xml:space="preserve">Порядок и технические требования при проведении работ: </w:t>
      </w:r>
    </w:p>
    <w:p w:rsidR="00FA2670" w:rsidRPr="00993C14" w:rsidRDefault="00FA2670" w:rsidP="00FA2670">
      <w:pPr>
        <w:pStyle w:val="a6"/>
        <w:rPr>
          <w:sz w:val="20"/>
          <w:szCs w:val="20"/>
        </w:rPr>
      </w:pPr>
      <w:r w:rsidRPr="00993C14">
        <w:rPr>
          <w:sz w:val="20"/>
          <w:szCs w:val="20"/>
        </w:rPr>
        <w:t xml:space="preserve">          В случаях необходимости отключения электроэнергии перед </w:t>
      </w:r>
      <w:proofErr w:type="gramStart"/>
      <w:r w:rsidRPr="00993C14">
        <w:rPr>
          <w:sz w:val="20"/>
          <w:szCs w:val="20"/>
        </w:rPr>
        <w:t>производством  работ</w:t>
      </w:r>
      <w:proofErr w:type="gramEnd"/>
      <w:r w:rsidRPr="00993C14">
        <w:rPr>
          <w:sz w:val="20"/>
          <w:szCs w:val="20"/>
        </w:rPr>
        <w:t xml:space="preserve"> Подрядчик согласует время отключения энергии  не позднее, чем за 24 часа  до отключения с Заказчиком. </w:t>
      </w:r>
      <w:r w:rsidRPr="00993C14">
        <w:rPr>
          <w:szCs w:val="24"/>
        </w:rPr>
        <w:t xml:space="preserve">        </w:t>
      </w:r>
      <w:r w:rsidRPr="00993C14">
        <w:rPr>
          <w:sz w:val="20"/>
          <w:szCs w:val="20"/>
        </w:rPr>
        <w:t xml:space="preserve"> </w:t>
      </w:r>
    </w:p>
    <w:p w:rsidR="00FA2670" w:rsidRPr="00993C14" w:rsidRDefault="00FA2670" w:rsidP="00FA2670">
      <w:pPr>
        <w:pStyle w:val="a6"/>
        <w:rPr>
          <w:sz w:val="20"/>
          <w:szCs w:val="20"/>
        </w:rPr>
      </w:pPr>
      <w:r w:rsidRPr="00993C14">
        <w:rPr>
          <w:sz w:val="20"/>
          <w:szCs w:val="20"/>
        </w:rPr>
        <w:t xml:space="preserve">         Организация, выполняющая работы, обязана предоставлять всю запрашиваемую Заказчиком информацию о ходе выполнения работ в объемах и сроках, определенные Заказчиком. </w:t>
      </w:r>
      <w:r w:rsidRPr="00993C14">
        <w:rPr>
          <w:bCs/>
          <w:sz w:val="20"/>
          <w:szCs w:val="20"/>
        </w:rPr>
        <w:t>Р</w:t>
      </w:r>
      <w:r w:rsidRPr="00993C14">
        <w:rPr>
          <w:sz w:val="20"/>
          <w:szCs w:val="20"/>
        </w:rPr>
        <w:t>аботы должны выполняться с привлечением квалифицированного персонала, аттестованного на безопасное производство работ и имеющего специализированную подготовку (допуск работы на телескопических вышках).</w:t>
      </w:r>
    </w:p>
    <w:p w:rsidR="00FA2670" w:rsidRPr="00AB747C" w:rsidRDefault="00FA2670" w:rsidP="00FA2670">
      <w:pPr>
        <w:pStyle w:val="a6"/>
        <w:rPr>
          <w:bCs/>
          <w:sz w:val="20"/>
        </w:rPr>
      </w:pPr>
      <w:r w:rsidRPr="0024339A">
        <w:rPr>
          <w:sz w:val="28"/>
          <w:szCs w:val="28"/>
        </w:rPr>
        <w:t> </w:t>
      </w:r>
      <w:r>
        <w:rPr>
          <w:sz w:val="28"/>
          <w:szCs w:val="28"/>
        </w:rPr>
        <w:t xml:space="preserve">    </w:t>
      </w:r>
      <w:r w:rsidRPr="00AB747C">
        <w:rPr>
          <w:bCs/>
          <w:sz w:val="20"/>
        </w:rPr>
        <w:t xml:space="preserve">Перед началом выполнения работ необходимо провести подготовительные работы. </w:t>
      </w:r>
      <w:r w:rsidRPr="00AB747C">
        <w:rPr>
          <w:sz w:val="20"/>
        </w:rPr>
        <w:t xml:space="preserve">Во время выполнения работ </w:t>
      </w:r>
      <w:proofErr w:type="gramStart"/>
      <w:r w:rsidRPr="00AB747C">
        <w:rPr>
          <w:sz w:val="20"/>
        </w:rPr>
        <w:t xml:space="preserve">Подрядчик  </w:t>
      </w:r>
      <w:r>
        <w:rPr>
          <w:sz w:val="20"/>
        </w:rPr>
        <w:t>проводит</w:t>
      </w:r>
      <w:proofErr w:type="gramEnd"/>
      <w:r w:rsidRPr="00AB747C">
        <w:rPr>
          <w:sz w:val="20"/>
        </w:rPr>
        <w:t xml:space="preserve"> необходимые мероприятия по сохранности и обесточиванию  линий электропередач</w:t>
      </w:r>
      <w:r>
        <w:rPr>
          <w:sz w:val="20"/>
        </w:rPr>
        <w:t>,</w:t>
      </w:r>
      <w:r w:rsidRPr="00E91AAD">
        <w:rPr>
          <w:sz w:val="20"/>
        </w:rPr>
        <w:t xml:space="preserve"> </w:t>
      </w:r>
      <w:r>
        <w:rPr>
          <w:sz w:val="20"/>
        </w:rPr>
        <w:t>видеонаблюдения, радиовещания</w:t>
      </w:r>
      <w:r w:rsidRPr="00AB747C">
        <w:rPr>
          <w:sz w:val="20"/>
        </w:rPr>
        <w:t>, связи и других коммуникаций, проходящих в зоне производства работ, обеспечи</w:t>
      </w:r>
      <w:r>
        <w:rPr>
          <w:sz w:val="20"/>
        </w:rPr>
        <w:t>вает</w:t>
      </w:r>
      <w:r w:rsidRPr="00AB747C">
        <w:rPr>
          <w:sz w:val="20"/>
        </w:rPr>
        <w:t xml:space="preserve"> </w:t>
      </w:r>
      <w:r>
        <w:rPr>
          <w:sz w:val="20"/>
        </w:rPr>
        <w:t xml:space="preserve">сохранность соседних со спиливаемыми деревьев и прочих зеленых насаждений, обеспечивает </w:t>
      </w:r>
      <w:r w:rsidRPr="00AB747C">
        <w:rPr>
          <w:sz w:val="20"/>
        </w:rPr>
        <w:t xml:space="preserve">безопасность движения транспорта, людей (прохожих), при необходимости устанавливать дорожные знаки и ограждения.  Подрядчик несет </w:t>
      </w:r>
      <w:r>
        <w:rPr>
          <w:sz w:val="20"/>
        </w:rPr>
        <w:t>полную</w:t>
      </w:r>
      <w:r w:rsidRPr="00AB747C">
        <w:rPr>
          <w:sz w:val="20"/>
        </w:rPr>
        <w:t xml:space="preserve"> ответственность за сохранность коммуникаций, </w:t>
      </w:r>
      <w:r>
        <w:rPr>
          <w:sz w:val="20"/>
        </w:rPr>
        <w:t xml:space="preserve">сооружений, объектов благоустройства и прочего имущества Заказчика, </w:t>
      </w:r>
      <w:r w:rsidRPr="00AB747C">
        <w:rPr>
          <w:sz w:val="20"/>
        </w:rPr>
        <w:t xml:space="preserve">технику безопасности и охрану труда своих работников, прохожих, работников Заказчика, противопожарную безопасность. </w:t>
      </w:r>
    </w:p>
    <w:p w:rsidR="00FA2670" w:rsidRPr="00C85C2C" w:rsidRDefault="00FA2670" w:rsidP="00FA2670">
      <w:pPr>
        <w:pStyle w:val="a3"/>
        <w:numPr>
          <w:ilvl w:val="0"/>
          <w:numId w:val="3"/>
        </w:numPr>
        <w:ind w:left="0" w:firstLine="284"/>
        <w:jc w:val="both"/>
        <w:rPr>
          <w:bCs/>
          <w:sz w:val="20"/>
          <w:szCs w:val="20"/>
        </w:rPr>
      </w:pPr>
      <w:r w:rsidRPr="00AB747C">
        <w:rPr>
          <w:bCs/>
          <w:sz w:val="20"/>
          <w:szCs w:val="20"/>
        </w:rPr>
        <w:t>Используемые материалы и инструменты должны соответствовать треб</w:t>
      </w:r>
      <w:r w:rsidRPr="00C85C2C">
        <w:rPr>
          <w:bCs/>
          <w:sz w:val="20"/>
          <w:szCs w:val="20"/>
        </w:rPr>
        <w:t>ованиям ГОСТов, технических условий, обеспечены сертификатами и др. документами, удостоверяющими их качество.</w:t>
      </w:r>
    </w:p>
    <w:p w:rsidR="00FA2670" w:rsidRPr="00C85C2C" w:rsidRDefault="00FA2670" w:rsidP="00FA2670">
      <w:pPr>
        <w:pStyle w:val="a3"/>
        <w:numPr>
          <w:ilvl w:val="0"/>
          <w:numId w:val="3"/>
        </w:numPr>
        <w:ind w:left="0" w:firstLine="284"/>
        <w:jc w:val="both"/>
        <w:rPr>
          <w:bCs/>
          <w:sz w:val="20"/>
          <w:szCs w:val="20"/>
        </w:rPr>
      </w:pPr>
      <w:r w:rsidRPr="00C85C2C">
        <w:rPr>
          <w:bCs/>
          <w:sz w:val="20"/>
          <w:szCs w:val="20"/>
        </w:rPr>
        <w:t>Мусор и все отходы</w:t>
      </w:r>
      <w:r>
        <w:rPr>
          <w:bCs/>
          <w:sz w:val="20"/>
          <w:szCs w:val="20"/>
        </w:rPr>
        <w:t>, включая ветки, сучья, бревна</w:t>
      </w:r>
      <w:r w:rsidRPr="00C85C2C">
        <w:rPr>
          <w:bCs/>
          <w:sz w:val="20"/>
          <w:szCs w:val="20"/>
        </w:rPr>
        <w:t>, образованны</w:t>
      </w:r>
      <w:r>
        <w:rPr>
          <w:bCs/>
          <w:sz w:val="20"/>
          <w:szCs w:val="20"/>
        </w:rPr>
        <w:t>е</w:t>
      </w:r>
      <w:r w:rsidRPr="00C85C2C">
        <w:rPr>
          <w:bCs/>
          <w:sz w:val="20"/>
          <w:szCs w:val="20"/>
        </w:rPr>
        <w:t xml:space="preserve"> в результате выполнения работ, </w:t>
      </w:r>
      <w:r>
        <w:rPr>
          <w:bCs/>
          <w:sz w:val="20"/>
          <w:szCs w:val="20"/>
        </w:rPr>
        <w:t>Подрядчик</w:t>
      </w:r>
      <w:r w:rsidRPr="00C85C2C">
        <w:rPr>
          <w:bCs/>
          <w:sz w:val="20"/>
          <w:szCs w:val="20"/>
        </w:rPr>
        <w:t xml:space="preserve"> выв</w:t>
      </w:r>
      <w:r>
        <w:rPr>
          <w:bCs/>
          <w:sz w:val="20"/>
          <w:szCs w:val="20"/>
        </w:rPr>
        <w:t>о</w:t>
      </w:r>
      <w:r w:rsidRPr="00C85C2C">
        <w:rPr>
          <w:bCs/>
          <w:sz w:val="20"/>
          <w:szCs w:val="20"/>
        </w:rPr>
        <w:t>з</w:t>
      </w:r>
      <w:r>
        <w:rPr>
          <w:bCs/>
          <w:sz w:val="20"/>
          <w:szCs w:val="20"/>
        </w:rPr>
        <w:t>ит за свой счет</w:t>
      </w:r>
      <w:r w:rsidRPr="00C85C2C">
        <w:rPr>
          <w:bCs/>
          <w:sz w:val="20"/>
          <w:szCs w:val="20"/>
        </w:rPr>
        <w:t xml:space="preserve"> в специально отведенные места для утилизации отходов, согласованные с соответствующими органами по охране природы. </w:t>
      </w:r>
    </w:p>
    <w:p w:rsidR="00FA2670" w:rsidRDefault="00FA2670" w:rsidP="00FA2670">
      <w:pPr>
        <w:pStyle w:val="a3"/>
        <w:ind w:left="0"/>
        <w:jc w:val="both"/>
        <w:rPr>
          <w:bCs/>
          <w:sz w:val="20"/>
          <w:szCs w:val="20"/>
        </w:rPr>
      </w:pPr>
      <w:r w:rsidRPr="00C85C2C">
        <w:rPr>
          <w:b/>
          <w:bCs/>
          <w:sz w:val="20"/>
          <w:szCs w:val="20"/>
        </w:rPr>
        <w:lastRenderedPageBreak/>
        <w:t xml:space="preserve">     </w:t>
      </w:r>
      <w:r w:rsidRPr="00C85C2C">
        <w:rPr>
          <w:bCs/>
          <w:sz w:val="20"/>
          <w:szCs w:val="20"/>
        </w:rPr>
        <w:t>-</w:t>
      </w:r>
      <w:r w:rsidRPr="00C85C2C">
        <w:rPr>
          <w:bCs/>
          <w:sz w:val="20"/>
          <w:szCs w:val="20"/>
        </w:rPr>
        <w:tab/>
        <w:t>Ответственность за отходы производства, образующиеся в результате работ, несет Подрядчик. Подрядчик самостоятельно организует сбор, учет и транспортировку в специализированные организации на утилизацию, образующиеся в результате выполнения работ порубочные остатки.</w:t>
      </w:r>
    </w:p>
    <w:p w:rsidR="00FA2670" w:rsidRDefault="00FA2670" w:rsidP="00FA2670">
      <w:pPr>
        <w:pStyle w:val="a3"/>
        <w:ind w:left="0" w:firstLine="284"/>
        <w:jc w:val="both"/>
        <w:rPr>
          <w:bCs/>
          <w:sz w:val="20"/>
          <w:szCs w:val="20"/>
        </w:rPr>
      </w:pPr>
      <w:r w:rsidRPr="00C85C2C">
        <w:rPr>
          <w:bCs/>
          <w:sz w:val="20"/>
          <w:szCs w:val="20"/>
        </w:rPr>
        <w:t>-</w:t>
      </w:r>
      <w:r w:rsidRPr="00C85C2C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Методы производства работ и организационно-технологическая схема производства работ определяются Подрядчиком в полном соответствии с действующими нормативными правовыми актами РФ, нормами и правилами, техническими и руководящими документами, обязательными и рекомендуемыми к применению при производстве каждого вида работ, полном соответствии с условиями договора.</w:t>
      </w:r>
    </w:p>
    <w:p w:rsidR="00FA2670" w:rsidRDefault="00FA2670" w:rsidP="00FA2670">
      <w:pPr>
        <w:pStyle w:val="a3"/>
        <w:ind w:left="0" w:firstLine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Требования к составу </w:t>
      </w:r>
      <w:proofErr w:type="gramStart"/>
      <w:r>
        <w:rPr>
          <w:bCs/>
          <w:sz w:val="20"/>
          <w:szCs w:val="20"/>
        </w:rPr>
        <w:t>работ :</w:t>
      </w:r>
      <w:proofErr w:type="gramEnd"/>
    </w:p>
    <w:p w:rsidR="00FA2670" w:rsidRPr="00993C14" w:rsidRDefault="00FA2670" w:rsidP="00FA2670">
      <w:pPr>
        <w:pStyle w:val="a6"/>
        <w:numPr>
          <w:ilvl w:val="0"/>
          <w:numId w:val="11"/>
        </w:numPr>
        <w:rPr>
          <w:sz w:val="20"/>
          <w:szCs w:val="20"/>
        </w:rPr>
      </w:pPr>
      <w:r w:rsidRPr="00993C14">
        <w:rPr>
          <w:sz w:val="20"/>
          <w:szCs w:val="20"/>
        </w:rPr>
        <w:t xml:space="preserve">Снос деревьев на пень с применением телескопической автовышки в стесненных условиях осуществляется бензопилой по частям с обрубкой сучьев работы необходимо производить с особой осторожностью, чтобы избежать повреждения близстоящих деревьев и </w:t>
      </w:r>
      <w:proofErr w:type="gramStart"/>
      <w:r w:rsidRPr="00993C14">
        <w:rPr>
          <w:sz w:val="20"/>
          <w:szCs w:val="20"/>
        </w:rPr>
        <w:t>объектов</w:t>
      </w:r>
      <w:proofErr w:type="gramEnd"/>
      <w:r w:rsidRPr="00993C14">
        <w:rPr>
          <w:sz w:val="20"/>
          <w:szCs w:val="20"/>
        </w:rPr>
        <w:t xml:space="preserve"> находящихся рядом с деревом. Место сноса должно быть ограждено сигнальными лентами и знаками, предупреждающими об опасности.  В целях безопасности большие ветви предварительно подвешивать на веревке к выше расположенной ветви или к стволу дерева и после спиливания осторожно опускать на землю. Если достаточно места для падения ствола, снос деревьев осуществлять валкой целиком, валку производят в сторону естественного наклона или в противоположную сторону, при укладывании ствола в противоположную сторону используют направляющие веревки.</w:t>
      </w:r>
    </w:p>
    <w:p w:rsidR="00FA2670" w:rsidRPr="00C67D84" w:rsidRDefault="00FA2670" w:rsidP="00FA2670">
      <w:pPr>
        <w:pStyle w:val="a6"/>
        <w:numPr>
          <w:ilvl w:val="0"/>
          <w:numId w:val="11"/>
        </w:numPr>
        <w:rPr>
          <w:sz w:val="20"/>
          <w:szCs w:val="20"/>
        </w:rPr>
      </w:pPr>
      <w:r w:rsidRPr="00C67D84">
        <w:rPr>
          <w:sz w:val="20"/>
          <w:szCs w:val="20"/>
        </w:rPr>
        <w:t>Омолаживающая обрезка деревьев включает в себя – удаление всей кроны и части ствола дерева с применением автовышки, остаток ствола после омолаживающей</w:t>
      </w:r>
      <w:r>
        <w:rPr>
          <w:sz w:val="20"/>
          <w:szCs w:val="20"/>
        </w:rPr>
        <w:t xml:space="preserve"> обрезки не должен быть меньше 8</w:t>
      </w:r>
      <w:r w:rsidRPr="00C67D84">
        <w:rPr>
          <w:sz w:val="20"/>
          <w:szCs w:val="20"/>
        </w:rPr>
        <w:t xml:space="preserve"> метров. Молодые побеги удаляют над хорошо развитой здоровой почкой, не задевая её. Срез «на почку» должен начинаться на уровне основания почки с противоположной стороны и заканчиваться над её верхушкой. Ветки следует удалять «на кольцо» по кольцевому наплыву. В этом случае для предупреждения отщепления или обдира ветвей необходимо сделать надпил с нижней стороны ветви на глубину толщины коры, затем сверху удалить ветку полностью близко к стволу по кольцевому наплыву. </w:t>
      </w:r>
    </w:p>
    <w:p w:rsidR="00FA2670" w:rsidRPr="00C67D84" w:rsidRDefault="00FA2670" w:rsidP="00FA2670">
      <w:pPr>
        <w:pStyle w:val="a6"/>
        <w:numPr>
          <w:ilvl w:val="0"/>
          <w:numId w:val="11"/>
        </w:numPr>
        <w:rPr>
          <w:sz w:val="20"/>
          <w:szCs w:val="20"/>
        </w:rPr>
      </w:pPr>
      <w:r w:rsidRPr="00C67D84">
        <w:rPr>
          <w:sz w:val="20"/>
          <w:szCs w:val="20"/>
        </w:rPr>
        <w:t>Удаление крупных ветвей целесообразно проводить в три приёма. Первый пропил делают внизу на расстоянии 20-30 см от ствола и на глубину, равную четверти толщины ветви; второй – вверху на 5 см дальше от ствола, чем нижний. Третьим пропилом аккуратно срезают оставшийся пенёк. Очень крупные тяжёлые ветви следует спускать при помощи канатов, чтобы избежать повреждения дерева. Для предотвращения заболеваний и иссушения раны диаметром более 2 см нужно покрывать замазкой (садовый вар) или масляной краской.</w:t>
      </w:r>
    </w:p>
    <w:p w:rsidR="00FA2670" w:rsidRPr="00C85C2C" w:rsidRDefault="00FA2670" w:rsidP="00FA2670">
      <w:pPr>
        <w:pStyle w:val="a3"/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A2670" w:rsidRDefault="00FA2670" w:rsidP="00FA2670">
      <w:pPr>
        <w:pStyle w:val="a3"/>
        <w:numPr>
          <w:ilvl w:val="0"/>
          <w:numId w:val="1"/>
        </w:numPr>
        <w:ind w:left="360"/>
        <w:jc w:val="both"/>
        <w:rPr>
          <w:b/>
          <w:bCs/>
          <w:sz w:val="20"/>
          <w:szCs w:val="20"/>
        </w:rPr>
      </w:pPr>
      <w:r w:rsidRPr="00C85C2C">
        <w:rPr>
          <w:b/>
          <w:bCs/>
          <w:sz w:val="20"/>
          <w:szCs w:val="20"/>
        </w:rPr>
        <w:t>Требования к безопасности выполнения работ и безопасности результатов работ:</w:t>
      </w:r>
    </w:p>
    <w:p w:rsidR="00FA2670" w:rsidRPr="00FA2670" w:rsidRDefault="00FA2670" w:rsidP="00FA2670">
      <w:pPr>
        <w:ind w:firstLine="284"/>
        <w:jc w:val="both"/>
        <w:rPr>
          <w:rFonts w:ascii="Times New Roman" w:hAnsi="Times New Roman" w:cs="Times New Roman"/>
          <w:sz w:val="20"/>
        </w:rPr>
      </w:pPr>
      <w:r w:rsidRPr="00FA2670">
        <w:rPr>
          <w:rFonts w:ascii="Times New Roman" w:hAnsi="Times New Roman" w:cs="Times New Roman"/>
          <w:sz w:val="20"/>
        </w:rPr>
        <w:t xml:space="preserve">Вся полнота ответственности при выполнении работ на объекте за соблюдением норм и правил по технике безопасности и пожарной безопасности возлагается на Подрядчика, выполняющего работы. Организация и выполнение работ должны осуществляться при соблюдении законодательства Российской Федерации по охране труда, а также иных нормативных правовых актов, установленных Перечнем видов нормативных правовых актов, утвержденных постановлением Правительства Российской Федерации от 27 декабря 2010 года № 1160 «Об утверждении Положения о разработке, утверждении и изменении нормативных правовых актов, содержащих государственные нормативные требования охраны труда»: межотраслевые и отраслевые правила и типовые инструкции по охране труда, утвержденные в установленном порядке федеральными органами исполнительной власти; государственные стандарты системы стандартов безопасности труда, утвержденные Госстандартом России или Госстроем России; правила безопасности, правила устройства и безопасной эксплуатации, инструкции по безопасности; государственные санитарно-эпидемиологические правила и нормативы, гигиенические нормативы, санитарные правила и нормы, утвержденные Минздравом России. </w:t>
      </w:r>
    </w:p>
    <w:p w:rsidR="00FA2670" w:rsidRPr="00FA2670" w:rsidRDefault="00FA2670" w:rsidP="00FA2670">
      <w:pPr>
        <w:ind w:firstLine="284"/>
        <w:rPr>
          <w:rFonts w:ascii="Times New Roman" w:hAnsi="Times New Roman" w:cs="Times New Roman"/>
          <w:sz w:val="20"/>
        </w:rPr>
      </w:pPr>
      <w:r w:rsidRPr="00FA2670">
        <w:rPr>
          <w:rFonts w:ascii="Times New Roman" w:hAnsi="Times New Roman" w:cs="Times New Roman"/>
          <w:sz w:val="20"/>
        </w:rPr>
        <w:t>При выполнении работ Подрядчик обязан:</w:t>
      </w:r>
    </w:p>
    <w:p w:rsidR="00FA2670" w:rsidRPr="00FA2670" w:rsidRDefault="00FA2670" w:rsidP="00FA2670">
      <w:pPr>
        <w:autoSpaceDN w:val="0"/>
        <w:spacing w:after="200" w:line="240" w:lineRule="auto"/>
        <w:contextualSpacing/>
        <w:jc w:val="both"/>
        <w:rPr>
          <w:rFonts w:ascii="Times New Roman" w:hAnsi="Times New Roman" w:cs="Times New Roman"/>
          <w:sz w:val="20"/>
        </w:rPr>
      </w:pPr>
      <w:r w:rsidRPr="00FA2670">
        <w:rPr>
          <w:rFonts w:ascii="Times New Roman" w:hAnsi="Times New Roman" w:cs="Times New Roman"/>
          <w:sz w:val="20"/>
        </w:rPr>
        <w:t xml:space="preserve">- соблюдать технику безопасности и охрану труда, противопожарные, санитарные и экологические нормы на территории (помещении), отведенной ему Заказчиком для складирования материалов и </w:t>
      </w:r>
      <w:proofErr w:type="gramStart"/>
      <w:r w:rsidRPr="00FA2670">
        <w:rPr>
          <w:rFonts w:ascii="Times New Roman" w:hAnsi="Times New Roman" w:cs="Times New Roman"/>
          <w:sz w:val="20"/>
        </w:rPr>
        <w:t>конструкций</w:t>
      </w:r>
      <w:proofErr w:type="gramEnd"/>
      <w:r w:rsidRPr="00FA2670">
        <w:rPr>
          <w:rFonts w:ascii="Times New Roman" w:hAnsi="Times New Roman" w:cs="Times New Roman"/>
          <w:sz w:val="20"/>
        </w:rPr>
        <w:t xml:space="preserve"> и производства всех видов работ;</w:t>
      </w:r>
    </w:p>
    <w:p w:rsidR="00FA2670" w:rsidRPr="00FA2670" w:rsidRDefault="00FA2670" w:rsidP="00FA2670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FA2670">
        <w:rPr>
          <w:rFonts w:ascii="Times New Roman" w:hAnsi="Times New Roman" w:cs="Times New Roman"/>
          <w:sz w:val="20"/>
        </w:rPr>
        <w:t>- проинструктировать весь персонал, задействованный в работах, по технике безопасности и охране труда в установленном порядке с предоставлением журнала инструктажа сотрудников;</w:t>
      </w:r>
    </w:p>
    <w:p w:rsidR="00FA2670" w:rsidRPr="00FA2670" w:rsidRDefault="00FA2670" w:rsidP="00FA2670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FA2670">
        <w:rPr>
          <w:rFonts w:ascii="Times New Roman" w:hAnsi="Times New Roman" w:cs="Times New Roman"/>
          <w:sz w:val="20"/>
        </w:rPr>
        <w:t>- обеспечить весь персонал, задействованный для выполнения работ, всеми необходимыми индивидуальными средствами защиты (рукавицы, респираторы, каски, монтажные пояса, специальная одежда и обувь и т.д.);</w:t>
      </w:r>
    </w:p>
    <w:p w:rsidR="00FA2670" w:rsidRPr="00FA2670" w:rsidRDefault="00FA2670" w:rsidP="00FA2670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FA2670">
        <w:rPr>
          <w:rFonts w:ascii="Times New Roman" w:hAnsi="Times New Roman" w:cs="Times New Roman"/>
          <w:sz w:val="20"/>
        </w:rPr>
        <w:t>- обеспечить наличие инструкций по технике безопасности и охране труда на рабочих местах;</w:t>
      </w:r>
    </w:p>
    <w:p w:rsidR="00FA2670" w:rsidRPr="00FA2670" w:rsidRDefault="00FA2670" w:rsidP="00FA2670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FA2670">
        <w:rPr>
          <w:rFonts w:ascii="Times New Roman" w:hAnsi="Times New Roman" w:cs="Times New Roman"/>
          <w:sz w:val="20"/>
        </w:rPr>
        <w:t>- обеспечить наличие аптечки для оказания первой помощи в случае производственной травмы или несчастного случая на производстве;</w:t>
      </w:r>
    </w:p>
    <w:p w:rsidR="00FA2670" w:rsidRPr="00FA2670" w:rsidRDefault="00FA2670" w:rsidP="00FA2670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FA2670">
        <w:rPr>
          <w:rFonts w:ascii="Times New Roman" w:hAnsi="Times New Roman" w:cs="Times New Roman"/>
          <w:sz w:val="20"/>
        </w:rPr>
        <w:t xml:space="preserve">-  соблюдать требования правил внутреннего и трудового распорядка Заказчика. </w:t>
      </w:r>
    </w:p>
    <w:p w:rsidR="00FA2670" w:rsidRPr="00FA2670" w:rsidRDefault="00FA2670" w:rsidP="00FA2670">
      <w:pPr>
        <w:spacing w:line="240" w:lineRule="auto"/>
        <w:ind w:firstLine="284"/>
        <w:jc w:val="both"/>
        <w:rPr>
          <w:rFonts w:ascii="Times New Roman" w:hAnsi="Times New Roman" w:cs="Times New Roman"/>
          <w:sz w:val="20"/>
        </w:rPr>
      </w:pPr>
      <w:r w:rsidRPr="00FA2670">
        <w:rPr>
          <w:rFonts w:ascii="Times New Roman" w:hAnsi="Times New Roman" w:cs="Times New Roman"/>
          <w:sz w:val="20"/>
        </w:rPr>
        <w:t xml:space="preserve">Организация площадки должна обеспечивать безопасность труда работающих на всех этапах производства работ. </w:t>
      </w:r>
    </w:p>
    <w:p w:rsidR="00FA2670" w:rsidRPr="00FA2670" w:rsidRDefault="00FA2670" w:rsidP="00FA2670">
      <w:pPr>
        <w:spacing w:line="240" w:lineRule="auto"/>
        <w:ind w:firstLine="284"/>
        <w:jc w:val="both"/>
        <w:rPr>
          <w:rFonts w:ascii="Times New Roman" w:hAnsi="Times New Roman" w:cs="Times New Roman"/>
          <w:sz w:val="20"/>
        </w:rPr>
      </w:pPr>
      <w:r w:rsidRPr="00FA2670">
        <w:rPr>
          <w:rFonts w:ascii="Times New Roman" w:hAnsi="Times New Roman" w:cs="Times New Roman"/>
          <w:sz w:val="20"/>
        </w:rPr>
        <w:t xml:space="preserve">В процессе выполнения работ подрядчиком должны быть обеспечены безопасность жизни и здоровья Заказчика, населения, охрана и безопасность труда в соответствии с требованиями: </w:t>
      </w:r>
    </w:p>
    <w:p w:rsidR="00FA2670" w:rsidRPr="00FA2670" w:rsidRDefault="00FA2670" w:rsidP="00FA2670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FA2670">
        <w:rPr>
          <w:rFonts w:ascii="Times New Roman" w:hAnsi="Times New Roman" w:cs="Times New Roman"/>
          <w:sz w:val="20"/>
        </w:rPr>
        <w:t>-СНиП 12-03-2001 Безопасность труда в строительстве. Часть 1. Общие требования"</w:t>
      </w:r>
    </w:p>
    <w:p w:rsidR="00FA2670" w:rsidRPr="00FA2670" w:rsidRDefault="00FA2670" w:rsidP="00FA2670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FA2670">
        <w:rPr>
          <w:rFonts w:ascii="Times New Roman" w:hAnsi="Times New Roman" w:cs="Times New Roman"/>
          <w:sz w:val="20"/>
        </w:rPr>
        <w:t>-СНиП 12-04-2002 «Безопасность труда в строительстве. Часть 2. Строительное производство»</w:t>
      </w:r>
    </w:p>
    <w:p w:rsidR="00FA2670" w:rsidRPr="00FA2670" w:rsidRDefault="00FA2670" w:rsidP="00FA2670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FA2670">
        <w:rPr>
          <w:rFonts w:ascii="Times New Roman" w:hAnsi="Times New Roman" w:cs="Times New Roman"/>
          <w:sz w:val="20"/>
        </w:rPr>
        <w:t>-Сводам правил СП</w:t>
      </w:r>
      <w:r w:rsidRPr="00FA2670">
        <w:rPr>
          <w:rFonts w:ascii="Times New Roman" w:hAnsi="Times New Roman" w:cs="Times New Roman"/>
          <w:color w:val="000000"/>
          <w:sz w:val="20"/>
        </w:rPr>
        <w:t xml:space="preserve"> 48.13330.2011 «СНиП 12-01-2004. Организация строительства», утвержденным Приказом Министерства регионального развития РФ от 27 декабря 2010 г. N 781.</w:t>
      </w:r>
    </w:p>
    <w:p w:rsidR="00FA2670" w:rsidRPr="00FA2670" w:rsidRDefault="00FA2670" w:rsidP="00FA2670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FA2670">
        <w:rPr>
          <w:rFonts w:ascii="Times New Roman" w:hAnsi="Times New Roman" w:cs="Times New Roman"/>
          <w:sz w:val="20"/>
        </w:rPr>
        <w:t>-охрана окружающей среды в зоне площадки должна осуществляться в соответствии с требованиями СанПиН 2.2.3.1384-</w:t>
      </w:r>
      <w:proofErr w:type="gramStart"/>
      <w:r w:rsidRPr="00FA2670">
        <w:rPr>
          <w:rFonts w:ascii="Times New Roman" w:hAnsi="Times New Roman" w:cs="Times New Roman"/>
          <w:sz w:val="20"/>
        </w:rPr>
        <w:t>03  и</w:t>
      </w:r>
      <w:proofErr w:type="gramEnd"/>
      <w:r w:rsidRPr="00FA2670">
        <w:rPr>
          <w:rFonts w:ascii="Times New Roman" w:hAnsi="Times New Roman" w:cs="Times New Roman"/>
          <w:sz w:val="20"/>
        </w:rPr>
        <w:t xml:space="preserve"> другими  нормативными и  правовыми актами, иных правовых актов о безопасности строительных работ и об охране окружающей среды.</w:t>
      </w:r>
    </w:p>
    <w:p w:rsidR="00FA2670" w:rsidRPr="00FA2670" w:rsidRDefault="00FA2670" w:rsidP="00FA2670">
      <w:pPr>
        <w:pStyle w:val="a3"/>
        <w:ind w:left="0" w:firstLine="284"/>
        <w:jc w:val="both"/>
        <w:rPr>
          <w:bCs/>
          <w:sz w:val="20"/>
          <w:szCs w:val="20"/>
        </w:rPr>
      </w:pPr>
      <w:r w:rsidRPr="00FA2670">
        <w:rPr>
          <w:bCs/>
          <w:sz w:val="20"/>
          <w:szCs w:val="20"/>
        </w:rPr>
        <w:t>Для предотвращения аварийных ситуаций, при производстве работ должны использоваться оборудование, машины и механизмы, предназначенные для конкретных условий или допущенные к применению органами государственного надзора. На объекте должны быть в наличии материальные и технические средства для осуществления мероприятий по спасению людей и ликвидации аварии, наличие плана мероприятий.</w:t>
      </w:r>
    </w:p>
    <w:p w:rsidR="00FA2670" w:rsidRPr="00FA2670" w:rsidRDefault="00FA2670" w:rsidP="00FA2670">
      <w:pPr>
        <w:widowControl w:val="0"/>
        <w:spacing w:line="240" w:lineRule="auto"/>
        <w:ind w:firstLine="284"/>
        <w:jc w:val="both"/>
        <w:rPr>
          <w:rFonts w:ascii="Times New Roman" w:hAnsi="Times New Roman" w:cs="Times New Roman"/>
          <w:sz w:val="20"/>
        </w:rPr>
      </w:pPr>
      <w:r w:rsidRPr="00FA2670">
        <w:rPr>
          <w:rFonts w:ascii="Times New Roman" w:hAnsi="Times New Roman" w:cs="Times New Roman"/>
          <w:sz w:val="20"/>
        </w:rPr>
        <w:t xml:space="preserve">В связи с тем, что учреждение является действующим, до начала работ Подрядчик согласовывает с Заказчиком очередность работ и другие организационные вопросы. </w:t>
      </w:r>
    </w:p>
    <w:p w:rsidR="00FA2670" w:rsidRPr="00FA2670" w:rsidRDefault="00FA2670" w:rsidP="00FA2670">
      <w:pPr>
        <w:widowControl w:val="0"/>
        <w:spacing w:line="240" w:lineRule="auto"/>
        <w:ind w:firstLine="284"/>
        <w:jc w:val="both"/>
        <w:rPr>
          <w:rFonts w:ascii="Times New Roman" w:hAnsi="Times New Roman" w:cs="Times New Roman"/>
          <w:sz w:val="20"/>
        </w:rPr>
      </w:pPr>
      <w:r w:rsidRPr="00FA2670">
        <w:rPr>
          <w:rFonts w:ascii="Times New Roman" w:hAnsi="Times New Roman" w:cs="Times New Roman"/>
          <w:sz w:val="20"/>
        </w:rPr>
        <w:t xml:space="preserve">Не допускается сжигание мусора на территории объекта по экологическим требованиям. </w:t>
      </w:r>
    </w:p>
    <w:p w:rsidR="00FA2670" w:rsidRPr="00FA2670" w:rsidRDefault="00FA2670" w:rsidP="00FA2670">
      <w:pPr>
        <w:widowControl w:val="0"/>
        <w:spacing w:line="240" w:lineRule="auto"/>
        <w:ind w:firstLine="284"/>
        <w:jc w:val="both"/>
        <w:rPr>
          <w:rFonts w:ascii="Times New Roman" w:hAnsi="Times New Roman" w:cs="Times New Roman"/>
          <w:sz w:val="20"/>
        </w:rPr>
      </w:pPr>
      <w:r w:rsidRPr="00FA2670">
        <w:rPr>
          <w:rFonts w:ascii="Times New Roman" w:hAnsi="Times New Roman" w:cs="Times New Roman"/>
          <w:sz w:val="20"/>
        </w:rPr>
        <w:t>Подрядчик обеспечивает надлежащую охрану Объекта, транспортных средств, материалов, оборудования и другого имущества в период выполнения работ.</w:t>
      </w:r>
    </w:p>
    <w:p w:rsidR="00FA2670" w:rsidRPr="00FA2670" w:rsidRDefault="00FA2670" w:rsidP="00FA2670">
      <w:pPr>
        <w:spacing w:line="240" w:lineRule="auto"/>
        <w:ind w:right="140" w:firstLine="284"/>
        <w:jc w:val="both"/>
        <w:rPr>
          <w:rFonts w:ascii="Times New Roman" w:hAnsi="Times New Roman" w:cs="Times New Roman"/>
          <w:color w:val="000000"/>
          <w:sz w:val="20"/>
        </w:rPr>
      </w:pPr>
      <w:r w:rsidRPr="00FA2670">
        <w:rPr>
          <w:rFonts w:ascii="Times New Roman" w:hAnsi="Times New Roman" w:cs="Times New Roman"/>
          <w:sz w:val="20"/>
        </w:rPr>
        <w:t>На рабочем месте запрещается присутствие посторонних лиц, мешающих выполнению работ.</w:t>
      </w:r>
      <w:r w:rsidRPr="00FA2670">
        <w:rPr>
          <w:rFonts w:ascii="Times New Roman" w:hAnsi="Times New Roman" w:cs="Times New Roman"/>
          <w:color w:val="000000"/>
          <w:sz w:val="20"/>
        </w:rPr>
        <w:t xml:space="preserve"> </w:t>
      </w:r>
    </w:p>
    <w:p w:rsidR="00FA2670" w:rsidRPr="00FA2670" w:rsidRDefault="00FA2670" w:rsidP="00FA2670">
      <w:pPr>
        <w:spacing w:line="240" w:lineRule="auto"/>
        <w:ind w:right="140" w:firstLine="284"/>
        <w:jc w:val="both"/>
        <w:rPr>
          <w:rFonts w:ascii="Times New Roman" w:hAnsi="Times New Roman" w:cs="Times New Roman"/>
          <w:color w:val="000000"/>
          <w:sz w:val="20"/>
        </w:rPr>
      </w:pPr>
      <w:r w:rsidRPr="00FA2670">
        <w:rPr>
          <w:rFonts w:ascii="Times New Roman" w:hAnsi="Times New Roman" w:cs="Times New Roman"/>
          <w:color w:val="000000"/>
          <w:sz w:val="20"/>
        </w:rPr>
        <w:t xml:space="preserve">На период выполнения работ Подрядчик обязан обеспечить ограждение территории специальными заградительными конструкциями. Ограждающие временные конструкции должны быть собраны и размещены таким образом, чтобы исключить проход пешеходов (или иных лиц) в зону выполнения работ в период выполнения работ. </w:t>
      </w:r>
    </w:p>
    <w:p w:rsidR="00FA2670" w:rsidRPr="00FA2670" w:rsidRDefault="00FA2670" w:rsidP="00FA2670">
      <w:pPr>
        <w:spacing w:line="240" w:lineRule="auto"/>
        <w:ind w:right="140" w:firstLine="284"/>
        <w:jc w:val="both"/>
        <w:rPr>
          <w:rFonts w:ascii="Times New Roman" w:hAnsi="Times New Roman" w:cs="Times New Roman"/>
          <w:sz w:val="20"/>
        </w:rPr>
      </w:pPr>
      <w:r w:rsidRPr="00FA2670">
        <w:rPr>
          <w:rFonts w:ascii="Times New Roman" w:hAnsi="Times New Roman" w:cs="Times New Roman"/>
          <w:sz w:val="20"/>
        </w:rPr>
        <w:t>Подрядчик должен устранять замечания в сроки, установленные предписаниями инспектирующих и контролирующих органов, уполномоченных на осуществление соответствующего надзора, и не приступать к продолжению работ до составления актов об устранении недостатков и замечаний.</w:t>
      </w:r>
    </w:p>
    <w:p w:rsidR="00FA2670" w:rsidRPr="00FA2670" w:rsidRDefault="00FA2670" w:rsidP="00FA2670">
      <w:pPr>
        <w:widowControl w:val="0"/>
        <w:autoSpaceDE w:val="0"/>
        <w:autoSpaceDN w:val="0"/>
        <w:adjustRightInd w:val="0"/>
        <w:spacing w:line="240" w:lineRule="auto"/>
        <w:ind w:right="140" w:firstLine="284"/>
        <w:jc w:val="both"/>
        <w:rPr>
          <w:rFonts w:ascii="Times New Roman" w:hAnsi="Times New Roman" w:cs="Times New Roman"/>
          <w:sz w:val="20"/>
        </w:rPr>
      </w:pPr>
      <w:r w:rsidRPr="00FA2670">
        <w:rPr>
          <w:rFonts w:ascii="Times New Roman" w:hAnsi="Times New Roman" w:cs="Times New Roman"/>
          <w:sz w:val="20"/>
        </w:rPr>
        <w:t>Подрядчик самостоятельно несет всю ответственность за несоблюдение норм пожарной безопасности, техники безопасности и охраны труда при проведении работ. Все убытки (ущерб), в том числе третьим лицам, возникшие из-за несоблюдения пожарной безопасности, техники безопасности и охраны труда при проведении работ возмещаются Подрядчиком за свой счет.</w:t>
      </w:r>
    </w:p>
    <w:p w:rsidR="00FA2670" w:rsidRPr="00FA2670" w:rsidRDefault="00FA2670" w:rsidP="00FA2670">
      <w:pPr>
        <w:suppressAutoHyphens/>
        <w:autoSpaceDE w:val="0"/>
        <w:autoSpaceDN w:val="0"/>
        <w:adjustRightInd w:val="0"/>
        <w:spacing w:line="240" w:lineRule="auto"/>
        <w:ind w:right="140" w:firstLine="284"/>
        <w:jc w:val="both"/>
        <w:rPr>
          <w:rFonts w:ascii="Times New Roman" w:hAnsi="Times New Roman" w:cs="Times New Roman"/>
          <w:sz w:val="20"/>
        </w:rPr>
      </w:pPr>
      <w:r w:rsidRPr="00FA2670">
        <w:rPr>
          <w:rFonts w:ascii="Times New Roman" w:hAnsi="Times New Roman" w:cs="Times New Roman"/>
          <w:sz w:val="20"/>
        </w:rPr>
        <w:t xml:space="preserve">Подрядчик самостоятельно несет ответственность за причинение вреда жизни, здоровью или имуществу работников Подрядчика или иных (третьих) лиц при выполнении Подрядчиком работ по договору. Возмещение вреда, причиненного в результате деятельности Подрядчика, осуществляется им за свой счет. </w:t>
      </w:r>
    </w:p>
    <w:p w:rsidR="00FA2670" w:rsidRPr="00FA2670" w:rsidRDefault="00FA2670" w:rsidP="00FA2670">
      <w:pPr>
        <w:spacing w:line="240" w:lineRule="auto"/>
        <w:ind w:right="140" w:firstLine="284"/>
        <w:jc w:val="both"/>
        <w:rPr>
          <w:rFonts w:ascii="Times New Roman" w:hAnsi="Times New Roman" w:cs="Times New Roman"/>
          <w:sz w:val="20"/>
        </w:rPr>
      </w:pPr>
      <w:r w:rsidRPr="00FA2670">
        <w:rPr>
          <w:rFonts w:ascii="Times New Roman" w:hAnsi="Times New Roman" w:cs="Times New Roman"/>
          <w:sz w:val="20"/>
        </w:rPr>
        <w:t xml:space="preserve">За нарушение требований природоохранного законодательства, Подрядчик несет предусмотренную законодательством ответственность перед </w:t>
      </w:r>
      <w:proofErr w:type="gramStart"/>
      <w:r w:rsidRPr="00FA2670">
        <w:rPr>
          <w:rFonts w:ascii="Times New Roman" w:hAnsi="Times New Roman" w:cs="Times New Roman"/>
          <w:sz w:val="20"/>
        </w:rPr>
        <w:t>государственными  органами</w:t>
      </w:r>
      <w:proofErr w:type="gramEnd"/>
      <w:r w:rsidRPr="00FA2670">
        <w:rPr>
          <w:rFonts w:ascii="Times New Roman" w:hAnsi="Times New Roman" w:cs="Times New Roman"/>
          <w:sz w:val="20"/>
        </w:rPr>
        <w:t>.</w:t>
      </w:r>
    </w:p>
    <w:p w:rsidR="00FA2670" w:rsidRPr="00FA2670" w:rsidRDefault="00FA2670" w:rsidP="00FA2670">
      <w:pPr>
        <w:spacing w:line="240" w:lineRule="auto"/>
        <w:ind w:right="140" w:firstLine="284"/>
        <w:jc w:val="both"/>
        <w:rPr>
          <w:rFonts w:ascii="Times New Roman" w:hAnsi="Times New Roman" w:cs="Times New Roman"/>
          <w:sz w:val="20"/>
        </w:rPr>
      </w:pPr>
      <w:r w:rsidRPr="00FA2670">
        <w:rPr>
          <w:rFonts w:ascii="Times New Roman" w:hAnsi="Times New Roman" w:cs="Times New Roman"/>
          <w:sz w:val="20"/>
        </w:rPr>
        <w:t>Подрядчик обязан осуществить восстановление нарушенных в процессе производства работ элементов благоустройства.</w:t>
      </w:r>
    </w:p>
    <w:p w:rsidR="00FA2670" w:rsidRDefault="00FA2670" w:rsidP="00FA2670">
      <w:pPr>
        <w:suppressAutoHyphens/>
        <w:spacing w:line="240" w:lineRule="auto"/>
        <w:ind w:right="140" w:firstLine="284"/>
        <w:jc w:val="both"/>
        <w:rPr>
          <w:bCs/>
          <w:sz w:val="20"/>
        </w:rPr>
      </w:pPr>
      <w:r w:rsidRPr="00FA2670">
        <w:rPr>
          <w:rFonts w:ascii="Times New Roman" w:hAnsi="Times New Roman" w:cs="Times New Roman"/>
          <w:sz w:val="20"/>
        </w:rPr>
        <w:t>После подписания акта приемки выполненных работ Подрядчик должен вывезти с Объекта принадлежащее ему оборудование, инвентарь, инструмент и материалы, а также произвести уборку территории.</w:t>
      </w:r>
    </w:p>
    <w:p w:rsidR="00FA2670" w:rsidRPr="00C85C2C" w:rsidRDefault="00FA2670" w:rsidP="00FA2670">
      <w:pPr>
        <w:pStyle w:val="a3"/>
        <w:numPr>
          <w:ilvl w:val="0"/>
          <w:numId w:val="1"/>
        </w:numPr>
        <w:ind w:left="284" w:hanging="284"/>
        <w:jc w:val="both"/>
        <w:rPr>
          <w:b/>
          <w:bCs/>
          <w:sz w:val="20"/>
          <w:szCs w:val="20"/>
        </w:rPr>
      </w:pPr>
      <w:r w:rsidRPr="00C85C2C">
        <w:rPr>
          <w:bCs/>
          <w:sz w:val="20"/>
          <w:szCs w:val="20"/>
        </w:rPr>
        <w:t xml:space="preserve"> </w:t>
      </w:r>
      <w:r w:rsidRPr="00C85C2C">
        <w:rPr>
          <w:b/>
          <w:bCs/>
          <w:sz w:val="20"/>
          <w:szCs w:val="20"/>
        </w:rPr>
        <w:t xml:space="preserve">Требования к результатам работ </w:t>
      </w:r>
    </w:p>
    <w:p w:rsidR="00FA2670" w:rsidRPr="00FA2670" w:rsidRDefault="00FA2670" w:rsidP="00FA2670">
      <w:pPr>
        <w:numPr>
          <w:ilvl w:val="0"/>
          <w:numId w:val="4"/>
        </w:numPr>
        <w:tabs>
          <w:tab w:val="left" w:pos="-467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</w:rPr>
      </w:pPr>
      <w:r w:rsidRPr="00FA2670">
        <w:rPr>
          <w:rFonts w:ascii="Times New Roman" w:hAnsi="Times New Roman" w:cs="Times New Roman"/>
          <w:bCs/>
          <w:sz w:val="20"/>
        </w:rPr>
        <w:t>Качество выполненных работ должно соответствовать действующим санитарным нормам и правилам (требованиям действующих СНиП и др.).</w:t>
      </w:r>
    </w:p>
    <w:p w:rsidR="00FA2670" w:rsidRPr="00FA2670" w:rsidRDefault="00FA2670" w:rsidP="00FA2670">
      <w:pPr>
        <w:numPr>
          <w:ilvl w:val="0"/>
          <w:numId w:val="4"/>
        </w:numPr>
        <w:tabs>
          <w:tab w:val="left" w:pos="-467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</w:rPr>
      </w:pPr>
      <w:r w:rsidRPr="00FA2670">
        <w:rPr>
          <w:rFonts w:ascii="Times New Roman" w:hAnsi="Times New Roman" w:cs="Times New Roman"/>
          <w:bCs/>
          <w:sz w:val="20"/>
        </w:rPr>
        <w:t>Выявленные недостатки Подрядчик устраняет своими силами и средствами.</w:t>
      </w:r>
    </w:p>
    <w:p w:rsidR="00FA2670" w:rsidRPr="00FA2670" w:rsidRDefault="00FA2670" w:rsidP="00FA2670">
      <w:pPr>
        <w:numPr>
          <w:ilvl w:val="0"/>
          <w:numId w:val="4"/>
        </w:numPr>
        <w:tabs>
          <w:tab w:val="left" w:pos="-467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</w:rPr>
      </w:pPr>
      <w:r w:rsidRPr="00FA2670">
        <w:rPr>
          <w:rFonts w:ascii="Times New Roman" w:hAnsi="Times New Roman" w:cs="Times New Roman"/>
          <w:bCs/>
          <w:sz w:val="20"/>
        </w:rPr>
        <w:t>Для проверки соответствия качества выполненных Подрядчиком работ, Заказчик вправе привлекать независимых экспертов.</w:t>
      </w:r>
    </w:p>
    <w:p w:rsidR="00FA2670" w:rsidRPr="00FA2670" w:rsidRDefault="00FA2670" w:rsidP="00FA2670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</w:rPr>
      </w:pPr>
      <w:r w:rsidRPr="00FA2670">
        <w:rPr>
          <w:rFonts w:ascii="Times New Roman" w:hAnsi="Times New Roman" w:cs="Times New Roman"/>
          <w:sz w:val="20"/>
        </w:rPr>
        <w:t>М</w:t>
      </w:r>
      <w:r w:rsidRPr="00FA2670">
        <w:rPr>
          <w:rFonts w:ascii="Times New Roman" w:hAnsi="Times New Roman" w:cs="Times New Roman"/>
          <w:sz w:val="20"/>
          <w:shd w:val="clear" w:color="auto" w:fill="FFFFFF"/>
        </w:rPr>
        <w:t>атериалы, применяемые в ходе производства Работ, должны соответствовать противопожарным требованиям, требованиям технического регламента пожарной безопасности, утвержденного Федеральным законом от 22.07.2008 № 123-ФЗ «Технический регламент о требованиях пожарной безопасности», требованиям настоящей Технической части.</w:t>
      </w:r>
    </w:p>
    <w:p w:rsidR="00FA2670" w:rsidRPr="00FA2670" w:rsidRDefault="00FA2670" w:rsidP="00FA267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</w:rPr>
      </w:pPr>
      <w:r w:rsidRPr="00FA2670">
        <w:rPr>
          <w:rFonts w:ascii="Times New Roman" w:hAnsi="Times New Roman" w:cs="Times New Roman"/>
          <w:sz w:val="20"/>
          <w:shd w:val="clear" w:color="auto" w:fill="FFFFFF"/>
        </w:rPr>
        <w:t xml:space="preserve">Материалы, применяемые в ходе производства Работ, должны быть новыми, иметь документы, подтверждающие качество и безопасность таких материалов. </w:t>
      </w:r>
    </w:p>
    <w:p w:rsidR="00FA2670" w:rsidRPr="00FA2670" w:rsidRDefault="00FA2670" w:rsidP="00FA267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</w:rPr>
      </w:pPr>
      <w:r w:rsidRPr="00FA2670">
        <w:rPr>
          <w:rFonts w:ascii="Times New Roman" w:hAnsi="Times New Roman" w:cs="Times New Roman"/>
          <w:sz w:val="20"/>
          <w:shd w:val="clear" w:color="auto" w:fill="FFFFFF"/>
        </w:rPr>
        <w:t>Качество результатов выполняемых работ должно соответствовать обязательным требованиям, установленным нормами и правилами для данных видов работ:</w:t>
      </w:r>
    </w:p>
    <w:p w:rsidR="00FA2670" w:rsidRPr="00FA2670" w:rsidRDefault="00FA2670" w:rsidP="00FA267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A2670">
        <w:rPr>
          <w:rFonts w:ascii="Times New Roman" w:hAnsi="Times New Roman" w:cs="Times New Roman"/>
          <w:sz w:val="20"/>
        </w:rPr>
        <w:t xml:space="preserve">СНиП </w:t>
      </w:r>
      <w:r w:rsidRPr="00FA2670">
        <w:rPr>
          <w:rFonts w:ascii="Times New Roman" w:hAnsi="Times New Roman" w:cs="Times New Roman"/>
          <w:sz w:val="20"/>
          <w:lang w:val="en-US"/>
        </w:rPr>
        <w:t xml:space="preserve">III-10-75 </w:t>
      </w:r>
      <w:r w:rsidRPr="00FA2670">
        <w:rPr>
          <w:rFonts w:ascii="Times New Roman" w:hAnsi="Times New Roman" w:cs="Times New Roman"/>
          <w:sz w:val="20"/>
        </w:rPr>
        <w:t>«Благоустройство территорий»</w:t>
      </w:r>
    </w:p>
    <w:p w:rsidR="00FA2670" w:rsidRPr="00FA2670" w:rsidRDefault="00FA2670" w:rsidP="00FA267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A2670">
        <w:rPr>
          <w:rFonts w:ascii="Times New Roman" w:hAnsi="Times New Roman" w:cs="Times New Roman"/>
          <w:sz w:val="20"/>
        </w:rPr>
        <w:t>МДС 13-5.2000 «Правила создания, охраны и содержания зеленых насаждений в городах Российской Федерации», утвержденные приказом Госстроя РФ 15 декабря 1999г. №153.</w:t>
      </w:r>
    </w:p>
    <w:p w:rsidR="00FA2670" w:rsidRPr="00FA2670" w:rsidRDefault="00FA2670" w:rsidP="00FA2670">
      <w:pPr>
        <w:pStyle w:val="a3"/>
        <w:numPr>
          <w:ilvl w:val="0"/>
          <w:numId w:val="1"/>
        </w:numPr>
        <w:ind w:left="284" w:hanging="284"/>
        <w:jc w:val="both"/>
        <w:rPr>
          <w:b/>
          <w:bCs/>
          <w:sz w:val="20"/>
          <w:szCs w:val="20"/>
        </w:rPr>
      </w:pPr>
      <w:r w:rsidRPr="00FA2670">
        <w:rPr>
          <w:b/>
          <w:bCs/>
          <w:sz w:val="20"/>
          <w:szCs w:val="20"/>
        </w:rPr>
        <w:t xml:space="preserve">Требования по объему гарантий качества работ: </w:t>
      </w:r>
    </w:p>
    <w:p w:rsidR="00FA2670" w:rsidRDefault="00FA2670" w:rsidP="00FA2670">
      <w:pPr>
        <w:ind w:firstLine="284"/>
        <w:jc w:val="both"/>
        <w:rPr>
          <w:bCs/>
          <w:sz w:val="20"/>
        </w:rPr>
      </w:pPr>
      <w:r w:rsidRPr="00C85C2C">
        <w:rPr>
          <w:bCs/>
          <w:sz w:val="20"/>
        </w:rPr>
        <w:t>-</w:t>
      </w:r>
      <w:r w:rsidRPr="00C85C2C">
        <w:rPr>
          <w:bCs/>
          <w:sz w:val="20"/>
        </w:rPr>
        <w:tab/>
      </w:r>
      <w:r>
        <w:rPr>
          <w:bCs/>
          <w:sz w:val="20"/>
        </w:rPr>
        <w:t>Не установлено</w:t>
      </w:r>
    </w:p>
    <w:p w:rsidR="00FA2670" w:rsidRPr="00C85C2C" w:rsidRDefault="00FA2670" w:rsidP="00FA267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10. </w:t>
      </w:r>
      <w:r w:rsidRPr="00C85C2C">
        <w:rPr>
          <w:b/>
          <w:sz w:val="20"/>
          <w:szCs w:val="20"/>
        </w:rPr>
        <w:t xml:space="preserve">Требования к </w:t>
      </w:r>
      <w:r>
        <w:rPr>
          <w:b/>
          <w:sz w:val="20"/>
          <w:szCs w:val="20"/>
        </w:rPr>
        <w:t>качеству и техническим характеристикам работ</w:t>
      </w:r>
      <w:r w:rsidRPr="00C85C2C">
        <w:rPr>
          <w:b/>
          <w:sz w:val="20"/>
          <w:szCs w:val="20"/>
        </w:rPr>
        <w:t xml:space="preserve">: </w:t>
      </w:r>
    </w:p>
    <w:p w:rsidR="00FA2670" w:rsidRPr="00FA2670" w:rsidRDefault="00FA2670" w:rsidP="00FA2670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FA2670">
        <w:rPr>
          <w:rFonts w:ascii="Times New Roman" w:hAnsi="Times New Roman" w:cs="Times New Roman"/>
          <w:sz w:val="20"/>
        </w:rPr>
        <w:t>Подрядчик должен производить все требуемые работы с применением технологий, с учетом методических рекомендаций, не приводящих к ухудшению состояния объекта или его частей. После производства работ привести прилегающую территорию в надлежащее санитарное состояние.</w:t>
      </w:r>
    </w:p>
    <w:p w:rsidR="00FA2670" w:rsidRPr="00FA2670" w:rsidRDefault="00FA2670" w:rsidP="00FA2670">
      <w:pPr>
        <w:tabs>
          <w:tab w:val="left" w:pos="9214"/>
        </w:tabs>
        <w:autoSpaceDE w:val="0"/>
        <w:autoSpaceDN w:val="0"/>
        <w:adjustRightInd w:val="0"/>
        <w:spacing w:line="240" w:lineRule="auto"/>
        <w:ind w:right="140" w:firstLine="567"/>
        <w:jc w:val="both"/>
        <w:rPr>
          <w:rFonts w:ascii="Times New Roman" w:hAnsi="Times New Roman" w:cs="Times New Roman"/>
          <w:sz w:val="20"/>
        </w:rPr>
      </w:pPr>
      <w:r w:rsidRPr="00FA2670">
        <w:rPr>
          <w:rFonts w:ascii="Times New Roman" w:hAnsi="Times New Roman" w:cs="Times New Roman"/>
          <w:sz w:val="20"/>
        </w:rPr>
        <w:t xml:space="preserve">Применяемые строительные материалы должны быть новыми (не бывшими в эксплуатации), разрешенными для применения. После </w:t>
      </w:r>
      <w:proofErr w:type="gramStart"/>
      <w:r w:rsidRPr="00FA2670">
        <w:rPr>
          <w:rFonts w:ascii="Times New Roman" w:hAnsi="Times New Roman" w:cs="Times New Roman"/>
          <w:sz w:val="20"/>
        </w:rPr>
        <w:t>подписания  договора</w:t>
      </w:r>
      <w:proofErr w:type="gramEnd"/>
      <w:r w:rsidRPr="00FA2670">
        <w:rPr>
          <w:rFonts w:ascii="Times New Roman" w:hAnsi="Times New Roman" w:cs="Times New Roman"/>
          <w:sz w:val="20"/>
        </w:rPr>
        <w:t xml:space="preserve"> до начала выполнения строительных работ необходимо предоставить заказчику сертификаты (паспорта) качества, сертификаты соответствия, сертификаты о соответствии требованиям пожарной безопасности, гигиенические сертификаты на все строительные материалы и оборудование </w:t>
      </w:r>
      <w:r w:rsidRPr="00FA2670">
        <w:rPr>
          <w:rFonts w:ascii="Times New Roman" w:hAnsi="Times New Roman" w:cs="Times New Roman"/>
          <w:color w:val="000000"/>
          <w:sz w:val="20"/>
        </w:rPr>
        <w:t>(при их наличии в соответствии с законодательством РФ)</w:t>
      </w:r>
      <w:r w:rsidRPr="00FA2670">
        <w:rPr>
          <w:rFonts w:ascii="Times New Roman" w:hAnsi="Times New Roman" w:cs="Times New Roman"/>
          <w:sz w:val="20"/>
        </w:rPr>
        <w:t>.</w:t>
      </w:r>
    </w:p>
    <w:p w:rsidR="00FA2670" w:rsidRPr="00FA2670" w:rsidRDefault="00FA2670" w:rsidP="00FA2670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FA2670">
        <w:rPr>
          <w:rFonts w:ascii="Times New Roman" w:hAnsi="Times New Roman" w:cs="Times New Roman"/>
          <w:sz w:val="20"/>
        </w:rPr>
        <w:t>П</w:t>
      </w:r>
      <w:r w:rsidRPr="00FA2670">
        <w:rPr>
          <w:rFonts w:ascii="Times New Roman" w:hAnsi="Times New Roman" w:cs="Times New Roman"/>
          <w:bCs/>
          <w:sz w:val="20"/>
        </w:rPr>
        <w:t>роизводство и качество всех работ должно соответствовать  нормативно-правовым и нормативно-техническим актам (</w:t>
      </w:r>
      <w:r w:rsidRPr="00FA2670">
        <w:rPr>
          <w:rFonts w:ascii="Times New Roman" w:hAnsi="Times New Roman" w:cs="Times New Roman"/>
          <w:sz w:val="20"/>
        </w:rPr>
        <w:t>законы и подзаконные акты РФ, строительные нормы и правила (СНиП), методическая документация в строительстве (МДС); руководящие документы (РД); своды правил по проектированию и строительству (СП); технические регламенты, государственные стандарты (ГОСТы), технические условия (ТУ) и др.</w:t>
      </w:r>
      <w:r w:rsidRPr="00FA2670">
        <w:rPr>
          <w:rFonts w:ascii="Times New Roman" w:hAnsi="Times New Roman" w:cs="Times New Roman"/>
          <w:bCs/>
          <w:sz w:val="20"/>
        </w:rPr>
        <w:t>) действующим на территории РФ</w:t>
      </w:r>
      <w:r w:rsidRPr="00FA2670">
        <w:rPr>
          <w:rFonts w:ascii="Times New Roman" w:hAnsi="Times New Roman" w:cs="Times New Roman"/>
          <w:sz w:val="20"/>
        </w:rPr>
        <w:t xml:space="preserve"> (требованиям в области пожарной безопасности, охраны окружающей среды, охраны труда и техники безопасности, санитарии и гигиены и т.д.), в том числе:</w:t>
      </w:r>
    </w:p>
    <w:p w:rsidR="00FA2670" w:rsidRDefault="00FA2670" w:rsidP="00FA26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2670">
        <w:rPr>
          <w:rFonts w:ascii="Times New Roman" w:hAnsi="Times New Roman" w:cs="Times New Roman"/>
          <w:color w:val="7030A0"/>
          <w:sz w:val="20"/>
          <w:szCs w:val="20"/>
        </w:rPr>
        <w:t xml:space="preserve"> -</w:t>
      </w:r>
      <w:r w:rsidRPr="00FA2670">
        <w:rPr>
          <w:rFonts w:ascii="Times New Roman" w:hAnsi="Times New Roman" w:cs="Times New Roman"/>
          <w:sz w:val="20"/>
          <w:szCs w:val="20"/>
        </w:rPr>
        <w:t>Федерального закона от 30.03.1999 № 52-ФЗ «О санитарно-эпидемиологическом благополучии населения</w:t>
      </w:r>
    </w:p>
    <w:p w:rsidR="00FA2670" w:rsidRPr="00FA2670" w:rsidRDefault="00FA2670" w:rsidP="00FA26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2670">
        <w:rPr>
          <w:rFonts w:ascii="Times New Roman" w:hAnsi="Times New Roman" w:cs="Times New Roman"/>
          <w:sz w:val="20"/>
          <w:szCs w:val="20"/>
        </w:rPr>
        <w:t>СНиП III-4-80 «Правила производства и приёмка работ. Техника безопасности в строительстве»</w:t>
      </w:r>
    </w:p>
    <w:p w:rsidR="00FA2670" w:rsidRPr="00FA2670" w:rsidRDefault="00FA2670" w:rsidP="00FA2670">
      <w:pPr>
        <w:pStyle w:val="a3"/>
        <w:numPr>
          <w:ilvl w:val="0"/>
          <w:numId w:val="7"/>
        </w:numPr>
        <w:ind w:left="142" w:hanging="142"/>
        <w:contextualSpacing w:val="0"/>
        <w:jc w:val="both"/>
        <w:rPr>
          <w:sz w:val="20"/>
          <w:szCs w:val="20"/>
        </w:rPr>
      </w:pPr>
      <w:r w:rsidRPr="00FA2670">
        <w:rPr>
          <w:sz w:val="20"/>
          <w:szCs w:val="20"/>
        </w:rPr>
        <w:t>СНиП III-42-80 «Охрана окружающей среды»</w:t>
      </w:r>
    </w:p>
    <w:p w:rsidR="00FA2670" w:rsidRPr="00FA2670" w:rsidRDefault="00AA6425" w:rsidP="00FA2670">
      <w:pPr>
        <w:pStyle w:val="a3"/>
        <w:numPr>
          <w:ilvl w:val="0"/>
          <w:numId w:val="8"/>
        </w:numPr>
        <w:shd w:val="clear" w:color="auto" w:fill="FFFFFF"/>
        <w:ind w:left="142" w:hanging="142"/>
        <w:jc w:val="both"/>
        <w:rPr>
          <w:sz w:val="20"/>
          <w:szCs w:val="20"/>
        </w:rPr>
      </w:pPr>
      <w:hyperlink r:id="rId6" w:tooltip="Безопасность труда в строительстве. Часть 1. Общие требования" w:history="1">
        <w:r w:rsidR="00FA2670" w:rsidRPr="00FA2670">
          <w:rPr>
            <w:sz w:val="20"/>
            <w:szCs w:val="20"/>
          </w:rPr>
          <w:t>СНиП 12-03-2001.</w:t>
        </w:r>
      </w:hyperlink>
      <w:r w:rsidR="00FA2670" w:rsidRPr="00FA2670">
        <w:rPr>
          <w:sz w:val="20"/>
          <w:szCs w:val="20"/>
        </w:rPr>
        <w:t> Безопасность труда в строительстве. Часть 1. Общие требования</w:t>
      </w:r>
    </w:p>
    <w:p w:rsidR="00FA2670" w:rsidRPr="00FA2670" w:rsidRDefault="00AA6425" w:rsidP="00FA2670">
      <w:pPr>
        <w:pStyle w:val="a3"/>
        <w:numPr>
          <w:ilvl w:val="0"/>
          <w:numId w:val="8"/>
        </w:numPr>
        <w:shd w:val="clear" w:color="auto" w:fill="FFFFFF"/>
        <w:ind w:left="142" w:hanging="142"/>
        <w:jc w:val="both"/>
        <w:rPr>
          <w:sz w:val="20"/>
          <w:szCs w:val="20"/>
        </w:rPr>
      </w:pPr>
      <w:hyperlink r:id="rId7" w:tooltip="Безопасность труда в строительстве. Часть 2. Строительное производство" w:history="1">
        <w:r w:rsidR="00FA2670" w:rsidRPr="00FA2670">
          <w:rPr>
            <w:sz w:val="20"/>
            <w:szCs w:val="20"/>
          </w:rPr>
          <w:t>СНиП 12-04-2002.</w:t>
        </w:r>
      </w:hyperlink>
      <w:r w:rsidR="00FA2670" w:rsidRPr="00FA2670">
        <w:rPr>
          <w:sz w:val="20"/>
          <w:szCs w:val="20"/>
        </w:rPr>
        <w:t> Безопасность труда в строительстве. Часть 2. Строительное производство</w:t>
      </w:r>
    </w:p>
    <w:p w:rsidR="00FA2670" w:rsidRPr="00FA2670" w:rsidRDefault="00FA2670" w:rsidP="00FA2670">
      <w:pPr>
        <w:pStyle w:val="a3"/>
        <w:numPr>
          <w:ilvl w:val="0"/>
          <w:numId w:val="8"/>
        </w:numPr>
        <w:shd w:val="clear" w:color="auto" w:fill="FFFFFF"/>
        <w:ind w:left="142" w:hanging="142"/>
        <w:jc w:val="both"/>
        <w:rPr>
          <w:sz w:val="20"/>
          <w:szCs w:val="20"/>
        </w:rPr>
      </w:pPr>
      <w:r w:rsidRPr="00FA2670">
        <w:rPr>
          <w:sz w:val="20"/>
          <w:szCs w:val="20"/>
        </w:rPr>
        <w:t>ГОСТ 12.3.015-78. Работы лесозаготовительные. Требования к безопасности</w:t>
      </w:r>
    </w:p>
    <w:p w:rsidR="00FA2670" w:rsidRPr="00FA2670" w:rsidRDefault="00AA6425" w:rsidP="00FA2670">
      <w:pPr>
        <w:pStyle w:val="a3"/>
        <w:numPr>
          <w:ilvl w:val="0"/>
          <w:numId w:val="8"/>
        </w:numPr>
        <w:shd w:val="clear" w:color="auto" w:fill="FFFFFF"/>
        <w:ind w:left="142" w:hanging="142"/>
        <w:jc w:val="both"/>
        <w:rPr>
          <w:sz w:val="20"/>
          <w:szCs w:val="20"/>
        </w:rPr>
      </w:pPr>
      <w:hyperlink r:id="rId8" w:tooltip="Система стандартов безопасности труда. Средства защиты работающих. Общие требования и классификация" w:history="1">
        <w:r w:rsidR="00FA2670" w:rsidRPr="00FA2670">
          <w:rPr>
            <w:sz w:val="20"/>
            <w:szCs w:val="20"/>
          </w:rPr>
          <w:t>ГОСТ 12.4.011-89.</w:t>
        </w:r>
      </w:hyperlink>
      <w:r w:rsidR="00FA2670" w:rsidRPr="00FA2670">
        <w:rPr>
          <w:sz w:val="20"/>
          <w:szCs w:val="20"/>
        </w:rPr>
        <w:t> ССБТ. Средства защиты работающих. Общие требования и классификация</w:t>
      </w:r>
    </w:p>
    <w:p w:rsidR="00FA2670" w:rsidRPr="00FA2670" w:rsidRDefault="00AA6425" w:rsidP="00FA2670">
      <w:pPr>
        <w:pStyle w:val="a3"/>
        <w:numPr>
          <w:ilvl w:val="0"/>
          <w:numId w:val="8"/>
        </w:numPr>
        <w:shd w:val="clear" w:color="auto" w:fill="FFFFFF"/>
        <w:ind w:left="142" w:hanging="142"/>
        <w:jc w:val="both"/>
        <w:rPr>
          <w:sz w:val="20"/>
          <w:szCs w:val="20"/>
        </w:rPr>
      </w:pPr>
      <w:hyperlink r:id="rId9" w:tooltip="ССБТ. Строительство. Канаты страховочные. Общие технические требования" w:history="1">
        <w:r w:rsidR="00FA2670" w:rsidRPr="00FA2670">
          <w:rPr>
            <w:sz w:val="20"/>
            <w:szCs w:val="20"/>
          </w:rPr>
          <w:t>ГОСТ 12.4.107-82.</w:t>
        </w:r>
      </w:hyperlink>
      <w:r w:rsidR="00FA2670" w:rsidRPr="00FA2670">
        <w:rPr>
          <w:sz w:val="20"/>
          <w:szCs w:val="20"/>
        </w:rPr>
        <w:t> ССБТ. Строительство. Канаты страховочные. Общие технические требования</w:t>
      </w:r>
    </w:p>
    <w:p w:rsidR="00FA2670" w:rsidRPr="00FA2670" w:rsidRDefault="00FA2670" w:rsidP="00FA2670">
      <w:pPr>
        <w:pStyle w:val="a3"/>
        <w:numPr>
          <w:ilvl w:val="0"/>
          <w:numId w:val="8"/>
        </w:numPr>
        <w:shd w:val="clear" w:color="auto" w:fill="FFFFFF"/>
        <w:ind w:left="142" w:hanging="142"/>
        <w:jc w:val="both"/>
        <w:rPr>
          <w:sz w:val="20"/>
          <w:szCs w:val="20"/>
        </w:rPr>
      </w:pPr>
      <w:r w:rsidRPr="00FA2670">
        <w:rPr>
          <w:sz w:val="20"/>
          <w:szCs w:val="20"/>
        </w:rPr>
        <w:t>ГОСТ 12.3.015-78. Работы лесозаготовительные. Требования к безопасности</w:t>
      </w:r>
    </w:p>
    <w:p w:rsidR="00FA2670" w:rsidRPr="00FA2670" w:rsidRDefault="00FA2670" w:rsidP="00FA2670">
      <w:pPr>
        <w:pStyle w:val="a3"/>
        <w:numPr>
          <w:ilvl w:val="0"/>
          <w:numId w:val="8"/>
        </w:numPr>
        <w:shd w:val="clear" w:color="auto" w:fill="FFFFFF"/>
        <w:ind w:left="142" w:hanging="142"/>
        <w:jc w:val="both"/>
        <w:rPr>
          <w:sz w:val="20"/>
          <w:szCs w:val="20"/>
        </w:rPr>
      </w:pPr>
      <w:r w:rsidRPr="00FA2670">
        <w:rPr>
          <w:sz w:val="20"/>
          <w:szCs w:val="20"/>
        </w:rPr>
        <w:t>ГОСТ 17800-72. Приспособления для направленной валки деревьев</w:t>
      </w:r>
    </w:p>
    <w:p w:rsidR="00FA2670" w:rsidRPr="00FA2670" w:rsidRDefault="00AA6425" w:rsidP="00FA2670">
      <w:pPr>
        <w:pStyle w:val="a3"/>
        <w:numPr>
          <w:ilvl w:val="0"/>
          <w:numId w:val="8"/>
        </w:numPr>
        <w:shd w:val="clear" w:color="auto" w:fill="FFFFFF"/>
        <w:ind w:left="142" w:hanging="142"/>
        <w:jc w:val="both"/>
        <w:rPr>
          <w:sz w:val="20"/>
          <w:szCs w:val="20"/>
        </w:rPr>
      </w:pPr>
      <w:hyperlink r:id="rId10" w:tooltip="Ограждения инвентарные строительных площадок и участков производства строительно-монтажных работ. Технические условия" w:history="1">
        <w:r w:rsidR="00FA2670" w:rsidRPr="00FA2670">
          <w:rPr>
            <w:sz w:val="20"/>
            <w:szCs w:val="20"/>
          </w:rPr>
          <w:t>ГОСТ 23407-78.</w:t>
        </w:r>
      </w:hyperlink>
      <w:r w:rsidR="00FA2670" w:rsidRPr="00FA2670">
        <w:rPr>
          <w:sz w:val="20"/>
          <w:szCs w:val="20"/>
        </w:rPr>
        <w:t> Ограждения инвентарные строительных площадок и участков производства строительно-монтажных работ. Технические условия</w:t>
      </w:r>
    </w:p>
    <w:p w:rsidR="00FA2670" w:rsidRPr="00FA2670" w:rsidRDefault="00AA6425" w:rsidP="00FA2670">
      <w:pPr>
        <w:pStyle w:val="a3"/>
        <w:numPr>
          <w:ilvl w:val="0"/>
          <w:numId w:val="8"/>
        </w:numPr>
        <w:shd w:val="clear" w:color="auto" w:fill="FFFFFF"/>
        <w:ind w:left="142" w:hanging="142"/>
        <w:jc w:val="both"/>
        <w:rPr>
          <w:sz w:val="20"/>
          <w:szCs w:val="20"/>
        </w:rPr>
      </w:pPr>
      <w:hyperlink r:id="rId11" w:tooltip="ССБТ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" w:history="1">
        <w:r w:rsidR="00FA2670" w:rsidRPr="00FA2670">
          <w:rPr>
            <w:sz w:val="20"/>
            <w:szCs w:val="20"/>
          </w:rPr>
          <w:t>ГОСТ Р 12.4.026-2001</w:t>
        </w:r>
      </w:hyperlink>
      <w:r w:rsidR="00FA2670" w:rsidRPr="00FA2670">
        <w:rPr>
          <w:sz w:val="20"/>
          <w:szCs w:val="20"/>
        </w:rPr>
        <w:t>. Цвета сигнальные, знаки безопасности и разметка сигнальная. Назначения и правила применения. Общие технические требования и характеристики. Методы испытаний</w:t>
      </w:r>
    </w:p>
    <w:p w:rsidR="00FA2670" w:rsidRPr="00FA2670" w:rsidRDefault="00AA6425" w:rsidP="00FA2670">
      <w:pPr>
        <w:pStyle w:val="a3"/>
        <w:numPr>
          <w:ilvl w:val="0"/>
          <w:numId w:val="8"/>
        </w:numPr>
        <w:shd w:val="clear" w:color="auto" w:fill="FFFFFF"/>
        <w:ind w:left="142" w:hanging="142"/>
        <w:jc w:val="both"/>
        <w:rPr>
          <w:sz w:val="20"/>
          <w:szCs w:val="20"/>
        </w:rPr>
      </w:pPr>
      <w:hyperlink r:id="rId12" w:tooltip="Пояса предохранительные строительные. Общие технические условия. Методы испытаний" w:history="1">
        <w:r w:rsidR="00FA2670" w:rsidRPr="00FA2670">
          <w:rPr>
            <w:sz w:val="20"/>
            <w:szCs w:val="20"/>
          </w:rPr>
          <w:t>ГОСТ Р 50849-96*</w:t>
        </w:r>
      </w:hyperlink>
      <w:r w:rsidR="00FA2670" w:rsidRPr="00FA2670">
        <w:rPr>
          <w:sz w:val="20"/>
          <w:szCs w:val="20"/>
        </w:rPr>
        <w:t>. Пояса предохранительные строительные. Общие технические условия. Методы испытаний</w:t>
      </w:r>
    </w:p>
    <w:p w:rsidR="00FA2670" w:rsidRPr="00FA2670" w:rsidRDefault="00FA2670" w:rsidP="00FA2670">
      <w:pPr>
        <w:pStyle w:val="a3"/>
        <w:numPr>
          <w:ilvl w:val="0"/>
          <w:numId w:val="8"/>
        </w:numPr>
        <w:shd w:val="clear" w:color="auto" w:fill="FFFFFF"/>
        <w:ind w:left="142" w:hanging="142"/>
        <w:jc w:val="both"/>
        <w:rPr>
          <w:sz w:val="20"/>
          <w:szCs w:val="20"/>
        </w:rPr>
      </w:pPr>
      <w:r w:rsidRPr="00FA2670">
        <w:rPr>
          <w:sz w:val="20"/>
          <w:szCs w:val="20"/>
        </w:rPr>
        <w:t>ТУ 3150-010-16979227 Строп ленточный текстильный</w:t>
      </w:r>
    </w:p>
    <w:p w:rsidR="00FA2670" w:rsidRPr="00FA2670" w:rsidRDefault="00AA6425" w:rsidP="00FA2670">
      <w:pPr>
        <w:pStyle w:val="a3"/>
        <w:numPr>
          <w:ilvl w:val="0"/>
          <w:numId w:val="8"/>
        </w:numPr>
        <w:shd w:val="clear" w:color="auto" w:fill="FFFFFF"/>
        <w:ind w:left="142" w:hanging="142"/>
        <w:jc w:val="both"/>
        <w:rPr>
          <w:sz w:val="20"/>
          <w:szCs w:val="20"/>
        </w:rPr>
      </w:pPr>
      <w:hyperlink r:id="rId13" w:tooltip="Правила пожарной безопасности в Российской Федерации" w:history="1">
        <w:r w:rsidR="00FA2670" w:rsidRPr="00FA2670">
          <w:rPr>
            <w:sz w:val="20"/>
            <w:szCs w:val="20"/>
          </w:rPr>
          <w:t>ППБ 01-93.</w:t>
        </w:r>
      </w:hyperlink>
      <w:r w:rsidR="00FA2670" w:rsidRPr="00FA2670">
        <w:rPr>
          <w:sz w:val="20"/>
          <w:szCs w:val="20"/>
        </w:rPr>
        <w:t> Правила пожарной безопасности в Российской Федерации</w:t>
      </w:r>
    </w:p>
    <w:p w:rsidR="00FA2670" w:rsidRPr="00FA2670" w:rsidRDefault="00FA2670" w:rsidP="00FA2670">
      <w:pPr>
        <w:numPr>
          <w:ilvl w:val="0"/>
          <w:numId w:val="8"/>
        </w:numPr>
        <w:spacing w:after="0" w:line="240" w:lineRule="auto"/>
        <w:ind w:left="142" w:hanging="142"/>
        <w:rPr>
          <w:rFonts w:ascii="Times New Roman" w:hAnsi="Times New Roman" w:cs="Times New Roman"/>
          <w:bCs/>
          <w:sz w:val="20"/>
          <w:szCs w:val="20"/>
        </w:rPr>
      </w:pPr>
      <w:r w:rsidRPr="00FA2670">
        <w:rPr>
          <w:rFonts w:ascii="Times New Roman" w:hAnsi="Times New Roman" w:cs="Times New Roman"/>
          <w:bCs/>
          <w:sz w:val="20"/>
          <w:szCs w:val="20"/>
        </w:rPr>
        <w:t>Межотраслевыми правилами по охране труда (правил безопасности) при эксплуатации электроустановок (СО 153-34.0-03.150-00);</w:t>
      </w:r>
    </w:p>
    <w:p w:rsidR="00FA2670" w:rsidRPr="00FA2670" w:rsidRDefault="00FA2670" w:rsidP="00FA2670">
      <w:pPr>
        <w:numPr>
          <w:ilvl w:val="0"/>
          <w:numId w:val="8"/>
        </w:numPr>
        <w:spacing w:after="0" w:line="240" w:lineRule="auto"/>
        <w:ind w:left="142" w:hanging="142"/>
        <w:rPr>
          <w:rFonts w:ascii="Times New Roman" w:hAnsi="Times New Roman" w:cs="Times New Roman"/>
          <w:bCs/>
          <w:sz w:val="20"/>
          <w:szCs w:val="20"/>
        </w:rPr>
      </w:pPr>
      <w:r w:rsidRPr="00FA2670">
        <w:rPr>
          <w:rFonts w:ascii="Times New Roman" w:hAnsi="Times New Roman" w:cs="Times New Roman"/>
          <w:bCs/>
          <w:sz w:val="20"/>
          <w:szCs w:val="20"/>
        </w:rPr>
        <w:t xml:space="preserve">Лесным кодексом Российской Федерации от 4 декабря </w:t>
      </w:r>
      <w:smartTag w:uri="urn:schemas-microsoft-com:office:smarttags" w:element="metricconverter">
        <w:smartTagPr>
          <w:attr w:name="ProductID" w:val="2006 г"/>
        </w:smartTagPr>
        <w:r w:rsidRPr="00FA2670">
          <w:rPr>
            <w:rFonts w:ascii="Times New Roman" w:hAnsi="Times New Roman" w:cs="Times New Roman"/>
            <w:bCs/>
            <w:sz w:val="20"/>
            <w:szCs w:val="20"/>
          </w:rPr>
          <w:t>2006 г</w:t>
        </w:r>
      </w:smartTag>
      <w:r w:rsidRPr="00FA2670">
        <w:rPr>
          <w:rFonts w:ascii="Times New Roman" w:hAnsi="Times New Roman" w:cs="Times New Roman"/>
          <w:bCs/>
          <w:sz w:val="20"/>
          <w:szCs w:val="20"/>
        </w:rPr>
        <w:t>. № 200-ФЗ;</w:t>
      </w:r>
    </w:p>
    <w:p w:rsidR="00FA2670" w:rsidRPr="00FA2670" w:rsidRDefault="00FA2670" w:rsidP="00FA2670">
      <w:pPr>
        <w:numPr>
          <w:ilvl w:val="0"/>
          <w:numId w:val="8"/>
        </w:numPr>
        <w:spacing w:after="0" w:line="240" w:lineRule="auto"/>
        <w:ind w:left="142" w:hanging="142"/>
        <w:rPr>
          <w:rFonts w:ascii="Times New Roman" w:hAnsi="Times New Roman" w:cs="Times New Roman"/>
          <w:bCs/>
          <w:sz w:val="20"/>
          <w:szCs w:val="20"/>
        </w:rPr>
      </w:pPr>
      <w:r w:rsidRPr="00FA2670">
        <w:rPr>
          <w:rFonts w:ascii="Times New Roman" w:hAnsi="Times New Roman" w:cs="Times New Roman"/>
          <w:bCs/>
          <w:sz w:val="20"/>
          <w:szCs w:val="20"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10 Г"/>
        </w:smartTagPr>
        <w:r w:rsidRPr="00FA2670">
          <w:rPr>
            <w:rFonts w:ascii="Times New Roman" w:hAnsi="Times New Roman" w:cs="Times New Roman"/>
            <w:bCs/>
            <w:sz w:val="20"/>
            <w:szCs w:val="20"/>
          </w:rPr>
          <w:t>2010 г</w:t>
        </w:r>
      </w:smartTag>
      <w:r w:rsidRPr="00FA2670">
        <w:rPr>
          <w:rFonts w:ascii="Times New Roman" w:hAnsi="Times New Roman" w:cs="Times New Roman"/>
          <w:bCs/>
          <w:sz w:val="20"/>
          <w:szCs w:val="20"/>
        </w:rPr>
        <w:t>. N 442-ФЗ "О внесении изменений в Лесной кодекс Российской Федерации и отдельные законодательные акты Российской Федерации";</w:t>
      </w:r>
    </w:p>
    <w:p w:rsidR="00FA2670" w:rsidRPr="00FA2670" w:rsidRDefault="00FA2670" w:rsidP="00FA2670">
      <w:pPr>
        <w:numPr>
          <w:ilvl w:val="0"/>
          <w:numId w:val="8"/>
        </w:numPr>
        <w:spacing w:after="0" w:line="240" w:lineRule="auto"/>
        <w:ind w:left="142" w:hanging="142"/>
        <w:rPr>
          <w:rFonts w:ascii="Times New Roman" w:hAnsi="Times New Roman" w:cs="Times New Roman"/>
          <w:bCs/>
          <w:sz w:val="20"/>
          <w:szCs w:val="20"/>
        </w:rPr>
      </w:pPr>
      <w:r w:rsidRPr="00FA2670">
        <w:rPr>
          <w:rFonts w:ascii="Times New Roman" w:hAnsi="Times New Roman" w:cs="Times New Roman"/>
          <w:bCs/>
          <w:sz w:val="20"/>
          <w:szCs w:val="20"/>
        </w:rPr>
        <w:t xml:space="preserve">Правилами пожарной безопасности в лесах. Утв. постановлением Правительства Российской Федерации от 30 июня </w:t>
      </w:r>
      <w:smartTag w:uri="urn:schemas-microsoft-com:office:smarttags" w:element="metricconverter">
        <w:smartTagPr>
          <w:attr w:name="ProductID" w:val="2007 г"/>
        </w:smartTagPr>
        <w:r w:rsidRPr="00FA2670">
          <w:rPr>
            <w:rFonts w:ascii="Times New Roman" w:hAnsi="Times New Roman" w:cs="Times New Roman"/>
            <w:bCs/>
            <w:sz w:val="20"/>
            <w:szCs w:val="20"/>
          </w:rPr>
          <w:t>2007 г</w:t>
        </w:r>
      </w:smartTag>
      <w:r w:rsidRPr="00FA2670">
        <w:rPr>
          <w:rFonts w:ascii="Times New Roman" w:hAnsi="Times New Roman" w:cs="Times New Roman"/>
          <w:bCs/>
          <w:sz w:val="20"/>
          <w:szCs w:val="20"/>
        </w:rPr>
        <w:t>. № 417 другими действующими нормативными и правовыми документами;</w:t>
      </w:r>
    </w:p>
    <w:p w:rsidR="00FA2670" w:rsidRPr="00C67D84" w:rsidRDefault="00FA2670" w:rsidP="00FA2670">
      <w:pPr>
        <w:pStyle w:val="a3"/>
        <w:tabs>
          <w:tab w:val="left" w:pos="993"/>
        </w:tabs>
        <w:ind w:left="0"/>
        <w:rPr>
          <w:b/>
          <w:sz w:val="20"/>
          <w:szCs w:val="20"/>
        </w:rPr>
      </w:pPr>
    </w:p>
    <w:p w:rsidR="00FA2670" w:rsidRPr="00FA2670" w:rsidRDefault="00FA2670" w:rsidP="00FA2670">
      <w:pPr>
        <w:tabs>
          <w:tab w:val="left" w:pos="993"/>
        </w:tabs>
        <w:ind w:left="709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11.</w:t>
      </w:r>
      <w:r w:rsidRPr="00FA2670">
        <w:rPr>
          <w:b/>
          <w:bCs/>
          <w:sz w:val="20"/>
          <w:szCs w:val="20"/>
        </w:rPr>
        <w:t>Ведомость объемов работ:</w:t>
      </w:r>
    </w:p>
    <w:p w:rsidR="00FA2670" w:rsidRDefault="00FA2670" w:rsidP="00FA2670">
      <w:pPr>
        <w:pStyle w:val="a3"/>
        <w:tabs>
          <w:tab w:val="left" w:pos="993"/>
        </w:tabs>
        <w:ind w:left="1069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Таблица1</w:t>
      </w:r>
    </w:p>
    <w:p w:rsidR="00FA2670" w:rsidRPr="00C85C2C" w:rsidRDefault="00FA2670" w:rsidP="00FA2670">
      <w:pPr>
        <w:pStyle w:val="a3"/>
        <w:tabs>
          <w:tab w:val="left" w:pos="993"/>
        </w:tabs>
        <w:ind w:left="1069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Валка деревьев (акт №3Н-63/М от 28.09.20 г.) </w:t>
      </w:r>
    </w:p>
    <w:tbl>
      <w:tblPr>
        <w:tblpPr w:leftFromText="180" w:rightFromText="180" w:vertAnchor="text" w:tblpY="1"/>
        <w:tblOverlap w:val="never"/>
        <w:tblW w:w="486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4290"/>
        <w:gridCol w:w="1512"/>
        <w:gridCol w:w="1389"/>
        <w:gridCol w:w="1260"/>
      </w:tblGrid>
      <w:tr w:rsidR="00FA2670" w:rsidRPr="00FA2670" w:rsidTr="006E1A85">
        <w:trPr>
          <w:cantSplit/>
          <w:trHeight w:val="507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70" w:rsidRPr="00FA2670" w:rsidRDefault="00FA2670" w:rsidP="006E1A85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67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70" w:rsidRPr="00FA2670" w:rsidRDefault="00FA2670" w:rsidP="006E1A85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670">
              <w:rPr>
                <w:rFonts w:ascii="Times New Roman" w:hAnsi="Times New Roman" w:cs="Times New Roman"/>
                <w:sz w:val="20"/>
                <w:szCs w:val="20"/>
              </w:rPr>
              <w:t>Порода дерева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70" w:rsidRPr="00FA2670" w:rsidRDefault="00FA2670" w:rsidP="006E1A85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670">
              <w:rPr>
                <w:rFonts w:ascii="Times New Roman" w:hAnsi="Times New Roman" w:cs="Times New Roman"/>
                <w:sz w:val="20"/>
                <w:szCs w:val="20"/>
              </w:rPr>
              <w:t>Диаметр ствола, см.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70" w:rsidRPr="00FA2670" w:rsidRDefault="00FA2670" w:rsidP="006E1A85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670">
              <w:rPr>
                <w:rFonts w:ascii="Times New Roman" w:hAnsi="Times New Roman" w:cs="Times New Roman"/>
                <w:sz w:val="20"/>
                <w:szCs w:val="20"/>
              </w:rPr>
              <w:t>Высота ствола, м.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70" w:rsidRPr="00FA2670" w:rsidRDefault="00FA2670" w:rsidP="006E1A85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670">
              <w:rPr>
                <w:rFonts w:ascii="Times New Roman" w:hAnsi="Times New Roman" w:cs="Times New Roman"/>
                <w:sz w:val="20"/>
                <w:szCs w:val="20"/>
              </w:rPr>
              <w:t>Количество, шт.</w:t>
            </w:r>
          </w:p>
        </w:tc>
      </w:tr>
      <w:tr w:rsidR="00FA2670" w:rsidRPr="00FA2670" w:rsidTr="006E1A85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70" w:rsidRPr="00FA2670" w:rsidRDefault="00FA2670" w:rsidP="006E1A85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6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70" w:rsidRPr="00FA2670" w:rsidRDefault="00FA2670" w:rsidP="006E1A85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6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70" w:rsidRPr="00FA2670" w:rsidRDefault="00FA2670" w:rsidP="006E1A85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6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70" w:rsidRPr="00FA2670" w:rsidRDefault="00FA2670" w:rsidP="006E1A85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6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70" w:rsidRPr="00FA2670" w:rsidRDefault="00FA2670" w:rsidP="006E1A85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67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A2670" w:rsidRPr="00FA2670" w:rsidTr="006E1A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51" w:type="pct"/>
          </w:tcPr>
          <w:p w:rsidR="00FA2670" w:rsidRPr="00FA2670" w:rsidRDefault="00FA2670" w:rsidP="006E1A85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67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60" w:type="pct"/>
          </w:tcPr>
          <w:p w:rsidR="00FA2670" w:rsidRPr="00FA2670" w:rsidRDefault="00FA2670" w:rsidP="006E1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670">
              <w:rPr>
                <w:rFonts w:ascii="Times New Roman" w:hAnsi="Times New Roman" w:cs="Times New Roman"/>
                <w:sz w:val="20"/>
                <w:szCs w:val="20"/>
              </w:rPr>
              <w:t>Береза (валка по частям с применением автовышки)</w:t>
            </w:r>
          </w:p>
        </w:tc>
        <w:tc>
          <w:tcPr>
            <w:tcW w:w="832" w:type="pct"/>
          </w:tcPr>
          <w:p w:rsidR="00FA2670" w:rsidRPr="00FA2670" w:rsidRDefault="00FA2670" w:rsidP="006E1A85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670">
              <w:rPr>
                <w:rFonts w:ascii="Times New Roman" w:hAnsi="Times New Roman" w:cs="Times New Roman"/>
                <w:sz w:val="20"/>
                <w:szCs w:val="20"/>
              </w:rPr>
              <w:t>От 12,1 до 24</w:t>
            </w:r>
          </w:p>
        </w:tc>
        <w:tc>
          <w:tcPr>
            <w:tcW w:w="764" w:type="pct"/>
          </w:tcPr>
          <w:p w:rsidR="00FA2670" w:rsidRPr="00FA2670" w:rsidRDefault="00FA2670" w:rsidP="006E1A85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67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93" w:type="pct"/>
          </w:tcPr>
          <w:p w:rsidR="00FA2670" w:rsidRPr="00FA2670" w:rsidRDefault="00FA2670" w:rsidP="006E1A85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67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FA2670" w:rsidRPr="00FA2670" w:rsidTr="006E1A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7"/>
        </w:trPr>
        <w:tc>
          <w:tcPr>
            <w:tcW w:w="351" w:type="pct"/>
          </w:tcPr>
          <w:p w:rsidR="00FA2670" w:rsidRPr="00FA2670" w:rsidRDefault="00FA2670" w:rsidP="006E1A85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67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60" w:type="pct"/>
          </w:tcPr>
          <w:p w:rsidR="00FA2670" w:rsidRPr="00FA2670" w:rsidRDefault="00FA2670" w:rsidP="006E1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670">
              <w:rPr>
                <w:rFonts w:ascii="Times New Roman" w:hAnsi="Times New Roman" w:cs="Times New Roman"/>
                <w:sz w:val="20"/>
                <w:szCs w:val="20"/>
              </w:rPr>
              <w:t>Береза (валка по частям с применением автовышки)</w:t>
            </w:r>
          </w:p>
        </w:tc>
        <w:tc>
          <w:tcPr>
            <w:tcW w:w="832" w:type="pct"/>
          </w:tcPr>
          <w:p w:rsidR="00FA2670" w:rsidRPr="00FA2670" w:rsidRDefault="00FA2670" w:rsidP="006E1A85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670">
              <w:rPr>
                <w:rFonts w:ascii="Times New Roman" w:hAnsi="Times New Roman" w:cs="Times New Roman"/>
                <w:sz w:val="20"/>
                <w:szCs w:val="20"/>
              </w:rPr>
              <w:t>От 24,1 до 40</w:t>
            </w:r>
          </w:p>
        </w:tc>
        <w:tc>
          <w:tcPr>
            <w:tcW w:w="764" w:type="pct"/>
          </w:tcPr>
          <w:p w:rsidR="00FA2670" w:rsidRPr="00FA2670" w:rsidRDefault="00FA2670" w:rsidP="006E1A85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67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93" w:type="pct"/>
          </w:tcPr>
          <w:p w:rsidR="00FA2670" w:rsidRPr="00FA2670" w:rsidRDefault="00FA2670" w:rsidP="006E1A85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6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A2670" w:rsidRPr="00FA2670" w:rsidTr="006E1A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51" w:type="pct"/>
          </w:tcPr>
          <w:p w:rsidR="00FA2670" w:rsidRPr="00FA2670" w:rsidRDefault="00FA2670" w:rsidP="006E1A85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67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60" w:type="pct"/>
          </w:tcPr>
          <w:p w:rsidR="00FA2670" w:rsidRPr="00FA2670" w:rsidRDefault="00FA2670" w:rsidP="006E1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670">
              <w:rPr>
                <w:rFonts w:ascii="Times New Roman" w:hAnsi="Times New Roman" w:cs="Times New Roman"/>
                <w:sz w:val="20"/>
                <w:szCs w:val="20"/>
              </w:rPr>
              <w:t>Береза (валка по частям с применением автовышки)</w:t>
            </w:r>
          </w:p>
        </w:tc>
        <w:tc>
          <w:tcPr>
            <w:tcW w:w="832" w:type="pct"/>
          </w:tcPr>
          <w:p w:rsidR="00FA2670" w:rsidRPr="00FA2670" w:rsidRDefault="00FA2670" w:rsidP="006E1A85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670">
              <w:rPr>
                <w:rFonts w:ascii="Times New Roman" w:hAnsi="Times New Roman" w:cs="Times New Roman"/>
                <w:sz w:val="20"/>
                <w:szCs w:val="20"/>
              </w:rPr>
              <w:t>Более 40</w:t>
            </w:r>
          </w:p>
        </w:tc>
        <w:tc>
          <w:tcPr>
            <w:tcW w:w="764" w:type="pct"/>
          </w:tcPr>
          <w:p w:rsidR="00FA2670" w:rsidRPr="00FA2670" w:rsidRDefault="00FA2670" w:rsidP="006E1A85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67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93" w:type="pct"/>
          </w:tcPr>
          <w:p w:rsidR="00FA2670" w:rsidRPr="00FA2670" w:rsidRDefault="00BA18B3" w:rsidP="006E1A85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FA2670" w:rsidRPr="00FA2670" w:rsidTr="006E1A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51" w:type="pct"/>
          </w:tcPr>
          <w:p w:rsidR="00FA2670" w:rsidRPr="00FA2670" w:rsidRDefault="00FA2670" w:rsidP="006E1A85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67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60" w:type="pct"/>
          </w:tcPr>
          <w:p w:rsidR="00FA2670" w:rsidRPr="00FA2670" w:rsidRDefault="00FA2670" w:rsidP="006E1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670">
              <w:rPr>
                <w:rFonts w:ascii="Times New Roman" w:hAnsi="Times New Roman" w:cs="Times New Roman"/>
                <w:sz w:val="20"/>
                <w:szCs w:val="20"/>
              </w:rPr>
              <w:t>Вяз (валка по частям с применением автовышки)</w:t>
            </w:r>
          </w:p>
        </w:tc>
        <w:tc>
          <w:tcPr>
            <w:tcW w:w="832" w:type="pct"/>
          </w:tcPr>
          <w:p w:rsidR="00FA2670" w:rsidRPr="00FA2670" w:rsidRDefault="00FA2670" w:rsidP="006E1A85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670">
              <w:rPr>
                <w:rFonts w:ascii="Times New Roman" w:hAnsi="Times New Roman" w:cs="Times New Roman"/>
                <w:sz w:val="20"/>
                <w:szCs w:val="20"/>
              </w:rPr>
              <w:t>Более 40</w:t>
            </w:r>
          </w:p>
        </w:tc>
        <w:tc>
          <w:tcPr>
            <w:tcW w:w="764" w:type="pct"/>
          </w:tcPr>
          <w:p w:rsidR="00FA2670" w:rsidRPr="00FA2670" w:rsidRDefault="00FA2670" w:rsidP="006E1A85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67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93" w:type="pct"/>
          </w:tcPr>
          <w:p w:rsidR="00FA2670" w:rsidRPr="00FA2670" w:rsidRDefault="00FA2670" w:rsidP="006E1A85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6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2670" w:rsidRPr="00FA2670" w:rsidTr="006E1A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51" w:type="pct"/>
          </w:tcPr>
          <w:p w:rsidR="00FA2670" w:rsidRPr="00FA2670" w:rsidRDefault="00FA2670" w:rsidP="006E1A85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67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360" w:type="pct"/>
          </w:tcPr>
          <w:p w:rsidR="00FA2670" w:rsidRPr="00FA2670" w:rsidRDefault="00FA2670" w:rsidP="006E1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670">
              <w:rPr>
                <w:rFonts w:ascii="Times New Roman" w:hAnsi="Times New Roman" w:cs="Times New Roman"/>
                <w:sz w:val="20"/>
                <w:szCs w:val="20"/>
              </w:rPr>
              <w:t>Ива (валка по частям с применением автовышки)</w:t>
            </w:r>
          </w:p>
        </w:tc>
        <w:tc>
          <w:tcPr>
            <w:tcW w:w="832" w:type="pct"/>
          </w:tcPr>
          <w:p w:rsidR="00FA2670" w:rsidRPr="00FA2670" w:rsidRDefault="00FA2670" w:rsidP="006E1A85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670">
              <w:rPr>
                <w:rFonts w:ascii="Times New Roman" w:hAnsi="Times New Roman" w:cs="Times New Roman"/>
                <w:sz w:val="20"/>
                <w:szCs w:val="20"/>
              </w:rPr>
              <w:t>От 12,1 до 24</w:t>
            </w:r>
          </w:p>
        </w:tc>
        <w:tc>
          <w:tcPr>
            <w:tcW w:w="764" w:type="pct"/>
          </w:tcPr>
          <w:p w:rsidR="00FA2670" w:rsidRPr="00FA2670" w:rsidRDefault="00FA2670" w:rsidP="006E1A85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67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93" w:type="pct"/>
          </w:tcPr>
          <w:p w:rsidR="00FA2670" w:rsidRPr="00FA2670" w:rsidRDefault="00FA2670" w:rsidP="006E1A85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6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2670" w:rsidRPr="00FA2670" w:rsidTr="006E1A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51" w:type="pct"/>
          </w:tcPr>
          <w:p w:rsidR="00FA2670" w:rsidRPr="00FA2670" w:rsidRDefault="00FA2670" w:rsidP="006E1A85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67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360" w:type="pct"/>
          </w:tcPr>
          <w:p w:rsidR="00FA2670" w:rsidRPr="00FA2670" w:rsidRDefault="00FA2670" w:rsidP="006E1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670">
              <w:rPr>
                <w:rFonts w:ascii="Times New Roman" w:hAnsi="Times New Roman" w:cs="Times New Roman"/>
                <w:sz w:val="20"/>
                <w:szCs w:val="20"/>
              </w:rPr>
              <w:t>Ива (валка по частям с применением автовышки)</w:t>
            </w:r>
          </w:p>
        </w:tc>
        <w:tc>
          <w:tcPr>
            <w:tcW w:w="832" w:type="pct"/>
          </w:tcPr>
          <w:p w:rsidR="00FA2670" w:rsidRPr="00FA2670" w:rsidRDefault="00FA2670" w:rsidP="006E1A85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670">
              <w:rPr>
                <w:rFonts w:ascii="Times New Roman" w:hAnsi="Times New Roman" w:cs="Times New Roman"/>
                <w:sz w:val="20"/>
                <w:szCs w:val="20"/>
              </w:rPr>
              <w:t>От 24,1 до 40</w:t>
            </w:r>
          </w:p>
        </w:tc>
        <w:tc>
          <w:tcPr>
            <w:tcW w:w="764" w:type="pct"/>
          </w:tcPr>
          <w:p w:rsidR="00FA2670" w:rsidRPr="00FA2670" w:rsidRDefault="00FA2670" w:rsidP="006E1A85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FA2670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20;</w:t>
            </w:r>
            <w:r w:rsidRPr="00FA267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93" w:type="pct"/>
          </w:tcPr>
          <w:p w:rsidR="00FA2670" w:rsidRPr="00FA2670" w:rsidRDefault="00FA2670" w:rsidP="006E1A85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6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A2670" w:rsidRPr="00FA2670" w:rsidTr="006E1A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51" w:type="pct"/>
          </w:tcPr>
          <w:p w:rsidR="00FA2670" w:rsidRPr="00FA2670" w:rsidRDefault="00FA2670" w:rsidP="006E1A85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pct"/>
          </w:tcPr>
          <w:p w:rsidR="00FA2670" w:rsidRPr="00FA2670" w:rsidRDefault="00FA2670" w:rsidP="006E1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670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832" w:type="pct"/>
          </w:tcPr>
          <w:p w:rsidR="00FA2670" w:rsidRPr="00FA2670" w:rsidRDefault="00FA2670" w:rsidP="006E1A85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pct"/>
          </w:tcPr>
          <w:p w:rsidR="00FA2670" w:rsidRPr="00FA2670" w:rsidRDefault="00FA2670" w:rsidP="006E1A85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:rsidR="00FA2670" w:rsidRPr="00FA2670" w:rsidRDefault="00FA2670" w:rsidP="006E1A85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67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</w:tbl>
    <w:p w:rsidR="00FA2670" w:rsidRDefault="00FA2670" w:rsidP="00FA2670">
      <w:pPr>
        <w:rPr>
          <w:b/>
          <w:sz w:val="20"/>
        </w:rPr>
      </w:pPr>
    </w:p>
    <w:p w:rsidR="00FA2670" w:rsidRDefault="00FA2670" w:rsidP="00FA2670">
      <w:pPr>
        <w:jc w:val="right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>Таблица 2</w:t>
      </w:r>
    </w:p>
    <w:p w:rsidR="00FA2670" w:rsidRDefault="00FA2670" w:rsidP="00FA2670">
      <w:pPr>
        <w:tabs>
          <w:tab w:val="left" w:pos="825"/>
        </w:tabs>
        <w:rPr>
          <w:b/>
          <w:sz w:val="20"/>
        </w:rPr>
      </w:pPr>
      <w:r>
        <w:rPr>
          <w:b/>
          <w:sz w:val="20"/>
        </w:rPr>
        <w:tab/>
        <w:t>Омолаживающая обрезка деревьев (акт №183 от 18.11.2020 г.)</w:t>
      </w:r>
    </w:p>
    <w:tbl>
      <w:tblPr>
        <w:tblpPr w:leftFromText="180" w:rightFromText="180" w:vertAnchor="text" w:tblpY="1"/>
        <w:tblOverlap w:val="never"/>
        <w:tblW w:w="485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5311"/>
        <w:gridCol w:w="1560"/>
        <w:gridCol w:w="1558"/>
      </w:tblGrid>
      <w:tr w:rsidR="00FA2670" w:rsidRPr="00822F46" w:rsidTr="006E1A85">
        <w:trPr>
          <w:cantSplit/>
          <w:trHeight w:val="507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70" w:rsidRPr="00FA2670" w:rsidRDefault="00FA2670" w:rsidP="006E1A85">
            <w:pPr>
              <w:rPr>
                <w:rFonts w:ascii="Times New Roman" w:hAnsi="Times New Roman" w:cs="Times New Roman"/>
                <w:sz w:val="20"/>
              </w:rPr>
            </w:pPr>
            <w:r w:rsidRPr="00FA2670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70" w:rsidRPr="00FA2670" w:rsidRDefault="00FA2670" w:rsidP="006E1A85">
            <w:pPr>
              <w:rPr>
                <w:rFonts w:ascii="Times New Roman" w:hAnsi="Times New Roman" w:cs="Times New Roman"/>
                <w:sz w:val="20"/>
              </w:rPr>
            </w:pPr>
            <w:r w:rsidRPr="00FA2670">
              <w:rPr>
                <w:rFonts w:ascii="Times New Roman" w:hAnsi="Times New Roman" w:cs="Times New Roman"/>
                <w:sz w:val="20"/>
              </w:rPr>
              <w:t>Порода дерева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70" w:rsidRPr="00FA2670" w:rsidRDefault="00FA2670" w:rsidP="006E1A85">
            <w:pPr>
              <w:rPr>
                <w:rFonts w:ascii="Times New Roman" w:hAnsi="Times New Roman" w:cs="Times New Roman"/>
                <w:sz w:val="20"/>
              </w:rPr>
            </w:pPr>
            <w:r w:rsidRPr="00FA2670">
              <w:rPr>
                <w:rFonts w:ascii="Times New Roman" w:hAnsi="Times New Roman" w:cs="Times New Roman"/>
                <w:sz w:val="20"/>
              </w:rPr>
              <w:t>Количество, шт.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0" w:rsidRPr="00FA2670" w:rsidRDefault="00FA2670" w:rsidP="006E1A85">
            <w:pPr>
              <w:rPr>
                <w:rFonts w:ascii="Times New Roman" w:hAnsi="Times New Roman" w:cs="Times New Roman"/>
                <w:sz w:val="20"/>
              </w:rPr>
            </w:pPr>
            <w:r w:rsidRPr="00FA2670">
              <w:rPr>
                <w:rFonts w:ascii="Times New Roman" w:hAnsi="Times New Roman" w:cs="Times New Roman"/>
                <w:sz w:val="20"/>
              </w:rPr>
              <w:t>Минимальная высота обрезки</w:t>
            </w:r>
          </w:p>
        </w:tc>
      </w:tr>
      <w:tr w:rsidR="00FA2670" w:rsidRPr="00822F46" w:rsidTr="006E1A85">
        <w:trPr>
          <w:cantSplit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70" w:rsidRPr="00FA2670" w:rsidRDefault="00FA2670" w:rsidP="006E1A85">
            <w:pPr>
              <w:rPr>
                <w:rFonts w:ascii="Times New Roman" w:hAnsi="Times New Roman" w:cs="Times New Roman"/>
                <w:sz w:val="20"/>
              </w:rPr>
            </w:pPr>
            <w:r w:rsidRPr="00FA267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70" w:rsidRPr="00FA2670" w:rsidRDefault="00FA2670" w:rsidP="006E1A85">
            <w:pPr>
              <w:rPr>
                <w:rFonts w:ascii="Times New Roman" w:hAnsi="Times New Roman" w:cs="Times New Roman"/>
                <w:sz w:val="20"/>
              </w:rPr>
            </w:pPr>
            <w:r w:rsidRPr="00FA267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70" w:rsidRPr="00FA2670" w:rsidRDefault="00FA2670" w:rsidP="006E1A8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A267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0" w:rsidRPr="00FA2670" w:rsidRDefault="00AA6425" w:rsidP="006E1A8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FA2670" w:rsidRPr="00822F46" w:rsidTr="006E1A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52" w:type="pct"/>
          </w:tcPr>
          <w:p w:rsidR="00FA2670" w:rsidRPr="00FA2670" w:rsidRDefault="00FA2670" w:rsidP="006E1A85">
            <w:pPr>
              <w:rPr>
                <w:rFonts w:ascii="Times New Roman" w:hAnsi="Times New Roman" w:cs="Times New Roman"/>
                <w:sz w:val="20"/>
              </w:rPr>
            </w:pPr>
            <w:r w:rsidRPr="00FA267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29" w:type="pct"/>
          </w:tcPr>
          <w:p w:rsidR="00FA2670" w:rsidRPr="00FA2670" w:rsidRDefault="00FA2670" w:rsidP="006E1A85">
            <w:pPr>
              <w:rPr>
                <w:rFonts w:ascii="Times New Roman" w:hAnsi="Times New Roman" w:cs="Times New Roman"/>
                <w:sz w:val="20"/>
              </w:rPr>
            </w:pPr>
            <w:r w:rsidRPr="00FA2670">
              <w:rPr>
                <w:rFonts w:ascii="Times New Roman" w:hAnsi="Times New Roman" w:cs="Times New Roman"/>
                <w:sz w:val="20"/>
              </w:rPr>
              <w:t>Ива ломкая (омолаживающая обрезка)</w:t>
            </w:r>
          </w:p>
        </w:tc>
        <w:tc>
          <w:tcPr>
            <w:tcW w:w="860" w:type="pct"/>
          </w:tcPr>
          <w:p w:rsidR="00FA2670" w:rsidRPr="00FA2670" w:rsidRDefault="00FA2670" w:rsidP="006E1A8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A2670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859" w:type="pct"/>
          </w:tcPr>
          <w:p w:rsidR="00FA2670" w:rsidRPr="00FA2670" w:rsidRDefault="00FA2670" w:rsidP="006E1A85">
            <w:pPr>
              <w:rPr>
                <w:rFonts w:ascii="Times New Roman" w:hAnsi="Times New Roman" w:cs="Times New Roman"/>
                <w:sz w:val="20"/>
              </w:rPr>
            </w:pPr>
            <w:r w:rsidRPr="00FA2670">
              <w:rPr>
                <w:rFonts w:ascii="Times New Roman" w:hAnsi="Times New Roman" w:cs="Times New Roman"/>
                <w:sz w:val="20"/>
              </w:rPr>
              <w:t>8м</w:t>
            </w:r>
          </w:p>
        </w:tc>
      </w:tr>
      <w:tr w:rsidR="00FA2670" w:rsidRPr="00822F46" w:rsidTr="006E1A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52" w:type="pct"/>
          </w:tcPr>
          <w:p w:rsidR="00FA2670" w:rsidRPr="00FA2670" w:rsidRDefault="00FA2670" w:rsidP="006E1A85">
            <w:pPr>
              <w:rPr>
                <w:rFonts w:ascii="Times New Roman" w:hAnsi="Times New Roman" w:cs="Times New Roman"/>
                <w:sz w:val="20"/>
              </w:rPr>
            </w:pPr>
            <w:r w:rsidRPr="00FA267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929" w:type="pct"/>
          </w:tcPr>
          <w:p w:rsidR="00FA2670" w:rsidRPr="00FA2670" w:rsidRDefault="00FA2670" w:rsidP="006E1A85">
            <w:pPr>
              <w:rPr>
                <w:rFonts w:ascii="Times New Roman" w:hAnsi="Times New Roman" w:cs="Times New Roman"/>
                <w:sz w:val="20"/>
              </w:rPr>
            </w:pPr>
            <w:r w:rsidRPr="00FA2670">
              <w:rPr>
                <w:rFonts w:ascii="Times New Roman" w:hAnsi="Times New Roman" w:cs="Times New Roman"/>
                <w:sz w:val="20"/>
              </w:rPr>
              <w:t>Тополь (омолаживающая обрезка)</w:t>
            </w:r>
          </w:p>
        </w:tc>
        <w:tc>
          <w:tcPr>
            <w:tcW w:w="860" w:type="pct"/>
          </w:tcPr>
          <w:p w:rsidR="00FA2670" w:rsidRPr="00FA2670" w:rsidRDefault="00FA2670" w:rsidP="006E1A8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A2670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9" w:type="pct"/>
          </w:tcPr>
          <w:p w:rsidR="00FA2670" w:rsidRPr="00FA2670" w:rsidRDefault="00FA2670" w:rsidP="006E1A85">
            <w:pPr>
              <w:rPr>
                <w:rFonts w:ascii="Times New Roman" w:hAnsi="Times New Roman" w:cs="Times New Roman"/>
                <w:sz w:val="20"/>
              </w:rPr>
            </w:pPr>
            <w:r w:rsidRPr="00FA2670">
              <w:rPr>
                <w:rFonts w:ascii="Times New Roman" w:hAnsi="Times New Roman" w:cs="Times New Roman"/>
                <w:sz w:val="20"/>
              </w:rPr>
              <w:t>8м</w:t>
            </w:r>
          </w:p>
        </w:tc>
      </w:tr>
      <w:tr w:rsidR="00FA2670" w:rsidRPr="00822F46" w:rsidTr="006E1A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52" w:type="pct"/>
          </w:tcPr>
          <w:p w:rsidR="00FA2670" w:rsidRPr="00FA2670" w:rsidRDefault="00FA2670" w:rsidP="006E1A85">
            <w:pPr>
              <w:rPr>
                <w:rFonts w:ascii="Times New Roman" w:hAnsi="Times New Roman" w:cs="Times New Roman"/>
                <w:sz w:val="20"/>
              </w:rPr>
            </w:pPr>
            <w:r w:rsidRPr="00FA267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929" w:type="pct"/>
          </w:tcPr>
          <w:p w:rsidR="00FA2670" w:rsidRPr="00FA2670" w:rsidRDefault="00FA2670" w:rsidP="006E1A85">
            <w:pPr>
              <w:rPr>
                <w:rFonts w:ascii="Times New Roman" w:hAnsi="Times New Roman" w:cs="Times New Roman"/>
                <w:sz w:val="20"/>
              </w:rPr>
            </w:pPr>
            <w:r w:rsidRPr="00FA2670">
              <w:rPr>
                <w:rFonts w:ascii="Times New Roman" w:hAnsi="Times New Roman" w:cs="Times New Roman"/>
                <w:sz w:val="20"/>
              </w:rPr>
              <w:t>Вяз мелколиственный (омолаживающая обрезка)</w:t>
            </w:r>
          </w:p>
        </w:tc>
        <w:tc>
          <w:tcPr>
            <w:tcW w:w="860" w:type="pct"/>
          </w:tcPr>
          <w:p w:rsidR="00FA2670" w:rsidRPr="00FA2670" w:rsidRDefault="00FA2670" w:rsidP="006E1A8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A267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9" w:type="pct"/>
          </w:tcPr>
          <w:p w:rsidR="00FA2670" w:rsidRPr="00FA2670" w:rsidRDefault="00FA2670" w:rsidP="006E1A85">
            <w:pPr>
              <w:rPr>
                <w:rFonts w:ascii="Times New Roman" w:hAnsi="Times New Roman" w:cs="Times New Roman"/>
                <w:sz w:val="20"/>
              </w:rPr>
            </w:pPr>
            <w:r w:rsidRPr="00FA2670">
              <w:rPr>
                <w:rFonts w:ascii="Times New Roman" w:hAnsi="Times New Roman" w:cs="Times New Roman"/>
                <w:sz w:val="20"/>
              </w:rPr>
              <w:t>8м</w:t>
            </w:r>
          </w:p>
        </w:tc>
      </w:tr>
      <w:tr w:rsidR="00FA2670" w:rsidRPr="00822F46" w:rsidTr="006E1A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52" w:type="pct"/>
          </w:tcPr>
          <w:p w:rsidR="00FA2670" w:rsidRPr="00FA2670" w:rsidRDefault="00FA2670" w:rsidP="006E1A85">
            <w:pPr>
              <w:rPr>
                <w:rFonts w:ascii="Times New Roman" w:hAnsi="Times New Roman" w:cs="Times New Roman"/>
                <w:sz w:val="20"/>
              </w:rPr>
            </w:pPr>
            <w:r w:rsidRPr="00FA267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29" w:type="pct"/>
          </w:tcPr>
          <w:p w:rsidR="00FA2670" w:rsidRPr="00FA2670" w:rsidRDefault="00FA2670" w:rsidP="006E1A85">
            <w:pPr>
              <w:rPr>
                <w:rFonts w:ascii="Times New Roman" w:hAnsi="Times New Roman" w:cs="Times New Roman"/>
                <w:sz w:val="20"/>
              </w:rPr>
            </w:pPr>
            <w:r w:rsidRPr="00FA2670">
              <w:rPr>
                <w:rFonts w:ascii="Times New Roman" w:hAnsi="Times New Roman" w:cs="Times New Roman"/>
                <w:sz w:val="20"/>
              </w:rPr>
              <w:t xml:space="preserve">Клен </w:t>
            </w:r>
            <w:proofErr w:type="spellStart"/>
            <w:r w:rsidRPr="00FA2670">
              <w:rPr>
                <w:rFonts w:ascii="Times New Roman" w:hAnsi="Times New Roman" w:cs="Times New Roman"/>
                <w:sz w:val="20"/>
              </w:rPr>
              <w:t>ясенелистный</w:t>
            </w:r>
            <w:proofErr w:type="spellEnd"/>
            <w:r w:rsidRPr="00FA2670">
              <w:rPr>
                <w:rFonts w:ascii="Times New Roman" w:hAnsi="Times New Roman" w:cs="Times New Roman"/>
                <w:sz w:val="20"/>
              </w:rPr>
              <w:t xml:space="preserve"> (омолаживающая обрезка)</w:t>
            </w:r>
          </w:p>
        </w:tc>
        <w:tc>
          <w:tcPr>
            <w:tcW w:w="860" w:type="pct"/>
          </w:tcPr>
          <w:p w:rsidR="00FA2670" w:rsidRPr="00FA2670" w:rsidRDefault="00FA2670" w:rsidP="006E1A8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A267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9" w:type="pct"/>
          </w:tcPr>
          <w:p w:rsidR="00FA2670" w:rsidRPr="00FA2670" w:rsidRDefault="00FA2670" w:rsidP="006E1A85">
            <w:pPr>
              <w:rPr>
                <w:rFonts w:ascii="Times New Roman" w:hAnsi="Times New Roman" w:cs="Times New Roman"/>
                <w:sz w:val="20"/>
              </w:rPr>
            </w:pPr>
            <w:r w:rsidRPr="00FA2670">
              <w:rPr>
                <w:rFonts w:ascii="Times New Roman" w:hAnsi="Times New Roman" w:cs="Times New Roman"/>
                <w:sz w:val="20"/>
              </w:rPr>
              <w:t>8м</w:t>
            </w:r>
          </w:p>
        </w:tc>
      </w:tr>
      <w:tr w:rsidR="00FA2670" w:rsidRPr="00822F46" w:rsidTr="006E1A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281" w:type="pct"/>
            <w:gridSpan w:val="2"/>
          </w:tcPr>
          <w:p w:rsidR="00FA2670" w:rsidRPr="00FA2670" w:rsidRDefault="00FA2670" w:rsidP="006E1A85">
            <w:pPr>
              <w:rPr>
                <w:rFonts w:ascii="Times New Roman" w:hAnsi="Times New Roman" w:cs="Times New Roman"/>
                <w:sz w:val="20"/>
              </w:rPr>
            </w:pPr>
            <w:r w:rsidRPr="00FA2670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60" w:type="pct"/>
          </w:tcPr>
          <w:p w:rsidR="00FA2670" w:rsidRPr="00FA2670" w:rsidRDefault="00FA2670" w:rsidP="006E1A8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A2670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859" w:type="pct"/>
          </w:tcPr>
          <w:p w:rsidR="00FA2670" w:rsidRPr="00FA2670" w:rsidRDefault="00FA2670" w:rsidP="006E1A85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A2670" w:rsidRPr="00F404A4" w:rsidRDefault="00FA2670" w:rsidP="00FA2670">
      <w:pPr>
        <w:rPr>
          <w:b/>
          <w:sz w:val="20"/>
        </w:rPr>
      </w:pPr>
    </w:p>
    <w:p w:rsidR="00FA2670" w:rsidRPr="00F404A4" w:rsidRDefault="00FA2670" w:rsidP="00FA2670">
      <w:pPr>
        <w:rPr>
          <w:b/>
          <w:sz w:val="20"/>
        </w:rPr>
      </w:pPr>
      <w:r w:rsidRPr="00F404A4">
        <w:rPr>
          <w:b/>
          <w:sz w:val="20"/>
        </w:rPr>
        <w:t>12. Дополнительные требования, установленные к работам:</w:t>
      </w:r>
    </w:p>
    <w:p w:rsidR="00FA2670" w:rsidRPr="00FA2670" w:rsidRDefault="00FA2670" w:rsidP="00FA2670">
      <w:pPr>
        <w:jc w:val="both"/>
        <w:rPr>
          <w:rFonts w:ascii="Times New Roman" w:hAnsi="Times New Roman" w:cs="Times New Roman"/>
          <w:sz w:val="20"/>
        </w:rPr>
      </w:pPr>
      <w:r w:rsidRPr="00FA2670">
        <w:rPr>
          <w:rFonts w:ascii="Times New Roman" w:hAnsi="Times New Roman" w:cs="Times New Roman"/>
          <w:sz w:val="20"/>
        </w:rPr>
        <w:t xml:space="preserve">Подрядчик обязан немедленно известить Заказчика при выявлении аварийного состояния на объекте. </w:t>
      </w:r>
    </w:p>
    <w:p w:rsidR="00FA2670" w:rsidRPr="00FA2670" w:rsidRDefault="00FA2670" w:rsidP="00FA2670">
      <w:pPr>
        <w:jc w:val="both"/>
        <w:rPr>
          <w:rFonts w:ascii="Times New Roman" w:hAnsi="Times New Roman" w:cs="Times New Roman"/>
          <w:sz w:val="20"/>
        </w:rPr>
      </w:pPr>
      <w:r w:rsidRPr="00FA2670">
        <w:rPr>
          <w:rFonts w:ascii="Times New Roman" w:hAnsi="Times New Roman" w:cs="Times New Roman"/>
          <w:sz w:val="20"/>
        </w:rPr>
        <w:t>Подрядчик обязан приглашать уполномоченного представителя Заказчика для приемки и освидетельствования скрытых работ и промежуточной фазы ответственных конструкций.</w:t>
      </w:r>
    </w:p>
    <w:p w:rsidR="00FA2670" w:rsidRPr="00FA2670" w:rsidRDefault="00FA2670" w:rsidP="00FA2670">
      <w:pPr>
        <w:jc w:val="both"/>
        <w:rPr>
          <w:rFonts w:ascii="Times New Roman" w:hAnsi="Times New Roman" w:cs="Times New Roman"/>
          <w:sz w:val="20"/>
        </w:rPr>
      </w:pPr>
      <w:r w:rsidRPr="00FA2670">
        <w:rPr>
          <w:rFonts w:ascii="Times New Roman" w:hAnsi="Times New Roman" w:cs="Times New Roman"/>
          <w:sz w:val="20"/>
        </w:rPr>
        <w:t xml:space="preserve">Подрядчик обязан своевременно устранить недостатки и дефекты, выявленные при приемке результатов работ/услуг и в течение всего гарантийного срока. </w:t>
      </w:r>
    </w:p>
    <w:p w:rsidR="00FA2670" w:rsidRPr="00FA2670" w:rsidRDefault="00FA2670" w:rsidP="00FA2670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FA2670">
        <w:rPr>
          <w:rFonts w:ascii="Times New Roman" w:hAnsi="Times New Roman" w:cs="Times New Roman"/>
          <w:color w:val="000000"/>
          <w:sz w:val="20"/>
        </w:rPr>
        <w:t>Приобретение, доставка, погрузка и разгрузка материалов и оборудования, необходимых для выполнения работ, а также своевременная уборка и вывоз мусора, деревьев, порубочных остатков с объекта производится Подрядчиком и за его счет.</w:t>
      </w:r>
    </w:p>
    <w:p w:rsidR="00FA2670" w:rsidRPr="00FA2670" w:rsidRDefault="00FA2670" w:rsidP="00FA2670">
      <w:pPr>
        <w:widowControl w:val="0"/>
        <w:spacing w:line="240" w:lineRule="auto"/>
        <w:ind w:right="142"/>
        <w:jc w:val="both"/>
        <w:outlineLvl w:val="0"/>
        <w:rPr>
          <w:rFonts w:ascii="Times New Roman" w:hAnsi="Times New Roman" w:cs="Times New Roman"/>
          <w:bCs/>
          <w:color w:val="000000"/>
          <w:kern w:val="36"/>
          <w:sz w:val="20"/>
        </w:rPr>
      </w:pPr>
      <w:r w:rsidRPr="00FA2670">
        <w:rPr>
          <w:rFonts w:ascii="Times New Roman" w:hAnsi="Times New Roman" w:cs="Times New Roman"/>
          <w:bCs/>
          <w:color w:val="000000"/>
          <w:kern w:val="36"/>
          <w:sz w:val="20"/>
        </w:rPr>
        <w:t xml:space="preserve">Подрядчик обеспечивает выполнение работ материалами, оборудованием. </w:t>
      </w:r>
    </w:p>
    <w:p w:rsidR="00FA2670" w:rsidRPr="00FA2670" w:rsidRDefault="00FA2670" w:rsidP="00FA2670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  <w:r w:rsidRPr="00FA2670">
        <w:rPr>
          <w:rFonts w:ascii="Times New Roman" w:hAnsi="Times New Roman" w:cs="Times New Roman"/>
          <w:b/>
          <w:color w:val="000000"/>
          <w:sz w:val="20"/>
        </w:rPr>
        <w:t>13. Требования по передаче заказчику технических и иных документов по завершению и сдаче работ.</w:t>
      </w:r>
    </w:p>
    <w:p w:rsidR="00FA2670" w:rsidRPr="00FA2670" w:rsidRDefault="00FA2670" w:rsidP="00FA2670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FA2670">
        <w:rPr>
          <w:rFonts w:ascii="Times New Roman" w:hAnsi="Times New Roman" w:cs="Times New Roman"/>
          <w:color w:val="000000"/>
          <w:sz w:val="20"/>
        </w:rPr>
        <w:t>Подрядчик обязан предъявить заказчику:</w:t>
      </w:r>
    </w:p>
    <w:p w:rsidR="00FA2670" w:rsidRPr="00FA2670" w:rsidRDefault="00FA2670" w:rsidP="00FA2670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</w:rPr>
      </w:pPr>
      <w:r w:rsidRPr="00FA2670">
        <w:rPr>
          <w:rFonts w:ascii="Times New Roman" w:hAnsi="Times New Roman" w:cs="Times New Roman"/>
          <w:sz w:val="20"/>
        </w:rPr>
        <w:t xml:space="preserve">акт приемки выполненных работ (форма КС-2);  </w:t>
      </w:r>
    </w:p>
    <w:p w:rsidR="00FA2670" w:rsidRPr="00FA2670" w:rsidRDefault="00FA2670" w:rsidP="00FA2670">
      <w:pPr>
        <w:numPr>
          <w:ilvl w:val="0"/>
          <w:numId w:val="9"/>
        </w:numPr>
        <w:tabs>
          <w:tab w:val="left" w:pos="70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</w:rPr>
      </w:pPr>
      <w:r w:rsidRPr="00FA2670">
        <w:rPr>
          <w:rFonts w:ascii="Times New Roman" w:hAnsi="Times New Roman" w:cs="Times New Roman"/>
          <w:color w:val="000000"/>
          <w:sz w:val="20"/>
        </w:rPr>
        <w:t>справка о стоимости выполненных работ и затрат (</w:t>
      </w:r>
      <w:proofErr w:type="gramStart"/>
      <w:r w:rsidRPr="00FA2670">
        <w:rPr>
          <w:rFonts w:ascii="Times New Roman" w:hAnsi="Times New Roman" w:cs="Times New Roman"/>
          <w:color w:val="000000"/>
          <w:sz w:val="20"/>
        </w:rPr>
        <w:t>форма  КС</w:t>
      </w:r>
      <w:proofErr w:type="gramEnd"/>
      <w:r w:rsidRPr="00FA2670">
        <w:rPr>
          <w:rFonts w:ascii="Times New Roman" w:hAnsi="Times New Roman" w:cs="Times New Roman"/>
          <w:color w:val="000000"/>
          <w:sz w:val="20"/>
        </w:rPr>
        <w:t>-3) с приложением счета (счета-фактуры);</w:t>
      </w:r>
    </w:p>
    <w:p w:rsidR="00FA2670" w:rsidRPr="00FA2670" w:rsidRDefault="00FA2670" w:rsidP="00FA2670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</w:rPr>
      </w:pPr>
      <w:r w:rsidRPr="00FA2670">
        <w:rPr>
          <w:rFonts w:ascii="Times New Roman" w:hAnsi="Times New Roman" w:cs="Times New Roman"/>
          <w:color w:val="000000"/>
          <w:sz w:val="20"/>
        </w:rPr>
        <w:t>счет на оплату;</w:t>
      </w:r>
    </w:p>
    <w:p w:rsidR="00FA2670" w:rsidRPr="00FA2670" w:rsidRDefault="00FA2670" w:rsidP="00FA2670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</w:rPr>
      </w:pPr>
      <w:r w:rsidRPr="00FA2670">
        <w:rPr>
          <w:rFonts w:ascii="Times New Roman" w:hAnsi="Times New Roman" w:cs="Times New Roman"/>
          <w:color w:val="000000"/>
          <w:sz w:val="20"/>
        </w:rPr>
        <w:t>фотографии результатов выполнения работ на бумажном и/или электронном носителях.</w:t>
      </w:r>
    </w:p>
    <w:p w:rsidR="00FA2670" w:rsidRDefault="00FA2670" w:rsidP="00FA2670">
      <w:pPr>
        <w:jc w:val="both"/>
        <w:rPr>
          <w:color w:val="000000"/>
          <w:sz w:val="20"/>
        </w:rPr>
      </w:pPr>
    </w:p>
    <w:p w:rsidR="008030BE" w:rsidRPr="008030BE" w:rsidRDefault="008030BE" w:rsidP="008030BE">
      <w:pPr>
        <w:rPr>
          <w:rFonts w:ascii="Times New Roman" w:hAnsi="Times New Roman" w:cs="Times New Roman"/>
        </w:rPr>
      </w:pPr>
      <w:r>
        <w:t>*</w:t>
      </w:r>
      <w:r w:rsidRPr="008030BE">
        <w:rPr>
          <w:rFonts w:ascii="Times New Roman" w:hAnsi="Times New Roman" w:cs="Times New Roman"/>
        </w:rPr>
        <w:t>цена по итогам размещения закупки указывается в договоре, но не выше НМЦК</w:t>
      </w:r>
    </w:p>
    <w:p w:rsidR="00FA2670" w:rsidRDefault="00FA2670" w:rsidP="00FA2670">
      <w:pPr>
        <w:jc w:val="both"/>
        <w:rPr>
          <w:color w:val="000000"/>
          <w:sz w:val="20"/>
        </w:rPr>
      </w:pPr>
    </w:p>
    <w:p w:rsidR="00FA2670" w:rsidRDefault="00FA2670" w:rsidP="00FA2670">
      <w:pPr>
        <w:jc w:val="both"/>
        <w:rPr>
          <w:color w:val="000000"/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A2670" w:rsidTr="006E1A85">
        <w:tc>
          <w:tcPr>
            <w:tcW w:w="4672" w:type="dxa"/>
          </w:tcPr>
          <w:p w:rsidR="00FA2670" w:rsidRDefault="00FA2670" w:rsidP="006E1A85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Заказчик</w:t>
            </w:r>
          </w:p>
          <w:p w:rsidR="00FA2670" w:rsidRDefault="00FA2670" w:rsidP="006E1A85">
            <w:pPr>
              <w:jc w:val="both"/>
              <w:rPr>
                <w:color w:val="000000"/>
                <w:sz w:val="20"/>
              </w:rPr>
            </w:pPr>
          </w:p>
          <w:p w:rsidR="00FA2670" w:rsidRPr="00C67D84" w:rsidRDefault="00FA2670" w:rsidP="006E1A85">
            <w:pPr>
              <w:jc w:val="both"/>
              <w:rPr>
                <w:color w:val="000000"/>
                <w:sz w:val="20"/>
              </w:rPr>
            </w:pPr>
            <w:r w:rsidRPr="00C67D84">
              <w:rPr>
                <w:color w:val="000000"/>
                <w:sz w:val="20"/>
              </w:rPr>
              <w:t>Директор МАУ «Парк «Металлург» им. О.И. Тищенко»</w:t>
            </w:r>
          </w:p>
          <w:p w:rsidR="00FA2670" w:rsidRPr="00C67D84" w:rsidRDefault="00FA2670" w:rsidP="006E1A85">
            <w:pPr>
              <w:jc w:val="both"/>
              <w:rPr>
                <w:color w:val="000000"/>
                <w:sz w:val="20"/>
              </w:rPr>
            </w:pPr>
            <w:r w:rsidRPr="00C67D84">
              <w:rPr>
                <w:color w:val="000000"/>
                <w:sz w:val="20"/>
              </w:rPr>
              <w:t>_____________________Аксенов А.В.</w:t>
            </w:r>
          </w:p>
          <w:p w:rsidR="00FA2670" w:rsidRDefault="00FA2670" w:rsidP="006E1A8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4673" w:type="dxa"/>
          </w:tcPr>
          <w:p w:rsidR="00FA2670" w:rsidRDefault="00FA2670" w:rsidP="006E1A85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Подрядчик</w:t>
            </w:r>
          </w:p>
        </w:tc>
      </w:tr>
    </w:tbl>
    <w:p w:rsidR="004353C2" w:rsidRDefault="004353C2" w:rsidP="00FA2670"/>
    <w:sectPr w:rsidR="00435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46B5"/>
    <w:multiLevelType w:val="multilevel"/>
    <w:tmpl w:val="F658323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 w15:restartNumberingAfterBreak="0">
    <w:nsid w:val="10BA5AFD"/>
    <w:multiLevelType w:val="hybridMultilevel"/>
    <w:tmpl w:val="C1C069EA"/>
    <w:lvl w:ilvl="0" w:tplc="32788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53126"/>
    <w:multiLevelType w:val="hybridMultilevel"/>
    <w:tmpl w:val="7AF0A8C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51C68"/>
    <w:multiLevelType w:val="hybridMultilevel"/>
    <w:tmpl w:val="D12C346C"/>
    <w:lvl w:ilvl="0" w:tplc="327885EC">
      <w:start w:val="1"/>
      <w:numFmt w:val="bullet"/>
      <w:lvlText w:val="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4" w15:restartNumberingAfterBreak="0">
    <w:nsid w:val="37631968"/>
    <w:multiLevelType w:val="hybridMultilevel"/>
    <w:tmpl w:val="686423A4"/>
    <w:lvl w:ilvl="0" w:tplc="E196D404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A27A8"/>
    <w:multiLevelType w:val="hybridMultilevel"/>
    <w:tmpl w:val="337A5412"/>
    <w:lvl w:ilvl="0" w:tplc="32788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A2627"/>
    <w:multiLevelType w:val="hybridMultilevel"/>
    <w:tmpl w:val="B98E3050"/>
    <w:lvl w:ilvl="0" w:tplc="7E46C302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D71D7D"/>
    <w:multiLevelType w:val="hybridMultilevel"/>
    <w:tmpl w:val="17161ED0"/>
    <w:lvl w:ilvl="0" w:tplc="E196D404">
      <w:start w:val="1"/>
      <w:numFmt w:val="bullet"/>
      <w:lvlText w:val="-"/>
      <w:lvlJc w:val="left"/>
      <w:pPr>
        <w:ind w:left="688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82A90"/>
    <w:multiLevelType w:val="hybridMultilevel"/>
    <w:tmpl w:val="419C70A8"/>
    <w:lvl w:ilvl="0" w:tplc="E196D4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D78F7"/>
    <w:multiLevelType w:val="hybridMultilevel"/>
    <w:tmpl w:val="F530F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0C296E"/>
    <w:multiLevelType w:val="hybridMultilevel"/>
    <w:tmpl w:val="559A4D70"/>
    <w:lvl w:ilvl="0" w:tplc="E196D4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D87"/>
    <w:rsid w:val="00411FBF"/>
    <w:rsid w:val="004353C2"/>
    <w:rsid w:val="004C492C"/>
    <w:rsid w:val="008030BE"/>
    <w:rsid w:val="00AA6425"/>
    <w:rsid w:val="00BA18B3"/>
    <w:rsid w:val="00F17D87"/>
    <w:rsid w:val="00FA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489EE1"/>
  <w15:chartTrackingRefBased/>
  <w15:docId w15:val="{ACBCFBB1-D483-481E-8719-CC0D19AA8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A26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aliases w:val="Bullet List,FooterText,numbered"/>
    <w:basedOn w:val="a"/>
    <w:link w:val="a4"/>
    <w:uiPriority w:val="99"/>
    <w:qFormat/>
    <w:rsid w:val="00FA26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FA2670"/>
    <w:rPr>
      <w:rFonts w:cs="Times New Roman"/>
      <w:b/>
    </w:rPr>
  </w:style>
  <w:style w:type="paragraph" w:customStyle="1" w:styleId="Default">
    <w:name w:val="Default"/>
    <w:uiPriority w:val="99"/>
    <w:rsid w:val="00FA26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aliases w:val="Bullet List Знак,FooterText Знак,numbered Знак"/>
    <w:link w:val="a3"/>
    <w:uiPriority w:val="99"/>
    <w:locked/>
    <w:rsid w:val="00FA26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A2670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table" w:styleId="a7">
    <w:name w:val="Table Grid"/>
    <w:basedOn w:val="a1"/>
    <w:uiPriority w:val="59"/>
    <w:rsid w:val="00FA2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2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2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sait.ru/norma_doc/4/4694/index.htm" TargetMode="External"/><Relationship Id="rId13" Type="http://schemas.openxmlformats.org/officeDocument/2006/relationships/hyperlink" Target="http://www.infosait.ru/norma_doc/2/2777/index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nfosait.ru/norma_doc/10/10690/index.htm" TargetMode="External"/><Relationship Id="rId12" Type="http://schemas.openxmlformats.org/officeDocument/2006/relationships/hyperlink" Target="http://www.infosait.ru/norma_doc/3/3138/index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fosait.ru/norma_doc/8/8629/index.htm" TargetMode="External"/><Relationship Id="rId11" Type="http://schemas.openxmlformats.org/officeDocument/2006/relationships/hyperlink" Target="http://www.infosait.ru/norma_doc/10/10259/index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nfosait.ru/norma_doc/3/3783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fosait.ru/norma_doc/3/3137/index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CEBD6-B65C-4B57-8C52-02501379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3032</Words>
  <Characters>17286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Выполнять работы в соответствии с требованиями и условиями, предусмотренными Док</vt:lpstr>
      <vt:lpstr>Подрядчик обеспечивает выполнение работ материалами, оборудованием. </vt:lpstr>
    </vt:vector>
  </TitlesOfParts>
  <Company/>
  <LinksUpToDate>false</LinksUpToDate>
  <CharactersWithSpaces>20278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ZamDirektora</dc:creator>
  <cp:keywords/>
  <dc:description/>
  <cp:lastModifiedBy>ZamDirektora</cp:lastModifiedBy>
  <cp:revision>10</cp:revision>
  <cp:lastPrinted>2020-11-30T09:43:00Z</cp:lastPrinted>
  <dcterms:created xsi:type="dcterms:W3CDTF">2020-11-27T08:05:00Z</dcterms:created>
  <dcterms:modified xsi:type="dcterms:W3CDTF">2020-11-30T09:46:00Z</dcterms:modified>
</cp:coreProperties>
</file>