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EF" w:rsidRDefault="00FC06EF" w:rsidP="00FC06EF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FC06EF" w:rsidRDefault="00FC06EF" w:rsidP="00D8043F">
      <w:pPr>
        <w:jc w:val="center"/>
        <w:rPr>
          <w:sz w:val="26"/>
          <w:szCs w:val="26"/>
        </w:rPr>
      </w:pPr>
    </w:p>
    <w:p w:rsidR="00D8043F" w:rsidRPr="005D7B36" w:rsidRDefault="00D8043F" w:rsidP="00D8043F">
      <w:pPr>
        <w:jc w:val="center"/>
        <w:rPr>
          <w:sz w:val="26"/>
          <w:szCs w:val="26"/>
        </w:rPr>
      </w:pPr>
      <w:r w:rsidRPr="005D7B36">
        <w:rPr>
          <w:sz w:val="26"/>
          <w:szCs w:val="26"/>
        </w:rPr>
        <w:t xml:space="preserve">Техническое задание </w:t>
      </w:r>
    </w:p>
    <w:p w:rsidR="00EC111F" w:rsidRDefault="00D8043F" w:rsidP="00566E85">
      <w:pPr>
        <w:jc w:val="center"/>
        <w:rPr>
          <w:sz w:val="26"/>
          <w:szCs w:val="26"/>
        </w:rPr>
      </w:pPr>
      <w:r w:rsidRPr="005D7B36">
        <w:rPr>
          <w:sz w:val="26"/>
          <w:szCs w:val="26"/>
        </w:rPr>
        <w:t xml:space="preserve">на оказание услуг по </w:t>
      </w:r>
      <w:r w:rsidRPr="00566E85">
        <w:rPr>
          <w:sz w:val="26"/>
          <w:szCs w:val="26"/>
        </w:rPr>
        <w:t xml:space="preserve">оценке рыночной стоимости </w:t>
      </w:r>
      <w:r w:rsidR="00566E85" w:rsidRPr="00566E85">
        <w:rPr>
          <w:sz w:val="26"/>
          <w:szCs w:val="26"/>
        </w:rPr>
        <w:t xml:space="preserve">доли в уставном капитале </w:t>
      </w:r>
    </w:p>
    <w:p w:rsidR="00E444CC" w:rsidRPr="00566E85" w:rsidRDefault="00566E85" w:rsidP="00566E85">
      <w:pPr>
        <w:jc w:val="center"/>
        <w:rPr>
          <w:sz w:val="26"/>
          <w:szCs w:val="26"/>
        </w:rPr>
      </w:pPr>
      <w:r w:rsidRPr="00566E85">
        <w:rPr>
          <w:sz w:val="26"/>
          <w:szCs w:val="26"/>
        </w:rPr>
        <w:t>ООО «Магазин «Незабудка» в размере 25,9994 %, номинальной стоимостью 831 980,80 рублей, находящ</w:t>
      </w:r>
      <w:r w:rsidR="009F2599">
        <w:rPr>
          <w:sz w:val="26"/>
          <w:szCs w:val="26"/>
        </w:rPr>
        <w:t>ей</w:t>
      </w:r>
      <w:r w:rsidRPr="00566E85">
        <w:rPr>
          <w:sz w:val="26"/>
          <w:szCs w:val="26"/>
        </w:rPr>
        <w:t>ся в муниципальной собственности города Челябинска</w:t>
      </w:r>
    </w:p>
    <w:p w:rsidR="00566E85" w:rsidRDefault="00566E85" w:rsidP="00566E85">
      <w:pPr>
        <w:jc w:val="center"/>
        <w:rPr>
          <w:sz w:val="26"/>
          <w:szCs w:val="26"/>
        </w:rPr>
      </w:pPr>
    </w:p>
    <w:p w:rsidR="00917D0D" w:rsidRPr="00917D0D" w:rsidRDefault="00917D0D" w:rsidP="00917D0D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917D0D">
        <w:rPr>
          <w:b/>
          <w:sz w:val="26"/>
          <w:szCs w:val="26"/>
        </w:rPr>
        <w:t xml:space="preserve">1. Содержание оказываемой услуги: </w:t>
      </w:r>
    </w:p>
    <w:p w:rsidR="009F2599" w:rsidRDefault="00917D0D" w:rsidP="009F2599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917D0D">
        <w:rPr>
          <w:sz w:val="26"/>
          <w:szCs w:val="26"/>
        </w:rPr>
        <w:t>–</w:t>
      </w:r>
      <w:r w:rsidRPr="00917D0D">
        <w:rPr>
          <w:sz w:val="26"/>
          <w:szCs w:val="26"/>
        </w:rPr>
        <w:tab/>
        <w:t xml:space="preserve">расчет и обоснование рыночной </w:t>
      </w:r>
      <w:r w:rsidR="00E444CC" w:rsidRPr="00E444CC">
        <w:rPr>
          <w:sz w:val="26"/>
          <w:szCs w:val="26"/>
        </w:rPr>
        <w:t>дол</w:t>
      </w:r>
      <w:r w:rsidR="00566E85">
        <w:rPr>
          <w:sz w:val="26"/>
          <w:szCs w:val="26"/>
        </w:rPr>
        <w:t>и</w:t>
      </w:r>
      <w:r w:rsidR="00E444CC" w:rsidRPr="00E444CC">
        <w:rPr>
          <w:sz w:val="26"/>
          <w:szCs w:val="26"/>
        </w:rPr>
        <w:t xml:space="preserve"> в уставном капитале </w:t>
      </w:r>
      <w:r w:rsidR="009F2599" w:rsidRPr="00566E85">
        <w:rPr>
          <w:sz w:val="26"/>
          <w:szCs w:val="26"/>
        </w:rPr>
        <w:t>ООО «Магазин «Незабудка» в размере 25,9994 %, номинальной стоимостью 831 980,80 рублей, находящ</w:t>
      </w:r>
      <w:r w:rsidR="009F2599">
        <w:rPr>
          <w:sz w:val="26"/>
          <w:szCs w:val="26"/>
        </w:rPr>
        <w:t>ей</w:t>
      </w:r>
      <w:r w:rsidR="009F2599" w:rsidRPr="00566E85">
        <w:rPr>
          <w:sz w:val="26"/>
          <w:szCs w:val="26"/>
        </w:rPr>
        <w:t>ся в муниципальной собственности города Челябинска</w:t>
      </w:r>
      <w:r w:rsidR="009F2599">
        <w:rPr>
          <w:b/>
          <w:sz w:val="26"/>
          <w:szCs w:val="26"/>
        </w:rPr>
        <w:t xml:space="preserve"> </w:t>
      </w:r>
    </w:p>
    <w:p w:rsidR="00202BA1" w:rsidRDefault="00917D0D" w:rsidP="009F259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D8043F" w:rsidRPr="005D7B36">
        <w:rPr>
          <w:b/>
          <w:sz w:val="26"/>
          <w:szCs w:val="26"/>
        </w:rPr>
        <w:t>.</w:t>
      </w:r>
      <w:r w:rsidR="00D8043F" w:rsidRPr="005D7B36">
        <w:rPr>
          <w:sz w:val="26"/>
          <w:szCs w:val="26"/>
        </w:rPr>
        <w:t xml:space="preserve"> </w:t>
      </w:r>
      <w:r w:rsidR="00D8043F" w:rsidRPr="005D7B36">
        <w:rPr>
          <w:b/>
          <w:sz w:val="26"/>
          <w:szCs w:val="26"/>
        </w:rPr>
        <w:t>Объект оценки:</w:t>
      </w:r>
      <w:r w:rsidR="00D8043F" w:rsidRPr="005D7B36">
        <w:rPr>
          <w:sz w:val="26"/>
          <w:szCs w:val="26"/>
        </w:rPr>
        <w:t xml:space="preserve"> </w:t>
      </w:r>
      <w:r w:rsidR="00E444CC" w:rsidRPr="00E444CC">
        <w:rPr>
          <w:sz w:val="26"/>
          <w:szCs w:val="26"/>
        </w:rPr>
        <w:t xml:space="preserve">доля в уставном капитале </w:t>
      </w:r>
      <w:r w:rsidR="009F2599" w:rsidRPr="00566E85">
        <w:rPr>
          <w:sz w:val="26"/>
          <w:szCs w:val="26"/>
        </w:rPr>
        <w:t>ООО «Магазин «Незабудка»</w:t>
      </w:r>
      <w:r w:rsidR="00E444CC" w:rsidRPr="00E444CC">
        <w:rPr>
          <w:sz w:val="26"/>
          <w:szCs w:val="26"/>
        </w:rPr>
        <w:t xml:space="preserve"> в размере </w:t>
      </w:r>
      <w:r w:rsidR="009F2599" w:rsidRPr="00566E85">
        <w:rPr>
          <w:sz w:val="26"/>
          <w:szCs w:val="26"/>
        </w:rPr>
        <w:t>25,9994</w:t>
      </w:r>
      <w:r w:rsidR="009F2599">
        <w:rPr>
          <w:sz w:val="26"/>
          <w:szCs w:val="26"/>
        </w:rPr>
        <w:t xml:space="preserve"> </w:t>
      </w:r>
      <w:r w:rsidR="00E444CC" w:rsidRPr="00E444CC">
        <w:rPr>
          <w:sz w:val="26"/>
          <w:szCs w:val="26"/>
        </w:rPr>
        <w:t>%, находящейся в муниципальной собственности города Челябинска</w:t>
      </w:r>
    </w:p>
    <w:tbl>
      <w:tblPr>
        <w:tblStyle w:val="a8"/>
        <w:tblW w:w="5000" w:type="pct"/>
        <w:tblLook w:val="04A0"/>
      </w:tblPr>
      <w:tblGrid>
        <w:gridCol w:w="5068"/>
        <w:gridCol w:w="5069"/>
      </w:tblGrid>
      <w:tr w:rsidR="00D8043F" w:rsidRPr="005D7B36" w:rsidTr="00763BFF">
        <w:tc>
          <w:tcPr>
            <w:tcW w:w="2500" w:type="pct"/>
          </w:tcPr>
          <w:p w:rsidR="00D8043F" w:rsidRPr="005D7B36" w:rsidRDefault="00D8043F" w:rsidP="00E444CC">
            <w:pPr>
              <w:contextualSpacing/>
              <w:jc w:val="center"/>
              <w:rPr>
                <w:sz w:val="26"/>
                <w:szCs w:val="26"/>
              </w:rPr>
            </w:pPr>
            <w:r w:rsidRPr="005D7B36">
              <w:rPr>
                <w:sz w:val="26"/>
                <w:szCs w:val="26"/>
              </w:rPr>
              <w:t xml:space="preserve">Наименование и место нахождения </w:t>
            </w:r>
            <w:r w:rsidR="00ED0782">
              <w:rPr>
                <w:sz w:val="26"/>
                <w:szCs w:val="26"/>
              </w:rPr>
              <w:t>общества</w:t>
            </w:r>
          </w:p>
        </w:tc>
        <w:tc>
          <w:tcPr>
            <w:tcW w:w="2500" w:type="pct"/>
          </w:tcPr>
          <w:p w:rsidR="00D8043F" w:rsidRPr="005D7B36" w:rsidRDefault="00D8043F" w:rsidP="00763BFF">
            <w:pPr>
              <w:contextualSpacing/>
              <w:jc w:val="center"/>
              <w:rPr>
                <w:sz w:val="26"/>
                <w:szCs w:val="26"/>
              </w:rPr>
            </w:pPr>
            <w:r w:rsidRPr="005D7B36">
              <w:rPr>
                <w:sz w:val="26"/>
                <w:szCs w:val="26"/>
              </w:rPr>
              <w:t xml:space="preserve">Доля в уставном капитале общества, (процентов уставного капитала) </w:t>
            </w:r>
          </w:p>
        </w:tc>
      </w:tr>
      <w:tr w:rsidR="00D8043F" w:rsidRPr="005D7B36" w:rsidTr="00763BFF">
        <w:tc>
          <w:tcPr>
            <w:tcW w:w="2500" w:type="pct"/>
          </w:tcPr>
          <w:p w:rsidR="00D8043F" w:rsidRPr="00543F57" w:rsidRDefault="009F2599" w:rsidP="00763BFF">
            <w:pPr>
              <w:contextualSpacing/>
              <w:jc w:val="center"/>
              <w:rPr>
                <w:sz w:val="26"/>
                <w:szCs w:val="26"/>
              </w:rPr>
            </w:pPr>
            <w:r w:rsidRPr="00566E85">
              <w:rPr>
                <w:sz w:val="26"/>
                <w:szCs w:val="26"/>
              </w:rPr>
              <w:t>ООО «Магазин «Незабудка»</w:t>
            </w:r>
            <w:r w:rsidR="008A4906" w:rsidRPr="00543F57">
              <w:rPr>
                <w:sz w:val="26"/>
                <w:szCs w:val="26"/>
              </w:rPr>
              <w:t>,</w:t>
            </w:r>
          </w:p>
          <w:p w:rsidR="00D8043F" w:rsidRPr="00543F57" w:rsidRDefault="00E444CC" w:rsidP="00543F57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Pr="00E444CC">
              <w:rPr>
                <w:sz w:val="26"/>
                <w:szCs w:val="26"/>
              </w:rPr>
              <w:t xml:space="preserve"> Челябинск, </w:t>
            </w:r>
            <w:r w:rsidR="009F2599" w:rsidRPr="009F2599">
              <w:rPr>
                <w:sz w:val="26"/>
                <w:szCs w:val="26"/>
              </w:rPr>
              <w:t>Комсомольский</w:t>
            </w:r>
            <w:r w:rsidR="009F2599">
              <w:rPr>
                <w:sz w:val="26"/>
                <w:szCs w:val="26"/>
              </w:rPr>
              <w:t xml:space="preserve"> пр.</w:t>
            </w:r>
            <w:r w:rsidR="009F2599" w:rsidRPr="009F2599">
              <w:rPr>
                <w:sz w:val="26"/>
                <w:szCs w:val="26"/>
              </w:rPr>
              <w:t>, 110, 3</w:t>
            </w:r>
          </w:p>
        </w:tc>
        <w:tc>
          <w:tcPr>
            <w:tcW w:w="2500" w:type="pct"/>
          </w:tcPr>
          <w:p w:rsidR="00D8043F" w:rsidRPr="00543F57" w:rsidRDefault="009F2599" w:rsidP="00763BFF">
            <w:pPr>
              <w:contextualSpacing/>
              <w:jc w:val="center"/>
              <w:rPr>
                <w:sz w:val="26"/>
                <w:szCs w:val="26"/>
              </w:rPr>
            </w:pPr>
            <w:r w:rsidRPr="00566E85">
              <w:rPr>
                <w:sz w:val="26"/>
                <w:szCs w:val="26"/>
              </w:rPr>
              <w:t>25,9994</w:t>
            </w:r>
          </w:p>
        </w:tc>
      </w:tr>
    </w:tbl>
    <w:p w:rsidR="00917D0D" w:rsidRPr="00917D0D" w:rsidRDefault="00917D0D" w:rsidP="00917D0D">
      <w:pPr>
        <w:ind w:firstLine="709"/>
        <w:jc w:val="both"/>
        <w:rPr>
          <w:sz w:val="26"/>
          <w:szCs w:val="26"/>
        </w:rPr>
      </w:pPr>
      <w:r w:rsidRPr="00917D0D">
        <w:rPr>
          <w:sz w:val="26"/>
          <w:szCs w:val="26"/>
        </w:rPr>
        <w:t>Объект оценки включен в прогнозный план (программу) приватизации муниципального имущества города Челябинска на 2021 - 2023 годы муниципального имущества, утвержденную распоряжением Администрации города Челябинска от 04.09.2020 № 8594.</w:t>
      </w:r>
    </w:p>
    <w:p w:rsidR="00917D0D" w:rsidRPr="00917D0D" w:rsidRDefault="00917D0D" w:rsidP="00917D0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17D0D">
        <w:rPr>
          <w:b/>
          <w:sz w:val="26"/>
          <w:szCs w:val="26"/>
        </w:rPr>
        <w:t>3.</w:t>
      </w:r>
      <w:r w:rsidRPr="00917D0D">
        <w:rPr>
          <w:b/>
          <w:sz w:val="26"/>
          <w:szCs w:val="26"/>
        </w:rPr>
        <w:tab/>
        <w:t>Имущественные права на объект оценки:</w:t>
      </w:r>
      <w:r w:rsidRPr="00917D0D">
        <w:rPr>
          <w:sz w:val="26"/>
          <w:szCs w:val="26"/>
        </w:rPr>
        <w:t xml:space="preserve"> объект находятся в муниципальной собственности города Челябинска. </w:t>
      </w:r>
    </w:p>
    <w:p w:rsidR="00917D0D" w:rsidRPr="00917D0D" w:rsidRDefault="00917D0D" w:rsidP="00917D0D">
      <w:pPr>
        <w:tabs>
          <w:tab w:val="left" w:pos="993"/>
        </w:tabs>
        <w:ind w:firstLine="709"/>
        <w:rPr>
          <w:sz w:val="26"/>
          <w:szCs w:val="26"/>
        </w:rPr>
      </w:pPr>
      <w:r w:rsidRPr="00917D0D">
        <w:rPr>
          <w:b/>
          <w:sz w:val="26"/>
          <w:szCs w:val="26"/>
        </w:rPr>
        <w:t xml:space="preserve">Наличие обременений: </w:t>
      </w:r>
      <w:r w:rsidRPr="00917D0D">
        <w:rPr>
          <w:sz w:val="26"/>
          <w:szCs w:val="26"/>
        </w:rPr>
        <w:t>не зарегистрировано.</w:t>
      </w:r>
    </w:p>
    <w:p w:rsidR="00917D0D" w:rsidRPr="00917D0D" w:rsidRDefault="00917D0D" w:rsidP="00917D0D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>4</w:t>
      </w:r>
      <w:r w:rsidR="00D8043F" w:rsidRPr="005D7B36">
        <w:rPr>
          <w:b/>
          <w:sz w:val="26"/>
          <w:szCs w:val="26"/>
        </w:rPr>
        <w:t>. Цель и задача оценки:</w:t>
      </w:r>
      <w:r w:rsidR="00D8043F" w:rsidRPr="005D7B36">
        <w:rPr>
          <w:sz w:val="26"/>
          <w:szCs w:val="26"/>
        </w:rPr>
        <w:t xml:space="preserve"> </w:t>
      </w:r>
      <w:r w:rsidRPr="00917D0D">
        <w:rPr>
          <w:sz w:val="26"/>
          <w:szCs w:val="26"/>
        </w:rPr>
        <w:t>определение рыночной стоимости муниципального имущества в целях о</w:t>
      </w:r>
      <w:r w:rsidRPr="00917D0D">
        <w:rPr>
          <w:rFonts w:eastAsiaTheme="minorHAnsi"/>
          <w:sz w:val="26"/>
          <w:szCs w:val="26"/>
          <w:lang w:eastAsia="en-US"/>
        </w:rPr>
        <w:t>пределения начальной цены продажи подлежащего приватизации муниципального имущества, в соответствии со статьей 12 Федерального закона от 21.12.2001 № 178-ФЗ «О приватизации государственного и муниципального имущества», статьей  12 Федерального закона от 29.07.1998 № 135-ФЗ «Об  оценочной деятельности в Российской Федерации», пунктом 18 Положения о приватизации имущества, находящегося в муниципальной собственности города Челябинска, утвержденного решением Челябинской городской Думы от 09.10.2012 № 37/5.</w:t>
      </w:r>
    </w:p>
    <w:p w:rsidR="00917D0D" w:rsidRPr="00917D0D" w:rsidRDefault="00917D0D" w:rsidP="00917D0D">
      <w:pPr>
        <w:tabs>
          <w:tab w:val="left" w:pos="1134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17D0D">
        <w:rPr>
          <w:rFonts w:eastAsiaTheme="minorHAnsi"/>
          <w:sz w:val="26"/>
          <w:szCs w:val="26"/>
          <w:lang w:eastAsia="en-US"/>
        </w:rPr>
        <w:t>Итоговая величина рыночной стоимости объект</w:t>
      </w:r>
      <w:r>
        <w:rPr>
          <w:rFonts w:eastAsiaTheme="minorHAnsi"/>
          <w:sz w:val="26"/>
          <w:szCs w:val="26"/>
          <w:lang w:eastAsia="en-US"/>
        </w:rPr>
        <w:t>а</w:t>
      </w:r>
      <w:r w:rsidRPr="00917D0D">
        <w:rPr>
          <w:rFonts w:eastAsiaTheme="minorHAnsi"/>
          <w:sz w:val="26"/>
          <w:szCs w:val="26"/>
          <w:lang w:eastAsia="en-US"/>
        </w:rPr>
        <w:t xml:space="preserve"> оценки, определенная в отчете</w:t>
      </w:r>
      <w:r w:rsidR="00EC111F">
        <w:rPr>
          <w:rFonts w:eastAsiaTheme="minorHAnsi"/>
          <w:sz w:val="26"/>
          <w:szCs w:val="26"/>
          <w:lang w:eastAsia="en-US"/>
        </w:rPr>
        <w:t xml:space="preserve"> </w:t>
      </w:r>
      <w:r w:rsidRPr="00917D0D">
        <w:rPr>
          <w:sz w:val="26"/>
          <w:szCs w:val="26"/>
        </w:rPr>
        <w:t xml:space="preserve">об </w:t>
      </w:r>
      <w:r w:rsidRPr="00917D0D">
        <w:rPr>
          <w:rFonts w:eastAsiaTheme="minorHAnsi"/>
          <w:sz w:val="26"/>
          <w:szCs w:val="26"/>
          <w:lang w:eastAsia="en-US"/>
        </w:rPr>
        <w:t xml:space="preserve">оценке, является рекомендуемой для целей определения начальной цены предмета аукциона или конкурса, совершения сделки в течение 6 месяцев с даты составления отчета об оценке, за исключением случаев, предусмотренных законодательством Российской Федерации. </w:t>
      </w:r>
    </w:p>
    <w:p w:rsidR="00917D0D" w:rsidRPr="005B05D9" w:rsidRDefault="00917D0D" w:rsidP="00917D0D">
      <w:pPr>
        <w:tabs>
          <w:tab w:val="left" w:pos="1134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17D0D">
        <w:rPr>
          <w:rFonts w:eastAsiaTheme="minorHAnsi"/>
          <w:sz w:val="26"/>
          <w:szCs w:val="26"/>
          <w:lang w:eastAsia="en-US"/>
        </w:rPr>
        <w:t xml:space="preserve">Итоговая величина </w:t>
      </w:r>
      <w:r w:rsidRPr="005B05D9">
        <w:rPr>
          <w:rFonts w:eastAsiaTheme="minorHAnsi"/>
          <w:sz w:val="26"/>
          <w:szCs w:val="26"/>
          <w:lang w:eastAsia="en-US"/>
        </w:rPr>
        <w:t>рыночной стоимости объекта оценки¸ указанная в разделе 2 «Объекты оценки», должна быть отражена без учета НДС.</w:t>
      </w:r>
    </w:p>
    <w:p w:rsidR="00917D0D" w:rsidRDefault="00917D0D" w:rsidP="00917D0D">
      <w:pPr>
        <w:tabs>
          <w:tab w:val="left" w:pos="1134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17D0D">
        <w:rPr>
          <w:rFonts w:eastAsiaTheme="minorHAnsi"/>
          <w:sz w:val="26"/>
          <w:szCs w:val="26"/>
          <w:lang w:eastAsia="en-US"/>
        </w:rPr>
        <w:t xml:space="preserve"> Продажу объект</w:t>
      </w:r>
      <w:r w:rsidR="005B05D9">
        <w:rPr>
          <w:rFonts w:eastAsiaTheme="minorHAnsi"/>
          <w:sz w:val="26"/>
          <w:szCs w:val="26"/>
          <w:lang w:eastAsia="en-US"/>
        </w:rPr>
        <w:t>а</w:t>
      </w:r>
      <w:r w:rsidRPr="00917D0D">
        <w:rPr>
          <w:rFonts w:eastAsiaTheme="minorHAnsi"/>
          <w:sz w:val="26"/>
          <w:szCs w:val="26"/>
          <w:lang w:eastAsia="en-US"/>
        </w:rPr>
        <w:t xml:space="preserve"> планируется осуществить путем проведения торгов в электронной форме в соответствии с действующим законодательством.</w:t>
      </w:r>
    </w:p>
    <w:p w:rsidR="00917D0D" w:rsidRPr="00917D0D" w:rsidRDefault="00917D0D" w:rsidP="00917D0D">
      <w:pPr>
        <w:tabs>
          <w:tab w:val="left" w:pos="1134"/>
        </w:tabs>
        <w:spacing w:line="276" w:lineRule="auto"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 w:rsidRPr="00917D0D">
        <w:rPr>
          <w:rFonts w:eastAsiaTheme="minorHAnsi"/>
          <w:b/>
          <w:sz w:val="26"/>
          <w:szCs w:val="26"/>
          <w:lang w:eastAsia="en-US"/>
        </w:rPr>
        <w:t>5. Предпосылки стоимости: предполагается сделка с объект</w:t>
      </w:r>
      <w:r w:rsidR="005B05D9">
        <w:rPr>
          <w:rFonts w:eastAsiaTheme="minorHAnsi"/>
          <w:b/>
          <w:sz w:val="26"/>
          <w:szCs w:val="26"/>
          <w:lang w:eastAsia="en-US"/>
        </w:rPr>
        <w:t xml:space="preserve">ом </w:t>
      </w:r>
      <w:r w:rsidRPr="00917D0D">
        <w:rPr>
          <w:rFonts w:eastAsiaTheme="minorHAnsi"/>
          <w:b/>
          <w:sz w:val="26"/>
          <w:szCs w:val="26"/>
          <w:lang w:eastAsia="en-US"/>
        </w:rPr>
        <w:t>оценки</w:t>
      </w:r>
    </w:p>
    <w:p w:rsidR="00917D0D" w:rsidRPr="00917D0D" w:rsidRDefault="00917D0D" w:rsidP="00917D0D">
      <w:pPr>
        <w:autoSpaceDE w:val="0"/>
        <w:autoSpaceDN w:val="0"/>
        <w:adjustRightInd w:val="0"/>
        <w:ind w:firstLine="63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17D0D">
        <w:rPr>
          <w:rFonts w:eastAsiaTheme="minorHAnsi"/>
          <w:sz w:val="26"/>
          <w:szCs w:val="26"/>
          <w:lang w:eastAsia="en-US"/>
        </w:rPr>
        <w:t>Участниками сделки являются неопределенные лица (гипотетические участники торгов по продаже муниципального имущества).</w:t>
      </w:r>
    </w:p>
    <w:p w:rsidR="00917D0D" w:rsidRPr="00917D0D" w:rsidRDefault="00917D0D" w:rsidP="00917D0D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917D0D">
        <w:rPr>
          <w:rFonts w:eastAsia="Calibri"/>
          <w:sz w:val="26"/>
          <w:szCs w:val="26"/>
          <w:lang w:eastAsia="en-US"/>
        </w:rPr>
        <w:lastRenderedPageBreak/>
        <w:t>Характер сделки – добровольная сделка в типичных условиях.</w:t>
      </w:r>
    </w:p>
    <w:p w:rsidR="00917D0D" w:rsidRPr="00917D0D" w:rsidRDefault="00917D0D" w:rsidP="00917D0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17D0D">
        <w:rPr>
          <w:sz w:val="26"/>
          <w:szCs w:val="26"/>
        </w:rPr>
        <w:t>Предполагаемое использование результатов оценки и связанные с этим ограничения: определение начальной цены продажи подлежащего приватизации муниципального имущества.</w:t>
      </w:r>
    </w:p>
    <w:p w:rsidR="00917D0D" w:rsidRDefault="00917D0D" w:rsidP="00917D0D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17D0D">
        <w:rPr>
          <w:b/>
          <w:sz w:val="26"/>
          <w:szCs w:val="26"/>
        </w:rPr>
        <w:t>6. Дата оценки:</w:t>
      </w:r>
      <w:r w:rsidRPr="00917D0D">
        <w:rPr>
          <w:sz w:val="26"/>
          <w:szCs w:val="26"/>
        </w:rPr>
        <w:t xml:space="preserve"> </w:t>
      </w:r>
      <w:r w:rsidRPr="00917D0D">
        <w:rPr>
          <w:rFonts w:eastAsiaTheme="minorHAnsi"/>
          <w:sz w:val="26"/>
          <w:szCs w:val="26"/>
          <w:lang w:eastAsia="en-US"/>
        </w:rPr>
        <w:t>оценка производится на дату осмотра.</w:t>
      </w:r>
    </w:p>
    <w:p w:rsidR="00206143" w:rsidRPr="007C09B3" w:rsidRDefault="00206143" w:rsidP="00206143">
      <w:pPr>
        <w:tabs>
          <w:tab w:val="left" w:pos="-482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Pr="007C09B3">
        <w:rPr>
          <w:b/>
          <w:sz w:val="26"/>
          <w:szCs w:val="26"/>
        </w:rPr>
        <w:t xml:space="preserve">. Список предоставляемых документов для оценки </w:t>
      </w:r>
      <w:r w:rsidRPr="007C09B3">
        <w:rPr>
          <w:sz w:val="26"/>
          <w:szCs w:val="26"/>
        </w:rPr>
        <w:t>Объекта оценки:</w:t>
      </w:r>
    </w:p>
    <w:p w:rsidR="00206143" w:rsidRDefault="00206143" w:rsidP="00206143">
      <w:pPr>
        <w:tabs>
          <w:tab w:val="left" w:pos="-4820"/>
        </w:tabs>
        <w:ind w:firstLine="709"/>
        <w:jc w:val="both"/>
        <w:rPr>
          <w:sz w:val="26"/>
          <w:szCs w:val="26"/>
        </w:rPr>
      </w:pPr>
      <w:r w:rsidRPr="007C09B3">
        <w:rPr>
          <w:sz w:val="26"/>
          <w:szCs w:val="26"/>
        </w:rPr>
        <w:t>- выписка из Единого государственного реестра юридических</w:t>
      </w:r>
      <w:r>
        <w:rPr>
          <w:sz w:val="26"/>
          <w:szCs w:val="26"/>
        </w:rPr>
        <w:t xml:space="preserve"> лиц </w:t>
      </w:r>
      <w:r w:rsidRPr="00543F57">
        <w:rPr>
          <w:sz w:val="26"/>
          <w:szCs w:val="26"/>
        </w:rPr>
        <w:t xml:space="preserve">от </w:t>
      </w:r>
      <w:r w:rsidR="009F2599">
        <w:rPr>
          <w:sz w:val="26"/>
          <w:szCs w:val="26"/>
        </w:rPr>
        <w:t>14</w:t>
      </w:r>
      <w:r w:rsidR="00E444CC">
        <w:rPr>
          <w:sz w:val="26"/>
          <w:szCs w:val="26"/>
        </w:rPr>
        <w:t>.12.2023</w:t>
      </w:r>
      <w:r w:rsidRPr="00543F57">
        <w:rPr>
          <w:sz w:val="26"/>
          <w:szCs w:val="26"/>
        </w:rPr>
        <w:t xml:space="preserve"> № ЮЭ9965-23-</w:t>
      </w:r>
      <w:r w:rsidR="009F2599">
        <w:rPr>
          <w:sz w:val="26"/>
          <w:szCs w:val="26"/>
        </w:rPr>
        <w:t>171997783</w:t>
      </w:r>
      <w:r>
        <w:rPr>
          <w:sz w:val="26"/>
          <w:szCs w:val="26"/>
        </w:rPr>
        <w:t xml:space="preserve">; </w:t>
      </w:r>
    </w:p>
    <w:p w:rsidR="00206143" w:rsidRDefault="00206143" w:rsidP="00206143">
      <w:pPr>
        <w:tabs>
          <w:tab w:val="left" w:pos="-48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444CC">
        <w:rPr>
          <w:sz w:val="26"/>
          <w:szCs w:val="26"/>
        </w:rPr>
        <w:t>выписка из</w:t>
      </w:r>
      <w:r w:rsidR="00D8414A">
        <w:rPr>
          <w:sz w:val="26"/>
          <w:szCs w:val="26"/>
        </w:rPr>
        <w:t xml:space="preserve"> Един</w:t>
      </w:r>
      <w:r w:rsidR="00E444CC">
        <w:rPr>
          <w:sz w:val="26"/>
          <w:szCs w:val="26"/>
        </w:rPr>
        <w:t>ого</w:t>
      </w:r>
      <w:r w:rsidR="00D8414A">
        <w:rPr>
          <w:sz w:val="26"/>
          <w:szCs w:val="26"/>
        </w:rPr>
        <w:t xml:space="preserve"> государственн</w:t>
      </w:r>
      <w:r w:rsidR="00E444CC">
        <w:rPr>
          <w:sz w:val="26"/>
          <w:szCs w:val="26"/>
        </w:rPr>
        <w:t>ого</w:t>
      </w:r>
      <w:r w:rsidR="00D8414A">
        <w:rPr>
          <w:sz w:val="26"/>
          <w:szCs w:val="26"/>
        </w:rPr>
        <w:t xml:space="preserve"> реестр</w:t>
      </w:r>
      <w:r w:rsidR="00E444CC">
        <w:rPr>
          <w:sz w:val="26"/>
          <w:szCs w:val="26"/>
        </w:rPr>
        <w:t>а</w:t>
      </w:r>
      <w:r w:rsidR="00D8414A">
        <w:rPr>
          <w:sz w:val="26"/>
          <w:szCs w:val="26"/>
        </w:rPr>
        <w:t xml:space="preserve"> недвижимости сведений</w:t>
      </w:r>
      <w:r>
        <w:rPr>
          <w:sz w:val="26"/>
          <w:szCs w:val="26"/>
        </w:rPr>
        <w:t xml:space="preserve"> о правах отдельного лица на имевшиеся (имеющееся) у него объекты недвижимости </w:t>
      </w:r>
      <w:r w:rsidR="00EC111F">
        <w:rPr>
          <w:sz w:val="26"/>
          <w:szCs w:val="26"/>
        </w:rPr>
        <w:t xml:space="preserve">                                          </w:t>
      </w:r>
      <w:r w:rsidRPr="00CE380E">
        <w:rPr>
          <w:sz w:val="26"/>
          <w:szCs w:val="26"/>
        </w:rPr>
        <w:t xml:space="preserve">от </w:t>
      </w:r>
      <w:r w:rsidR="00E444CC">
        <w:rPr>
          <w:sz w:val="26"/>
          <w:szCs w:val="26"/>
        </w:rPr>
        <w:t>14.12</w:t>
      </w:r>
      <w:r>
        <w:rPr>
          <w:sz w:val="26"/>
          <w:szCs w:val="26"/>
        </w:rPr>
        <w:t>.2023;</w:t>
      </w:r>
    </w:p>
    <w:p w:rsidR="00206143" w:rsidRDefault="00206143" w:rsidP="00206143">
      <w:pPr>
        <w:tabs>
          <w:tab w:val="left" w:pos="-48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копия устава </w:t>
      </w:r>
      <w:r w:rsidR="00E444CC" w:rsidRPr="00E444CC">
        <w:rPr>
          <w:sz w:val="26"/>
          <w:szCs w:val="26"/>
        </w:rPr>
        <w:t xml:space="preserve">ООО </w:t>
      </w:r>
      <w:r w:rsidR="009F2599" w:rsidRPr="00566E85">
        <w:rPr>
          <w:sz w:val="26"/>
          <w:szCs w:val="26"/>
        </w:rPr>
        <w:t>«Магазин «Незабудка»</w:t>
      </w:r>
      <w:r>
        <w:rPr>
          <w:sz w:val="26"/>
          <w:szCs w:val="26"/>
        </w:rPr>
        <w:t>.</w:t>
      </w:r>
    </w:p>
    <w:p w:rsidR="00206143" w:rsidRPr="00206143" w:rsidRDefault="00206143" w:rsidP="00206143">
      <w:pPr>
        <w:tabs>
          <w:tab w:val="left" w:pos="-4820"/>
        </w:tabs>
        <w:ind w:firstLine="709"/>
        <w:jc w:val="both"/>
        <w:rPr>
          <w:sz w:val="26"/>
          <w:szCs w:val="26"/>
        </w:rPr>
      </w:pPr>
      <w:r w:rsidRPr="00E73C5C">
        <w:rPr>
          <w:sz w:val="26"/>
          <w:szCs w:val="26"/>
        </w:rPr>
        <w:t xml:space="preserve">Информация, необходимая для проведения оценки размещена на странице </w:t>
      </w:r>
      <w:r w:rsidRPr="00206143">
        <w:rPr>
          <w:sz w:val="26"/>
          <w:szCs w:val="26"/>
        </w:rPr>
        <w:t xml:space="preserve">Государственного информационного ресурса бухгалтерской (финансовой) отчетности (ресурс БФО) по адресу </w:t>
      </w:r>
      <w:r w:rsidR="00E444CC" w:rsidRPr="00E444CC">
        <w:rPr>
          <w:sz w:val="26"/>
          <w:szCs w:val="26"/>
        </w:rPr>
        <w:t>https://bo.nalog.ru/organizations-card/10447946#financialResult</w:t>
      </w:r>
      <w:r w:rsidRPr="00206143">
        <w:rPr>
          <w:sz w:val="26"/>
          <w:szCs w:val="26"/>
        </w:rPr>
        <w:t>.</w:t>
      </w:r>
    </w:p>
    <w:p w:rsidR="00206143" w:rsidRPr="00206143" w:rsidRDefault="00206143" w:rsidP="0020614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06143">
        <w:rPr>
          <w:b/>
          <w:sz w:val="26"/>
          <w:szCs w:val="26"/>
        </w:rPr>
        <w:t xml:space="preserve">8. Срок проведения оценки: </w:t>
      </w:r>
      <w:r w:rsidRPr="00206143">
        <w:rPr>
          <w:sz w:val="26"/>
          <w:szCs w:val="26"/>
        </w:rPr>
        <w:t>5 рабочих дней начиная со дня, следующего за днем получения заявки.</w:t>
      </w:r>
    </w:p>
    <w:p w:rsidR="00206143" w:rsidRPr="00206143" w:rsidRDefault="00206143" w:rsidP="00206143">
      <w:pPr>
        <w:widowControl w:val="0"/>
        <w:autoSpaceDE w:val="0"/>
        <w:autoSpaceDN w:val="0"/>
        <w:adjustRightInd w:val="0"/>
        <w:ind w:firstLine="63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06143">
        <w:rPr>
          <w:b/>
          <w:sz w:val="26"/>
          <w:szCs w:val="26"/>
        </w:rPr>
        <w:t xml:space="preserve"> 9. Специальные и иные допущения и ограничения, на которых должна основаться оценка: </w:t>
      </w:r>
      <w:r w:rsidRPr="00206143">
        <w:rPr>
          <w:rFonts w:eastAsia="Calibri"/>
          <w:bCs/>
          <w:sz w:val="26"/>
          <w:szCs w:val="26"/>
        </w:rPr>
        <w:t xml:space="preserve">оценка </w:t>
      </w:r>
      <w:r w:rsidRPr="00206143">
        <w:rPr>
          <w:rFonts w:eastAsiaTheme="minorHAnsi"/>
          <w:sz w:val="26"/>
          <w:szCs w:val="26"/>
          <w:lang w:eastAsia="en-US"/>
        </w:rPr>
        <w:t>рыночной стоимости осуществляется исходя из фактического состояния объект</w:t>
      </w:r>
      <w:r>
        <w:rPr>
          <w:rFonts w:eastAsiaTheme="minorHAnsi"/>
          <w:sz w:val="26"/>
          <w:szCs w:val="26"/>
          <w:lang w:eastAsia="en-US"/>
        </w:rPr>
        <w:t>а</w:t>
      </w:r>
      <w:r w:rsidRPr="00206143">
        <w:rPr>
          <w:rFonts w:eastAsiaTheme="minorHAnsi"/>
          <w:sz w:val="26"/>
          <w:szCs w:val="26"/>
          <w:lang w:eastAsia="en-US"/>
        </w:rPr>
        <w:t xml:space="preserve"> оценки, выявленного при проведении визуального осмотра объект</w:t>
      </w:r>
      <w:r>
        <w:rPr>
          <w:rFonts w:eastAsiaTheme="minorHAnsi"/>
          <w:sz w:val="26"/>
          <w:szCs w:val="26"/>
          <w:lang w:eastAsia="en-US"/>
        </w:rPr>
        <w:t>а</w:t>
      </w:r>
      <w:r w:rsidRPr="00206143">
        <w:rPr>
          <w:rFonts w:eastAsiaTheme="minorHAnsi"/>
          <w:sz w:val="26"/>
          <w:szCs w:val="26"/>
          <w:lang w:eastAsia="en-US"/>
        </w:rPr>
        <w:t xml:space="preserve"> оценки оценщиком.</w:t>
      </w:r>
    </w:p>
    <w:p w:rsidR="00206143" w:rsidRPr="00206143" w:rsidRDefault="00206143" w:rsidP="00206143">
      <w:pPr>
        <w:widowControl w:val="0"/>
        <w:autoSpaceDE w:val="0"/>
        <w:autoSpaceDN w:val="0"/>
        <w:adjustRightInd w:val="0"/>
        <w:ind w:firstLine="60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06143">
        <w:rPr>
          <w:rFonts w:eastAsiaTheme="minorHAnsi"/>
          <w:sz w:val="26"/>
          <w:szCs w:val="26"/>
          <w:lang w:eastAsia="en-US"/>
        </w:rPr>
        <w:t>Все допущения, применяемые оценщиком при проведении расчетов и написании отчет</w:t>
      </w:r>
      <w:r>
        <w:rPr>
          <w:rFonts w:eastAsiaTheme="minorHAnsi"/>
          <w:sz w:val="26"/>
          <w:szCs w:val="26"/>
          <w:lang w:eastAsia="en-US"/>
        </w:rPr>
        <w:t>а</w:t>
      </w:r>
      <w:r w:rsidRPr="00206143">
        <w:rPr>
          <w:rFonts w:eastAsiaTheme="minorHAnsi"/>
          <w:sz w:val="26"/>
          <w:szCs w:val="26"/>
          <w:lang w:eastAsia="en-US"/>
        </w:rPr>
        <w:t xml:space="preserve"> об оценке, не должны противоречить требованиям действующего законодательства об оценочной деятельности. </w:t>
      </w:r>
    </w:p>
    <w:p w:rsidR="00206143" w:rsidRPr="00206143" w:rsidRDefault="00206143" w:rsidP="00206143">
      <w:pPr>
        <w:widowControl w:val="0"/>
        <w:autoSpaceDE w:val="0"/>
        <w:autoSpaceDN w:val="0"/>
        <w:adjustRightInd w:val="0"/>
        <w:ind w:firstLine="63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206143">
        <w:rPr>
          <w:rFonts w:eastAsiaTheme="minorHAnsi"/>
          <w:sz w:val="26"/>
          <w:szCs w:val="26"/>
          <w:lang w:eastAsia="en-US"/>
        </w:rPr>
        <w:t>Если оценщик использует специальные и иные допущения, то данный факт должен быть  указан в соответствующем разделе отчет</w:t>
      </w:r>
      <w:r>
        <w:rPr>
          <w:rFonts w:eastAsiaTheme="minorHAnsi"/>
          <w:sz w:val="26"/>
          <w:szCs w:val="26"/>
          <w:lang w:eastAsia="en-US"/>
        </w:rPr>
        <w:t>а</w:t>
      </w:r>
      <w:r w:rsidRPr="00206143">
        <w:rPr>
          <w:rFonts w:eastAsiaTheme="minorHAnsi"/>
          <w:sz w:val="26"/>
          <w:szCs w:val="26"/>
          <w:lang w:eastAsia="en-US"/>
        </w:rPr>
        <w:t xml:space="preserve"> об оценке. </w:t>
      </w:r>
    </w:p>
    <w:p w:rsidR="00206143" w:rsidRPr="00763BFF" w:rsidRDefault="00206143" w:rsidP="00206143">
      <w:pPr>
        <w:tabs>
          <w:tab w:val="left" w:pos="-4678"/>
        </w:tabs>
        <w:ind w:firstLine="709"/>
        <w:jc w:val="both"/>
        <w:rPr>
          <w:b/>
          <w:sz w:val="26"/>
          <w:szCs w:val="26"/>
        </w:rPr>
      </w:pPr>
      <w:r w:rsidRPr="00763BFF">
        <w:rPr>
          <w:b/>
          <w:sz w:val="26"/>
          <w:szCs w:val="26"/>
        </w:rPr>
        <w:t>10. Требования к результатам оказываемых услуг:</w:t>
      </w:r>
    </w:p>
    <w:p w:rsidR="00206143" w:rsidRPr="005D7B36" w:rsidRDefault="00206143" w:rsidP="00206143">
      <w:pPr>
        <w:tabs>
          <w:tab w:val="left" w:pos="-4678"/>
        </w:tabs>
        <w:ind w:firstLine="709"/>
        <w:jc w:val="both"/>
        <w:rPr>
          <w:sz w:val="26"/>
          <w:szCs w:val="26"/>
        </w:rPr>
      </w:pPr>
      <w:r w:rsidRPr="00763BFF">
        <w:rPr>
          <w:sz w:val="26"/>
          <w:szCs w:val="26"/>
        </w:rPr>
        <w:t>Результаты</w:t>
      </w:r>
      <w:r w:rsidRPr="005D7B36">
        <w:rPr>
          <w:sz w:val="26"/>
          <w:szCs w:val="26"/>
        </w:rPr>
        <w:t xml:space="preserve"> оценки оформляются и своевременно представляются в виде письменного отчета об оценке на бумажном носителе и в форме электронного документа по электронной почте.</w:t>
      </w:r>
    </w:p>
    <w:p w:rsidR="00206143" w:rsidRPr="005D7B36" w:rsidRDefault="00206143" w:rsidP="00206143">
      <w:pPr>
        <w:tabs>
          <w:tab w:val="left" w:pos="-4678"/>
        </w:tabs>
        <w:ind w:firstLine="709"/>
        <w:jc w:val="both"/>
        <w:rPr>
          <w:sz w:val="26"/>
          <w:szCs w:val="26"/>
        </w:rPr>
      </w:pPr>
      <w:r w:rsidRPr="005D7B36">
        <w:rPr>
          <w:sz w:val="26"/>
          <w:szCs w:val="26"/>
        </w:rPr>
        <w:t xml:space="preserve">Отчет об оценке должен соответствовать </w:t>
      </w:r>
      <w:r w:rsidRPr="005D7B36">
        <w:rPr>
          <w:color w:val="000000"/>
          <w:sz w:val="26"/>
          <w:szCs w:val="26"/>
          <w:shd w:val="clear" w:color="auto" w:fill="FFFFFF"/>
        </w:rPr>
        <w:t xml:space="preserve">Федеральному закону от 29.07.1998  </w:t>
      </w:r>
      <w:r w:rsidR="00EC111F">
        <w:rPr>
          <w:color w:val="000000"/>
          <w:sz w:val="26"/>
          <w:szCs w:val="26"/>
          <w:shd w:val="clear" w:color="auto" w:fill="FFFFFF"/>
        </w:rPr>
        <w:t xml:space="preserve">                   </w:t>
      </w:r>
      <w:r w:rsidRPr="005D7B36">
        <w:rPr>
          <w:color w:val="000000"/>
          <w:sz w:val="26"/>
          <w:szCs w:val="26"/>
          <w:shd w:val="clear" w:color="auto" w:fill="FFFFFF"/>
        </w:rPr>
        <w:t>№ 135-ФЗ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917D0D">
        <w:rPr>
          <w:rFonts w:eastAsiaTheme="minorHAnsi"/>
          <w:sz w:val="26"/>
          <w:szCs w:val="26"/>
          <w:lang w:eastAsia="en-US"/>
        </w:rPr>
        <w:t>«Об  оценочной деятельности в Российской Федерации»</w:t>
      </w:r>
      <w:r w:rsidRPr="005D7B36">
        <w:rPr>
          <w:color w:val="000000"/>
          <w:sz w:val="26"/>
          <w:szCs w:val="26"/>
          <w:shd w:val="clear" w:color="auto" w:fill="FFFFFF"/>
        </w:rPr>
        <w:t>.</w:t>
      </w:r>
    </w:p>
    <w:p w:rsidR="00206143" w:rsidRPr="005D7B36" w:rsidRDefault="00206143" w:rsidP="00206143">
      <w:pPr>
        <w:tabs>
          <w:tab w:val="left" w:pos="-4678"/>
        </w:tabs>
        <w:ind w:firstLine="709"/>
        <w:jc w:val="both"/>
        <w:rPr>
          <w:sz w:val="26"/>
          <w:szCs w:val="26"/>
        </w:rPr>
      </w:pPr>
      <w:r w:rsidRPr="005D7B36">
        <w:rPr>
          <w:sz w:val="26"/>
          <w:szCs w:val="26"/>
        </w:rPr>
        <w:t>Отчет должен быть пронумерован постранично, прошит и подписан оценщиком или оценщиками, которые провели оценку, а также скреплен личной печатью оценщика либо печатью юридического лица, с которым оценщик или оценщики заключили трудовой договор.</w:t>
      </w:r>
    </w:p>
    <w:p w:rsidR="00917D0D" w:rsidRPr="00206143" w:rsidRDefault="00917D0D" w:rsidP="00917D0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91DC2" w:rsidRPr="00291DC2" w:rsidRDefault="00291DC2">
      <w:pPr>
        <w:rPr>
          <w:sz w:val="26"/>
          <w:szCs w:val="26"/>
        </w:rPr>
      </w:pPr>
    </w:p>
    <w:sectPr w:rsidR="00291DC2" w:rsidRPr="00291DC2" w:rsidSect="007C09B3">
      <w:headerReference w:type="default" r:id="rId7"/>
      <w:footerReference w:type="even" r:id="rId8"/>
      <w:footerReference w:type="default" r:id="rId9"/>
      <w:pgSz w:w="12240" w:h="15840"/>
      <w:pgMar w:top="964" w:right="618" w:bottom="964" w:left="1701" w:header="68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FA5" w:rsidRDefault="008B4FA5" w:rsidP="00501485">
      <w:r>
        <w:separator/>
      </w:r>
    </w:p>
  </w:endnote>
  <w:endnote w:type="continuationSeparator" w:id="1">
    <w:p w:rsidR="008B4FA5" w:rsidRDefault="008B4FA5" w:rsidP="00501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143" w:rsidRDefault="00C86F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061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6143">
      <w:rPr>
        <w:rStyle w:val="a5"/>
        <w:noProof/>
      </w:rPr>
      <w:t>1</w:t>
    </w:r>
    <w:r>
      <w:rPr>
        <w:rStyle w:val="a5"/>
      </w:rPr>
      <w:fldChar w:fldCharType="end"/>
    </w:r>
  </w:p>
  <w:p w:rsidR="00206143" w:rsidRDefault="0020614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143" w:rsidRDefault="0020614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FA5" w:rsidRDefault="008B4FA5" w:rsidP="00501485">
      <w:r>
        <w:separator/>
      </w:r>
    </w:p>
  </w:footnote>
  <w:footnote w:type="continuationSeparator" w:id="1">
    <w:p w:rsidR="008B4FA5" w:rsidRDefault="008B4FA5" w:rsidP="00501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8421"/>
      <w:docPartObj>
        <w:docPartGallery w:val="Page Numbers (Top of Page)"/>
        <w:docPartUnique/>
      </w:docPartObj>
    </w:sdtPr>
    <w:sdtContent>
      <w:p w:rsidR="00206143" w:rsidRDefault="00C86FC6">
        <w:pPr>
          <w:pStyle w:val="a6"/>
          <w:jc w:val="center"/>
        </w:pPr>
        <w:fldSimple w:instr=" PAGE   \* MERGEFORMAT ">
          <w:r w:rsidR="00EC111F">
            <w:rPr>
              <w:noProof/>
            </w:rPr>
            <w:t>2</w:t>
          </w:r>
        </w:fldSimple>
      </w:p>
    </w:sdtContent>
  </w:sdt>
  <w:p w:rsidR="00206143" w:rsidRDefault="0020614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43F"/>
    <w:rsid w:val="000B250F"/>
    <w:rsid w:val="000C608D"/>
    <w:rsid w:val="0016346A"/>
    <w:rsid w:val="00165C16"/>
    <w:rsid w:val="00202BA1"/>
    <w:rsid w:val="00206143"/>
    <w:rsid w:val="0023466B"/>
    <w:rsid w:val="00250C2D"/>
    <w:rsid w:val="00270B35"/>
    <w:rsid w:val="00291DC2"/>
    <w:rsid w:val="002A067C"/>
    <w:rsid w:val="00301BB4"/>
    <w:rsid w:val="003A49E4"/>
    <w:rsid w:val="003C18FE"/>
    <w:rsid w:val="003C5E1B"/>
    <w:rsid w:val="00430D98"/>
    <w:rsid w:val="004E1FCB"/>
    <w:rsid w:val="00501485"/>
    <w:rsid w:val="00543F57"/>
    <w:rsid w:val="00566E85"/>
    <w:rsid w:val="005B05D9"/>
    <w:rsid w:val="005E5C85"/>
    <w:rsid w:val="00646D9E"/>
    <w:rsid w:val="0065104E"/>
    <w:rsid w:val="00763BFF"/>
    <w:rsid w:val="007C09B3"/>
    <w:rsid w:val="007E194D"/>
    <w:rsid w:val="0084664A"/>
    <w:rsid w:val="008717E3"/>
    <w:rsid w:val="00887F47"/>
    <w:rsid w:val="008A4906"/>
    <w:rsid w:val="008B4FA5"/>
    <w:rsid w:val="008E39E1"/>
    <w:rsid w:val="009120AD"/>
    <w:rsid w:val="00917D0D"/>
    <w:rsid w:val="009645ED"/>
    <w:rsid w:val="00971E9C"/>
    <w:rsid w:val="009C7815"/>
    <w:rsid w:val="009F2599"/>
    <w:rsid w:val="00A74457"/>
    <w:rsid w:val="00AA669D"/>
    <w:rsid w:val="00B95CB9"/>
    <w:rsid w:val="00B977BA"/>
    <w:rsid w:val="00BA15D8"/>
    <w:rsid w:val="00C5324F"/>
    <w:rsid w:val="00C86FC6"/>
    <w:rsid w:val="00C9115F"/>
    <w:rsid w:val="00CD3221"/>
    <w:rsid w:val="00CE380E"/>
    <w:rsid w:val="00D8043F"/>
    <w:rsid w:val="00D8414A"/>
    <w:rsid w:val="00DE3A11"/>
    <w:rsid w:val="00E14F85"/>
    <w:rsid w:val="00E2615B"/>
    <w:rsid w:val="00E444CC"/>
    <w:rsid w:val="00E73C5C"/>
    <w:rsid w:val="00EC111F"/>
    <w:rsid w:val="00ED0782"/>
    <w:rsid w:val="00F41744"/>
    <w:rsid w:val="00FC06EF"/>
    <w:rsid w:val="00FC5F91"/>
    <w:rsid w:val="00FC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8043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semiHidden/>
    <w:rsid w:val="00D804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D8043F"/>
  </w:style>
  <w:style w:type="paragraph" w:styleId="a6">
    <w:name w:val="header"/>
    <w:aliases w:val="ВерхКолонтитул"/>
    <w:basedOn w:val="a"/>
    <w:link w:val="a7"/>
    <w:uiPriority w:val="99"/>
    <w:unhideWhenUsed/>
    <w:rsid w:val="00D804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804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804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D80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D8043F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A4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FCBB6-B48B-4864-9E96-DEAD1ABD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Н. Тюрина</dc:creator>
  <cp:lastModifiedBy>Наталья С. Леонтьева</cp:lastModifiedBy>
  <cp:revision>4</cp:revision>
  <cp:lastPrinted>2021-10-13T12:37:00Z</cp:lastPrinted>
  <dcterms:created xsi:type="dcterms:W3CDTF">2023-12-14T06:07:00Z</dcterms:created>
  <dcterms:modified xsi:type="dcterms:W3CDTF">2024-02-20T04:44:00Z</dcterms:modified>
</cp:coreProperties>
</file>