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76" w:rsidRPr="003B73E4" w:rsidRDefault="00730A76" w:rsidP="00730A76">
      <w:pPr>
        <w:tabs>
          <w:tab w:val="left" w:pos="7786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730A76" w:rsidRPr="003B73E4" w:rsidRDefault="00730A76" w:rsidP="00730A76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OLE_LINK7"/>
      <w:bookmarkStart w:id="2" w:name="OLE_LINK8"/>
      <w:bookmarkStart w:id="3" w:name="OLE_LINK9"/>
      <w:r w:rsidRPr="003B73E4">
        <w:rPr>
          <w:rFonts w:ascii="Times New Roman" w:hAnsi="Times New Roman"/>
          <w:b/>
          <w:sz w:val="24"/>
          <w:szCs w:val="24"/>
        </w:rPr>
        <w:t xml:space="preserve">Спецификация на поставку </w:t>
      </w:r>
      <w:r>
        <w:rPr>
          <w:rFonts w:ascii="Times New Roman" w:hAnsi="Times New Roman"/>
          <w:b/>
          <w:sz w:val="24"/>
          <w:szCs w:val="24"/>
        </w:rPr>
        <w:t>бумаги для офисной техники</w:t>
      </w:r>
    </w:p>
    <w:tbl>
      <w:tblPr>
        <w:tblW w:w="4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30"/>
        <w:gridCol w:w="1658"/>
        <w:gridCol w:w="602"/>
        <w:gridCol w:w="841"/>
        <w:gridCol w:w="1086"/>
        <w:gridCol w:w="1086"/>
        <w:gridCol w:w="1294"/>
      </w:tblGrid>
      <w:tr w:rsidR="00730A76" w:rsidRPr="003B73E4" w:rsidTr="00BA5A6D">
        <w:tc>
          <w:tcPr>
            <w:tcW w:w="229" w:type="pct"/>
            <w:vAlign w:val="center"/>
          </w:tcPr>
          <w:bookmarkEnd w:id="1"/>
          <w:bookmarkEnd w:id="2"/>
          <w:bookmarkEnd w:id="3"/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>№</w:t>
            </w:r>
          </w:p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>п/п</w:t>
            </w:r>
          </w:p>
        </w:tc>
        <w:tc>
          <w:tcPr>
            <w:tcW w:w="853" w:type="pct"/>
            <w:vAlign w:val="center"/>
          </w:tcPr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 xml:space="preserve">Наименование </w:t>
            </w:r>
          </w:p>
        </w:tc>
        <w:tc>
          <w:tcPr>
            <w:tcW w:w="989" w:type="pct"/>
            <w:vAlign w:val="center"/>
          </w:tcPr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>Нормативно-техническая документация</w:t>
            </w:r>
          </w:p>
        </w:tc>
        <w:tc>
          <w:tcPr>
            <w:tcW w:w="359" w:type="pct"/>
            <w:vAlign w:val="center"/>
          </w:tcPr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 xml:space="preserve">Ед. изм. </w:t>
            </w:r>
          </w:p>
        </w:tc>
        <w:tc>
          <w:tcPr>
            <w:tcW w:w="502" w:type="pct"/>
            <w:vAlign w:val="center"/>
          </w:tcPr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>Общее количество товара</w:t>
            </w:r>
          </w:p>
        </w:tc>
        <w:tc>
          <w:tcPr>
            <w:tcW w:w="648" w:type="pct"/>
            <w:vAlign w:val="center"/>
          </w:tcPr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>Цена за единицу товара (руб.)</w:t>
            </w:r>
          </w:p>
        </w:tc>
        <w:tc>
          <w:tcPr>
            <w:tcW w:w="648" w:type="pct"/>
            <w:vAlign w:val="center"/>
          </w:tcPr>
          <w:p w:rsidR="00730A76" w:rsidRPr="003B73E4" w:rsidRDefault="00730A76" w:rsidP="00BA5A6D">
            <w:pPr>
              <w:pStyle w:val="Default"/>
              <w:spacing w:after="60"/>
              <w:jc w:val="center"/>
            </w:pPr>
            <w:r w:rsidRPr="003B73E4">
              <w:t>Сумма (руб.)</w:t>
            </w:r>
          </w:p>
        </w:tc>
        <w:tc>
          <w:tcPr>
            <w:tcW w:w="772" w:type="pct"/>
            <w:vAlign w:val="center"/>
          </w:tcPr>
          <w:p w:rsidR="00730A76" w:rsidRPr="003B73E4" w:rsidRDefault="00730A76" w:rsidP="00BA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E4">
              <w:rPr>
                <w:rFonts w:ascii="Times New Roman" w:hAnsi="Times New Roman"/>
                <w:sz w:val="24"/>
                <w:szCs w:val="24"/>
              </w:rPr>
              <w:t>Наименование страны происхождения товара.</w:t>
            </w:r>
          </w:p>
          <w:p w:rsidR="00730A76" w:rsidRPr="003B73E4" w:rsidRDefault="00730A76" w:rsidP="00BA5A6D">
            <w:pPr>
              <w:pStyle w:val="Default"/>
              <w:spacing w:after="60"/>
              <w:jc w:val="center"/>
            </w:pPr>
          </w:p>
        </w:tc>
      </w:tr>
      <w:tr w:rsidR="00730A76" w:rsidRPr="003B73E4" w:rsidTr="00BA5A6D">
        <w:tc>
          <w:tcPr>
            <w:tcW w:w="229" w:type="pct"/>
            <w:vAlign w:val="center"/>
          </w:tcPr>
          <w:p w:rsidR="00730A76" w:rsidRPr="003B73E4" w:rsidRDefault="00730A76" w:rsidP="00BA5A6D">
            <w:pPr>
              <w:tabs>
                <w:tab w:val="left" w:pos="183"/>
              </w:tabs>
              <w:ind w:right="-263"/>
              <w:rPr>
                <w:rFonts w:ascii="Times New Roman" w:hAnsi="Times New Roman"/>
                <w:sz w:val="24"/>
                <w:szCs w:val="24"/>
              </w:rPr>
            </w:pPr>
            <w:r w:rsidRPr="003B7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730A76" w:rsidRPr="003B73E4" w:rsidRDefault="00730A76" w:rsidP="00BA5A6D">
            <w:pPr>
              <w:pStyle w:val="Default"/>
              <w:spacing w:after="60"/>
              <w:jc w:val="center"/>
              <w:rPr>
                <w:bCs/>
              </w:rPr>
            </w:pPr>
            <w:r>
              <w:rPr>
                <w:b/>
              </w:rPr>
              <w:t>бумага для офисной техники</w:t>
            </w:r>
          </w:p>
        </w:tc>
        <w:tc>
          <w:tcPr>
            <w:tcW w:w="989" w:type="pct"/>
            <w:vAlign w:val="center"/>
          </w:tcPr>
          <w:p w:rsidR="00730A76" w:rsidRPr="00745579" w:rsidRDefault="00730A76" w:rsidP="00BA5A6D">
            <w:pPr>
              <w:ind w:right="-263"/>
              <w:rPr>
                <w:rFonts w:ascii="Times New Roman" w:hAnsi="Times New Roman"/>
                <w:b/>
                <w:sz w:val="16"/>
                <w:szCs w:val="16"/>
              </w:rPr>
            </w:pPr>
            <w:r w:rsidRPr="00745579">
              <w:rPr>
                <w:rFonts w:ascii="Times New Roman" w:hAnsi="Times New Roman"/>
                <w:b/>
                <w:sz w:val="16"/>
                <w:szCs w:val="16"/>
              </w:rPr>
              <w:t>ГОСТ P ИСО 9706-2000</w:t>
            </w:r>
          </w:p>
          <w:p w:rsidR="00730A76" w:rsidRPr="00745579" w:rsidRDefault="00730A76" w:rsidP="00BA5A6D">
            <w:pPr>
              <w:ind w:right="-263"/>
              <w:rPr>
                <w:rFonts w:ascii="Times New Roman" w:hAnsi="Times New Roman"/>
                <w:b/>
                <w:sz w:val="16"/>
                <w:szCs w:val="16"/>
              </w:rPr>
            </w:pPr>
            <w:r w:rsidRPr="00745579">
              <w:rPr>
                <w:rFonts w:ascii="Times New Roman" w:hAnsi="Times New Roman"/>
                <w:b/>
                <w:sz w:val="16"/>
                <w:szCs w:val="16"/>
              </w:rPr>
              <w:t>Офисная бумага для лазерных и струйных принтеров, копировальных и факсовых аппаратов. Сертифицирована для архивного хранения.</w:t>
            </w:r>
          </w:p>
          <w:p w:rsidR="00730A76" w:rsidRPr="00745579" w:rsidRDefault="00730A76" w:rsidP="00BA5A6D">
            <w:pPr>
              <w:ind w:right="-263"/>
              <w:rPr>
                <w:rFonts w:ascii="Times New Roman" w:hAnsi="Times New Roman"/>
                <w:b/>
                <w:sz w:val="16"/>
                <w:szCs w:val="16"/>
              </w:rPr>
            </w:pPr>
            <w:r w:rsidRPr="00745579">
              <w:rPr>
                <w:rFonts w:ascii="Times New Roman" w:hAnsi="Times New Roman"/>
                <w:b/>
                <w:sz w:val="16"/>
                <w:szCs w:val="16"/>
              </w:rPr>
              <w:t xml:space="preserve">Формат А4 210х297мм, </w:t>
            </w:r>
          </w:p>
          <w:p w:rsidR="00730A76" w:rsidRPr="00745579" w:rsidRDefault="00730A76" w:rsidP="00BA5A6D">
            <w:pPr>
              <w:ind w:right="-263"/>
              <w:rPr>
                <w:rFonts w:ascii="Times New Roman" w:hAnsi="Times New Roman"/>
                <w:b/>
                <w:sz w:val="16"/>
                <w:szCs w:val="16"/>
              </w:rPr>
            </w:pPr>
            <w:r w:rsidRPr="00745579">
              <w:rPr>
                <w:rFonts w:ascii="Times New Roman" w:hAnsi="Times New Roman"/>
                <w:b/>
                <w:sz w:val="16"/>
                <w:szCs w:val="16"/>
              </w:rPr>
              <w:t>500 л. в пачке</w:t>
            </w:r>
          </w:p>
          <w:p w:rsidR="00730A76" w:rsidRPr="00745579" w:rsidRDefault="00730A76" w:rsidP="00BA5A6D">
            <w:pPr>
              <w:ind w:right="-263"/>
              <w:rPr>
                <w:rFonts w:ascii="Times New Roman" w:hAnsi="Times New Roman"/>
                <w:b/>
                <w:sz w:val="16"/>
                <w:szCs w:val="16"/>
              </w:rPr>
            </w:pPr>
            <w:r w:rsidRPr="00745579">
              <w:rPr>
                <w:rFonts w:ascii="Times New Roman" w:hAnsi="Times New Roman"/>
                <w:b/>
                <w:sz w:val="16"/>
                <w:szCs w:val="16"/>
              </w:rPr>
              <w:t>Более или равно вес 80g/m2</w:t>
            </w:r>
          </w:p>
          <w:p w:rsidR="00730A76" w:rsidRPr="003B73E4" w:rsidRDefault="00730A76" w:rsidP="00BA5A6D">
            <w:pPr>
              <w:ind w:right="-263"/>
              <w:rPr>
                <w:rFonts w:ascii="Times New Roman" w:hAnsi="Times New Roman"/>
                <w:b/>
                <w:sz w:val="24"/>
                <w:szCs w:val="24"/>
              </w:rPr>
            </w:pPr>
            <w:r w:rsidRPr="00745579">
              <w:rPr>
                <w:rFonts w:ascii="Times New Roman" w:hAnsi="Times New Roman"/>
                <w:b/>
                <w:sz w:val="16"/>
                <w:szCs w:val="16"/>
              </w:rPr>
              <w:t>Более или равно белизной 103% по ISO 2470 (D65/10) класса «С»</w:t>
            </w:r>
          </w:p>
        </w:tc>
        <w:tc>
          <w:tcPr>
            <w:tcW w:w="359" w:type="pct"/>
            <w:vAlign w:val="center"/>
          </w:tcPr>
          <w:p w:rsidR="00730A76" w:rsidRPr="003B73E4" w:rsidRDefault="00730A76" w:rsidP="00BA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02" w:type="pct"/>
            <w:vAlign w:val="center"/>
          </w:tcPr>
          <w:p w:rsidR="00730A76" w:rsidRPr="003B73E4" w:rsidRDefault="00730A76" w:rsidP="00BA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48" w:type="pct"/>
            <w:vAlign w:val="center"/>
          </w:tcPr>
          <w:p w:rsidR="00730A76" w:rsidRPr="003B73E4" w:rsidRDefault="00730A76" w:rsidP="00BA5A6D">
            <w:pPr>
              <w:ind w:right="-2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730A76" w:rsidRPr="003B73E4" w:rsidRDefault="00730A76" w:rsidP="00BA5A6D">
            <w:pPr>
              <w:ind w:right="-2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730A76" w:rsidRPr="003B73E4" w:rsidRDefault="00730A76" w:rsidP="00BA5A6D">
            <w:pPr>
              <w:ind w:right="-2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</w:tbl>
    <w:p w:rsidR="00730A76" w:rsidRPr="003B73E4" w:rsidRDefault="00730A76" w:rsidP="00730A76">
      <w:pPr>
        <w:widowControl w:val="0"/>
        <w:autoSpaceDE w:val="0"/>
        <w:autoSpaceDN w:val="0"/>
        <w:adjustRightInd w:val="0"/>
        <w:jc w:val="both"/>
      </w:pPr>
    </w:p>
    <w:p w:rsidR="00480D6B" w:rsidRDefault="00480D6B"/>
    <w:sectPr w:rsidR="004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5B"/>
    <w:rsid w:val="00480D6B"/>
    <w:rsid w:val="00730A76"/>
    <w:rsid w:val="00E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AD2"/>
  <w15:chartTrackingRefBased/>
  <w15:docId w15:val="{1717132A-41FF-4412-A284-829EC24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2019-04-02T04:47:00Z</dcterms:created>
  <dcterms:modified xsi:type="dcterms:W3CDTF">2019-04-02T04:48:00Z</dcterms:modified>
</cp:coreProperties>
</file>